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87" w:rsidRDefault="00C23887" w:rsidP="00C23887">
      <w:pPr>
        <w:pStyle w:val="a4"/>
        <w:shd w:val="clear" w:color="auto" w:fill="FFFFFF"/>
        <w:spacing w:before="0" w:beforeAutospacing="0" w:after="0" w:afterAutospacing="0"/>
        <w:jc w:val="center"/>
        <w:rPr>
          <w:rFonts w:ascii="PT Sans" w:hAnsi="PT Sans"/>
          <w:color w:val="111111"/>
          <w:sz w:val="36"/>
          <w:szCs w:val="36"/>
        </w:rPr>
      </w:pPr>
      <w:r w:rsidRPr="00C23887">
        <w:rPr>
          <w:rFonts w:ascii="PT Sans" w:hAnsi="PT Sans"/>
          <w:color w:val="111111"/>
          <w:sz w:val="36"/>
          <w:szCs w:val="36"/>
        </w:rPr>
        <w:t>Туберкулёз и его профилактика</w:t>
      </w:r>
    </w:p>
    <w:p w:rsidR="00C23887" w:rsidRPr="00C23887" w:rsidRDefault="00C23887" w:rsidP="00C23887">
      <w:pPr>
        <w:pStyle w:val="a4"/>
        <w:shd w:val="clear" w:color="auto" w:fill="FFFFFF"/>
        <w:spacing w:before="0" w:beforeAutospacing="0" w:after="0" w:afterAutospacing="0"/>
        <w:jc w:val="center"/>
        <w:rPr>
          <w:rFonts w:ascii="PT Sans" w:hAnsi="PT Sans"/>
          <w:color w:val="111111"/>
          <w:sz w:val="36"/>
          <w:szCs w:val="36"/>
        </w:rPr>
      </w:pPr>
    </w:p>
    <w:p w:rsidR="00C23887" w:rsidRPr="00C23887" w:rsidRDefault="00C23887" w:rsidP="00C23887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  <w:sz w:val="28"/>
          <w:szCs w:val="28"/>
        </w:rPr>
      </w:pPr>
      <w:r w:rsidRPr="00C23887">
        <w:rPr>
          <w:rStyle w:val="a3"/>
          <w:color w:val="000000"/>
          <w:sz w:val="28"/>
          <w:szCs w:val="28"/>
        </w:rPr>
        <w:t>Туберкулез </w:t>
      </w:r>
      <w:r w:rsidR="00A67204">
        <w:rPr>
          <w:color w:val="000000"/>
          <w:sz w:val="28"/>
          <w:szCs w:val="28"/>
        </w:rPr>
        <w:t xml:space="preserve"> - это</w:t>
      </w:r>
      <w:r w:rsidRPr="00C23887">
        <w:rPr>
          <w:color w:val="000000"/>
          <w:sz w:val="28"/>
          <w:szCs w:val="28"/>
        </w:rPr>
        <w:t xml:space="preserve"> инфекционн</w:t>
      </w:r>
      <w:r w:rsidR="00A67204">
        <w:rPr>
          <w:color w:val="000000"/>
          <w:sz w:val="28"/>
          <w:szCs w:val="28"/>
        </w:rPr>
        <w:t>ое заболевание</w:t>
      </w:r>
      <w:r w:rsidRPr="00C23887">
        <w:rPr>
          <w:color w:val="000000"/>
          <w:sz w:val="28"/>
          <w:szCs w:val="28"/>
        </w:rPr>
        <w:t xml:space="preserve">, которое раньше считалось неизлечимым и ежегодно уносило жизни миллионов людей. </w:t>
      </w:r>
      <w:r w:rsidRPr="00C23887">
        <w:rPr>
          <w:color w:val="111111"/>
          <w:sz w:val="28"/>
          <w:szCs w:val="28"/>
        </w:rPr>
        <w:t>По данным ВОЗ туберкулез является одним из самых опасных инфекционных заболеваний</w:t>
      </w:r>
      <w:r>
        <w:rPr>
          <w:color w:val="111111"/>
          <w:sz w:val="28"/>
          <w:szCs w:val="28"/>
        </w:rPr>
        <w:t>:</w:t>
      </w:r>
      <w:r w:rsidRPr="00C23887">
        <w:rPr>
          <w:color w:val="111111"/>
          <w:sz w:val="28"/>
          <w:szCs w:val="28"/>
        </w:rPr>
        <w:t xml:space="preserve"> каждую секунду в мире один человек инфицируется туберкулезом, каждые четыре секунды – заболевает и каждые 10 секунд от туберкулеза умирает один человек. Ежегодно регистрируют примерно 8,4 миллиона случаев заболевания туберкулёз</w:t>
      </w:r>
      <w:r>
        <w:rPr>
          <w:color w:val="111111"/>
          <w:sz w:val="28"/>
          <w:szCs w:val="28"/>
        </w:rPr>
        <w:t>ом</w:t>
      </w:r>
      <w:r w:rsidRPr="00C23887">
        <w:rPr>
          <w:color w:val="111111"/>
          <w:sz w:val="28"/>
          <w:szCs w:val="28"/>
        </w:rPr>
        <w:t xml:space="preserve"> и примерно 2 миллиона человек умирают от этого заболевания. Борьба с ним ведется на протяжении 150 лет, но всемирную эпидемию пока победить не удалось.</w:t>
      </w:r>
    </w:p>
    <w:p w:rsidR="00C23887" w:rsidRPr="00C23887" w:rsidRDefault="00C23887" w:rsidP="00C23887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  <w:sz w:val="28"/>
          <w:szCs w:val="28"/>
        </w:rPr>
      </w:pPr>
      <w:r w:rsidRPr="00C23887">
        <w:rPr>
          <w:color w:val="111111"/>
          <w:sz w:val="28"/>
          <w:szCs w:val="28"/>
        </w:rPr>
        <w:t>Туберкулёз - инфекционное заболевание, вызываемое микобактерией туберкулёза и характеризующееся образованием одного или множества очагов воспаления в различных органах, но чаще всего в легочной ткани.</w:t>
      </w:r>
    </w:p>
    <w:p w:rsidR="00C23887" w:rsidRPr="00C23887" w:rsidRDefault="00C23887" w:rsidP="00C23887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  <w:sz w:val="28"/>
          <w:szCs w:val="28"/>
          <w:shd w:val="clear" w:color="auto" w:fill="FFFFFF"/>
        </w:rPr>
      </w:pPr>
      <w:r w:rsidRPr="00C23887">
        <w:rPr>
          <w:color w:val="111111"/>
          <w:sz w:val="28"/>
          <w:szCs w:val="28"/>
          <w:shd w:val="clear" w:color="auto" w:fill="FFFFFF"/>
        </w:rPr>
        <w:t>Когда современный человек сталкивается с этим названием болезни, то у большинства возникает образ бледного, истощённого, непрерывно кашляющего человека. Большинство искренне верят, что туберкулёзом заражаются только в местах не столь отдалённых</w:t>
      </w:r>
      <w:r w:rsidR="00090B5A">
        <w:rPr>
          <w:color w:val="111111"/>
          <w:sz w:val="28"/>
          <w:szCs w:val="28"/>
          <w:shd w:val="clear" w:color="auto" w:fill="FFFFFF"/>
        </w:rPr>
        <w:t>,</w:t>
      </w:r>
      <w:r w:rsidRPr="00C23887">
        <w:rPr>
          <w:color w:val="111111"/>
          <w:sz w:val="28"/>
          <w:szCs w:val="28"/>
          <w:shd w:val="clear" w:color="auto" w:fill="FFFFFF"/>
        </w:rPr>
        <w:t xml:space="preserve"> и если ты не отбываешь лишение свободы</w:t>
      </w:r>
      <w:r w:rsidR="00090B5A">
        <w:rPr>
          <w:color w:val="111111"/>
          <w:sz w:val="28"/>
          <w:szCs w:val="28"/>
          <w:shd w:val="clear" w:color="auto" w:fill="FFFFFF"/>
        </w:rPr>
        <w:t>,</w:t>
      </w:r>
      <w:r w:rsidRPr="00C23887">
        <w:rPr>
          <w:color w:val="111111"/>
          <w:sz w:val="28"/>
          <w:szCs w:val="28"/>
          <w:shd w:val="clear" w:color="auto" w:fill="FFFFFF"/>
        </w:rPr>
        <w:t xml:space="preserve"> не бродяга, то заболевание тебе не грозит</w:t>
      </w:r>
      <w:proofErr w:type="gramStart"/>
      <w:r w:rsidR="00090B5A">
        <w:rPr>
          <w:color w:val="111111"/>
          <w:sz w:val="28"/>
          <w:szCs w:val="28"/>
          <w:shd w:val="clear" w:color="auto" w:fill="FFFFFF"/>
        </w:rPr>
        <w:t>…</w:t>
      </w:r>
      <w:r w:rsidRPr="00C23887">
        <w:rPr>
          <w:color w:val="111111"/>
          <w:sz w:val="28"/>
          <w:szCs w:val="28"/>
          <w:shd w:val="clear" w:color="auto" w:fill="FFFFFF"/>
        </w:rPr>
        <w:t xml:space="preserve"> В</w:t>
      </w:r>
      <w:proofErr w:type="gramEnd"/>
      <w:r w:rsidRPr="00C23887">
        <w:rPr>
          <w:color w:val="111111"/>
          <w:sz w:val="28"/>
          <w:szCs w:val="28"/>
          <w:shd w:val="clear" w:color="auto" w:fill="FFFFFF"/>
        </w:rPr>
        <w:t xml:space="preserve"> действительности же практически любой человек, за исключением отшельников, не выходящих из дома, подвергается риску инфицирования, а значит и возможности заболеть туберкулёзом.</w:t>
      </w:r>
    </w:p>
    <w:p w:rsidR="00C23887" w:rsidRPr="00C23887" w:rsidRDefault="00C23887" w:rsidP="00C23887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  <w:sz w:val="28"/>
          <w:szCs w:val="28"/>
        </w:rPr>
      </w:pPr>
      <w:r w:rsidRPr="00C23887">
        <w:rPr>
          <w:color w:val="111111"/>
          <w:sz w:val="28"/>
          <w:szCs w:val="28"/>
        </w:rPr>
        <w:t>Туберкулезом болеют не только люди, но и животные. Поэтому воз</w:t>
      </w:r>
      <w:r w:rsidR="00090B5A">
        <w:rPr>
          <w:color w:val="111111"/>
          <w:sz w:val="28"/>
          <w:szCs w:val="28"/>
        </w:rPr>
        <w:t>можно заражение при употреблении  некипяче</w:t>
      </w:r>
      <w:r w:rsidRPr="00C23887">
        <w:rPr>
          <w:color w:val="111111"/>
          <w:sz w:val="28"/>
          <w:szCs w:val="28"/>
        </w:rPr>
        <w:t>ного молока, яиц, плохо проваренного мяса больного животного. Туберкулезом болеют люди разного возраста и пола. Палочка Коха не различает социального статуса, и  с одинаковой эффективностью заражает бедных и богатых.</w:t>
      </w:r>
    </w:p>
    <w:p w:rsidR="00C23887" w:rsidRPr="00C23887" w:rsidRDefault="00C23887" w:rsidP="00C23887">
      <w:pPr>
        <w:pStyle w:val="alignjustify"/>
        <w:shd w:val="clear" w:color="auto" w:fill="FFFFFF"/>
        <w:spacing w:before="0" w:beforeAutospacing="0" w:after="157" w:afterAutospacing="0" w:line="276" w:lineRule="auto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C23887">
        <w:rPr>
          <w:color w:val="000000"/>
          <w:sz w:val="28"/>
          <w:szCs w:val="28"/>
        </w:rPr>
        <w:t>В настоящее время в связи с введением обязательной вакцинации против туберкулеза, наличием эффективных противотуберкулезных химиопрепаратов люди способны контролировать это заболевание.</w:t>
      </w:r>
    </w:p>
    <w:p w:rsidR="00C23887" w:rsidRPr="00C23887" w:rsidRDefault="00C23887" w:rsidP="00C23887">
      <w:pPr>
        <w:pStyle w:val="alignjustify"/>
        <w:shd w:val="clear" w:color="auto" w:fill="FFFFFF"/>
        <w:spacing w:before="0" w:beforeAutospacing="0" w:after="157" w:afterAutospacing="0" w:line="276" w:lineRule="auto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C23887">
        <w:rPr>
          <w:color w:val="000000"/>
          <w:sz w:val="28"/>
          <w:szCs w:val="28"/>
        </w:rPr>
        <w:t xml:space="preserve">В связи с тем, что туберкулез является не только инфекционным, но и социальным заболеванием, его </w:t>
      </w:r>
      <w:r w:rsidRPr="00090B5A">
        <w:rPr>
          <w:b/>
          <w:color w:val="000000"/>
          <w:sz w:val="28"/>
          <w:szCs w:val="28"/>
        </w:rPr>
        <w:t>профилактика</w:t>
      </w:r>
      <w:r w:rsidRPr="00C23887">
        <w:rPr>
          <w:color w:val="000000"/>
          <w:sz w:val="28"/>
          <w:szCs w:val="28"/>
        </w:rPr>
        <w:t xml:space="preserve"> подразделяется на </w:t>
      </w:r>
      <w:proofErr w:type="gramStart"/>
      <w:r w:rsidRPr="00C23887">
        <w:rPr>
          <w:rStyle w:val="a3"/>
          <w:color w:val="000000"/>
          <w:sz w:val="28"/>
          <w:szCs w:val="28"/>
        </w:rPr>
        <w:t>социальную</w:t>
      </w:r>
      <w:proofErr w:type="gramEnd"/>
      <w:r w:rsidRPr="00C23887">
        <w:rPr>
          <w:rStyle w:val="a3"/>
          <w:color w:val="000000"/>
          <w:sz w:val="28"/>
          <w:szCs w:val="28"/>
        </w:rPr>
        <w:t>, санитарную и специфическую.</w:t>
      </w:r>
    </w:p>
    <w:p w:rsidR="00C23887" w:rsidRPr="00C23887" w:rsidRDefault="00C23887" w:rsidP="00C23887">
      <w:pPr>
        <w:pStyle w:val="alignjustify"/>
        <w:shd w:val="clear" w:color="auto" w:fill="FFFFFF"/>
        <w:spacing w:before="0" w:beforeAutospacing="0" w:after="157" w:afterAutospacing="0" w:line="276" w:lineRule="auto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C23887">
        <w:rPr>
          <w:rStyle w:val="a3"/>
          <w:i/>
          <w:iCs/>
          <w:color w:val="000000"/>
          <w:sz w:val="28"/>
          <w:szCs w:val="28"/>
        </w:rPr>
        <w:t>Социальная профилактика</w:t>
      </w:r>
      <w:r w:rsidRPr="00C23887">
        <w:rPr>
          <w:color w:val="000000"/>
          <w:sz w:val="28"/>
          <w:szCs w:val="28"/>
        </w:rPr>
        <w:t> представляет собой организацию и проведение профилактических мероприятий социального характера, направленных на укрепление здоровья детей и осуществляется в масштабе всего государства. Дети, инфицированные возбудителем туберкулеза (тубинфицированные)</w:t>
      </w:r>
      <w:r w:rsidR="00090B5A">
        <w:rPr>
          <w:color w:val="000000"/>
          <w:sz w:val="28"/>
          <w:szCs w:val="28"/>
        </w:rPr>
        <w:t>,</w:t>
      </w:r>
      <w:r w:rsidRPr="00C23887">
        <w:rPr>
          <w:color w:val="000000"/>
          <w:sz w:val="28"/>
          <w:szCs w:val="28"/>
        </w:rPr>
        <w:t xml:space="preserve"> или </w:t>
      </w:r>
      <w:r w:rsidR="00090B5A">
        <w:rPr>
          <w:color w:val="000000"/>
          <w:sz w:val="28"/>
          <w:szCs w:val="28"/>
        </w:rPr>
        <w:t xml:space="preserve"> </w:t>
      </w:r>
      <w:r w:rsidRPr="00C23887">
        <w:rPr>
          <w:color w:val="000000"/>
          <w:sz w:val="28"/>
          <w:szCs w:val="28"/>
        </w:rPr>
        <w:t xml:space="preserve">относящиеся к группе риска по развитию </w:t>
      </w:r>
      <w:r w:rsidRPr="00C23887">
        <w:rPr>
          <w:color w:val="000000"/>
          <w:sz w:val="28"/>
          <w:szCs w:val="28"/>
        </w:rPr>
        <w:lastRenderedPageBreak/>
        <w:t xml:space="preserve">туберкулеза, могут быть направлены в санаторные детские сады или противотуберкулезные санатории с целью проведения мероприятий для укрепления и повышения уровня иммунной защиты ребенка, а по показаниям и проведения </w:t>
      </w:r>
      <w:proofErr w:type="spellStart"/>
      <w:r w:rsidRPr="00C23887">
        <w:rPr>
          <w:color w:val="000000"/>
          <w:sz w:val="28"/>
          <w:szCs w:val="28"/>
        </w:rPr>
        <w:t>химиопрофилактики</w:t>
      </w:r>
      <w:proofErr w:type="spellEnd"/>
      <w:r w:rsidRPr="00C23887">
        <w:rPr>
          <w:color w:val="000000"/>
          <w:sz w:val="28"/>
          <w:szCs w:val="28"/>
        </w:rPr>
        <w:t>.</w:t>
      </w:r>
    </w:p>
    <w:p w:rsidR="00C23887" w:rsidRPr="00C23887" w:rsidRDefault="00C23887" w:rsidP="00C23887">
      <w:pPr>
        <w:pStyle w:val="alignjustify"/>
        <w:shd w:val="clear" w:color="auto" w:fill="FFFFFF"/>
        <w:spacing w:before="0" w:beforeAutospacing="0" w:after="157" w:afterAutospacing="0" w:line="276" w:lineRule="auto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C23887">
        <w:rPr>
          <w:rStyle w:val="a3"/>
          <w:i/>
          <w:iCs/>
          <w:color w:val="000000"/>
          <w:sz w:val="28"/>
          <w:szCs w:val="28"/>
        </w:rPr>
        <w:t>Санитарная профилактика</w:t>
      </w:r>
      <w:r w:rsidRPr="00C23887">
        <w:rPr>
          <w:color w:val="000000"/>
          <w:sz w:val="28"/>
          <w:szCs w:val="28"/>
        </w:rPr>
        <w:t> </w:t>
      </w:r>
      <w:r w:rsidR="00090B5A">
        <w:rPr>
          <w:color w:val="000000"/>
          <w:sz w:val="28"/>
          <w:szCs w:val="28"/>
        </w:rPr>
        <w:t xml:space="preserve"> </w:t>
      </w:r>
      <w:r w:rsidRPr="00C23887">
        <w:rPr>
          <w:color w:val="000000"/>
          <w:sz w:val="28"/>
          <w:szCs w:val="28"/>
        </w:rPr>
        <w:t>включает оздоровление очагов туберкулезной инфекции (место проживания больного туберкулезом), обследование и динамическое наблюдение за контактными лицами. Дети и подростки, имевшие тесный контакт с больным туберкулезом, а тем более проживающие с ним на одной жилплощади, в обязательном порядке должны наблюдаться у фтизиатра. Поэтому очень важным является ра</w:t>
      </w:r>
      <w:r w:rsidR="00090B5A">
        <w:rPr>
          <w:color w:val="000000"/>
          <w:sz w:val="28"/>
          <w:szCs w:val="28"/>
        </w:rPr>
        <w:t>н</w:t>
      </w:r>
      <w:r w:rsidRPr="00C23887">
        <w:rPr>
          <w:color w:val="000000"/>
          <w:sz w:val="28"/>
          <w:szCs w:val="28"/>
        </w:rPr>
        <w:t>нее выявление и излечение впервые заболевших активным туберкулезом лиц. В связи с этим существует очень правильный тезис – «Лучшая профилактика детского туберкулеза – это ранняя диагностика туберкулеза у взрослых». Вот почему очень важно, чтобы каждый взрослый человек своевременно проходил флюорографическое обследование.</w:t>
      </w:r>
    </w:p>
    <w:p w:rsidR="00C23887" w:rsidRPr="00C23887" w:rsidRDefault="00C23887" w:rsidP="00C23887">
      <w:pPr>
        <w:pStyle w:val="alignjustify"/>
        <w:shd w:val="clear" w:color="auto" w:fill="FFFFFF"/>
        <w:spacing w:before="0" w:beforeAutospacing="0" w:after="157" w:afterAutospacing="0" w:line="276" w:lineRule="auto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C23887">
        <w:rPr>
          <w:color w:val="000000"/>
          <w:sz w:val="28"/>
          <w:szCs w:val="28"/>
        </w:rPr>
        <w:t>Основными методами </w:t>
      </w:r>
      <w:r w:rsidRPr="00C23887">
        <w:rPr>
          <w:rStyle w:val="a3"/>
          <w:i/>
          <w:iCs/>
          <w:color w:val="000000"/>
          <w:sz w:val="28"/>
          <w:szCs w:val="28"/>
        </w:rPr>
        <w:t>специфической профилактики</w:t>
      </w:r>
      <w:r w:rsidRPr="00C23887">
        <w:rPr>
          <w:color w:val="000000"/>
          <w:sz w:val="28"/>
          <w:szCs w:val="28"/>
        </w:rPr>
        <w:t> </w:t>
      </w:r>
      <w:r w:rsidR="00090B5A">
        <w:rPr>
          <w:color w:val="000000"/>
          <w:sz w:val="28"/>
          <w:szCs w:val="28"/>
        </w:rPr>
        <w:t xml:space="preserve"> туберкулёза</w:t>
      </w:r>
      <w:r w:rsidRPr="00C23887">
        <w:rPr>
          <w:color w:val="000000"/>
          <w:sz w:val="28"/>
          <w:szCs w:val="28"/>
        </w:rPr>
        <w:t xml:space="preserve"> у детей являются вакцинация БЦЖ (БЦЖ-М) и химиопрофилактика. В соответствии с Национальным календарём профилактических прививок вакцинацию проводят в роддоме при отсутствии противопоказаний </w:t>
      </w:r>
      <w:proofErr w:type="gramStart"/>
      <w:r w:rsidRPr="00C23887">
        <w:rPr>
          <w:color w:val="000000"/>
          <w:sz w:val="28"/>
          <w:szCs w:val="28"/>
        </w:rPr>
        <w:t>в первые</w:t>
      </w:r>
      <w:proofErr w:type="gramEnd"/>
      <w:r w:rsidRPr="00C23887">
        <w:rPr>
          <w:color w:val="000000"/>
          <w:sz w:val="28"/>
          <w:szCs w:val="28"/>
        </w:rPr>
        <w:t xml:space="preserve"> 3-7 дней жизни ребенка. </w:t>
      </w:r>
      <w:r w:rsidR="00090B5A">
        <w:rPr>
          <w:color w:val="000000"/>
          <w:sz w:val="28"/>
          <w:szCs w:val="28"/>
        </w:rPr>
        <w:t>В</w:t>
      </w:r>
      <w:r w:rsidRPr="00C23887">
        <w:rPr>
          <w:color w:val="000000"/>
          <w:sz w:val="28"/>
          <w:szCs w:val="28"/>
        </w:rPr>
        <w:t xml:space="preserve"> последующем </w:t>
      </w:r>
      <w:r w:rsidR="00090B5A">
        <w:rPr>
          <w:color w:val="000000"/>
          <w:sz w:val="28"/>
          <w:szCs w:val="28"/>
        </w:rPr>
        <w:t xml:space="preserve"> </w:t>
      </w:r>
      <w:r w:rsidRPr="00C23887">
        <w:rPr>
          <w:color w:val="000000"/>
          <w:sz w:val="28"/>
          <w:szCs w:val="28"/>
        </w:rPr>
        <w:t>при отрицательном результате пробы Манту ребенку проводят ревакцинацию БЦЖ. В настоящее время ревакцинация БЦЖ проводится в возрасте 7 лет. Химиопрофилактика или превентивное лечение – это назначение противотуберкулезных препаратов с профилактической целью, проводится строго по показаниям и только по назначению врача-фтизиатра</w:t>
      </w:r>
      <w:r w:rsidR="00A67204">
        <w:rPr>
          <w:color w:val="000000"/>
          <w:sz w:val="28"/>
          <w:szCs w:val="28"/>
        </w:rPr>
        <w:t>, в определённых ситуациях</w:t>
      </w:r>
      <w:r w:rsidRPr="00C23887">
        <w:rPr>
          <w:color w:val="000000"/>
          <w:sz w:val="28"/>
          <w:szCs w:val="28"/>
        </w:rPr>
        <w:t>.</w:t>
      </w:r>
    </w:p>
    <w:p w:rsidR="00C23887" w:rsidRDefault="00C23887" w:rsidP="00C23887">
      <w:pPr>
        <w:pStyle w:val="alignjustify"/>
        <w:shd w:val="clear" w:color="auto" w:fill="FFFFFF"/>
        <w:spacing w:before="0" w:beforeAutospacing="0" w:after="157" w:afterAutospacing="0" w:line="276" w:lineRule="auto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C23887">
        <w:rPr>
          <w:color w:val="000000"/>
          <w:sz w:val="28"/>
          <w:szCs w:val="28"/>
        </w:rPr>
        <w:t>Здоровый образ жизни, отсутствие вредных привычек, своевременная вакцинация против туберкулеза, регулярное флюорографическое обследование, туберкулинодиагностика, профилактическое лечение при повышенном риске заражения туберкулезом, санитарный и ветеринарный надзор специальных служб, а также соблюдение элементарных санитарно-гигиенических норм — все</w:t>
      </w:r>
      <w:r>
        <w:rPr>
          <w:color w:val="000000"/>
          <w:sz w:val="28"/>
          <w:szCs w:val="28"/>
        </w:rPr>
        <w:t xml:space="preserve"> это является простыми и высоко</w:t>
      </w:r>
      <w:r w:rsidRPr="00C23887">
        <w:rPr>
          <w:color w:val="000000"/>
          <w:sz w:val="28"/>
          <w:szCs w:val="28"/>
        </w:rPr>
        <w:t>эффективными методами профилактики туберкулеза у детей.</w:t>
      </w:r>
    </w:p>
    <w:p w:rsidR="00177D4D" w:rsidRDefault="00177D4D" w:rsidP="00C23887">
      <w:pPr>
        <w:pStyle w:val="alignjustify"/>
        <w:shd w:val="clear" w:color="auto" w:fill="FFFFFF"/>
        <w:spacing w:before="0" w:beforeAutospacing="0" w:after="157" w:afterAutospacing="0" w:line="276" w:lineRule="auto"/>
        <w:ind w:firstLine="851"/>
        <w:jc w:val="both"/>
        <w:textAlignment w:val="baseline"/>
        <w:rPr>
          <w:color w:val="000000"/>
          <w:sz w:val="28"/>
          <w:szCs w:val="28"/>
        </w:rPr>
      </w:pPr>
    </w:p>
    <w:p w:rsidR="00177D4D" w:rsidRDefault="00177D4D" w:rsidP="00C23887">
      <w:pPr>
        <w:pStyle w:val="alignjustify"/>
        <w:shd w:val="clear" w:color="auto" w:fill="FFFFFF"/>
        <w:spacing w:before="0" w:beforeAutospacing="0" w:after="157" w:afterAutospacing="0" w:line="276" w:lineRule="auto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Интернет-ресурс: </w:t>
      </w:r>
      <w:hyperlink r:id="rId4" w:history="1">
        <w:r w:rsidRPr="007F2C46">
          <w:rPr>
            <w:rStyle w:val="a5"/>
            <w:sz w:val="28"/>
            <w:szCs w:val="28"/>
          </w:rPr>
          <w:t>https://gdkp6.medicalperm.ru/</w:t>
        </w:r>
      </w:hyperlink>
    </w:p>
    <w:p w:rsidR="00177D4D" w:rsidRPr="00C23887" w:rsidRDefault="00177D4D" w:rsidP="00C23887">
      <w:pPr>
        <w:pStyle w:val="alignjustify"/>
        <w:shd w:val="clear" w:color="auto" w:fill="FFFFFF"/>
        <w:spacing w:before="0" w:beforeAutospacing="0" w:after="157" w:afterAutospacing="0" w:line="276" w:lineRule="auto"/>
        <w:ind w:firstLine="851"/>
        <w:jc w:val="both"/>
        <w:textAlignment w:val="baseline"/>
        <w:rPr>
          <w:color w:val="000000"/>
          <w:sz w:val="28"/>
          <w:szCs w:val="28"/>
        </w:rPr>
      </w:pPr>
    </w:p>
    <w:p w:rsidR="002222A4" w:rsidRPr="00C23887" w:rsidRDefault="002222A4" w:rsidP="00C23887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2222A4" w:rsidRPr="00C23887" w:rsidSect="00C2388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23887"/>
    <w:rsid w:val="00090B5A"/>
    <w:rsid w:val="00177D4D"/>
    <w:rsid w:val="002222A4"/>
    <w:rsid w:val="00A67204"/>
    <w:rsid w:val="00C10E90"/>
    <w:rsid w:val="00C23887"/>
    <w:rsid w:val="00CE0DBF"/>
    <w:rsid w:val="00E1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justify">
    <w:name w:val="alignjustify"/>
    <w:basedOn w:val="a"/>
    <w:rsid w:val="00C2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23887"/>
    <w:rPr>
      <w:b/>
      <w:bCs/>
    </w:rPr>
  </w:style>
  <w:style w:type="paragraph" w:styleId="a4">
    <w:name w:val="Normal (Web)"/>
    <w:basedOn w:val="a"/>
    <w:uiPriority w:val="99"/>
    <w:semiHidden/>
    <w:unhideWhenUsed/>
    <w:rsid w:val="00C2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77D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dkp6.medicalpe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5</cp:revision>
  <dcterms:created xsi:type="dcterms:W3CDTF">2023-04-05T03:40:00Z</dcterms:created>
  <dcterms:modified xsi:type="dcterms:W3CDTF">2023-04-26T22:59:00Z</dcterms:modified>
</cp:coreProperties>
</file>