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27" w:rsidRPr="00565517" w:rsidRDefault="00FA4527" w:rsidP="00FA4527">
      <w:pPr>
        <w:ind w:firstLine="0"/>
        <w:jc w:val="center"/>
        <w:rPr>
          <w:rFonts w:ascii="Times New Roman" w:hAnsi="Times New Roman"/>
          <w:b/>
          <w:sz w:val="28"/>
          <w:szCs w:val="28"/>
        </w:rPr>
      </w:pPr>
      <w:bookmarkStart w:id="0" w:name="_GoBack"/>
      <w:bookmarkEnd w:id="0"/>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B926D5">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r w:rsidR="00B926D5">
        <w:rPr>
          <w:rFonts w:ascii="Times New Roman" w:hAnsi="Times New Roman"/>
          <w:sz w:val="28"/>
          <w:szCs w:val="28"/>
        </w:rPr>
        <w:t xml:space="preserve">      </w:t>
      </w:r>
      <w:r w:rsidRPr="00477328">
        <w:rPr>
          <w:rFonts w:ascii="Times New Roman" w:hAnsi="Times New Roman"/>
          <w:sz w:val="28"/>
          <w:szCs w:val="28"/>
        </w:rPr>
        <w:t xml:space="preserve"> </w:t>
      </w:r>
      <w:r w:rsidR="00B926D5">
        <w:rPr>
          <w:rFonts w:ascii="Times New Roman" w:hAnsi="Times New Roman"/>
          <w:sz w:val="28"/>
          <w:szCs w:val="28"/>
        </w:rPr>
        <w:t xml:space="preserve">   </w:t>
      </w:r>
      <w:r w:rsidRPr="00477328">
        <w:rPr>
          <w:rFonts w:ascii="Times New Roman" w:hAnsi="Times New Roman"/>
          <w:sz w:val="28"/>
          <w:szCs w:val="28"/>
        </w:rPr>
        <w:t xml:space="preserve"> </w:t>
      </w:r>
      <w:r w:rsidRPr="00FA4527">
        <w:rPr>
          <w:rFonts w:ascii="Times New Roman" w:hAnsi="Times New Roman"/>
          <w:sz w:val="24"/>
          <w:szCs w:val="24"/>
        </w:rPr>
        <w:t>кп. Горные Ключи</w:t>
      </w:r>
      <w:r w:rsidRPr="00477328">
        <w:rPr>
          <w:rFonts w:ascii="Times New Roman" w:hAnsi="Times New Roman"/>
          <w:sz w:val="28"/>
          <w:szCs w:val="28"/>
        </w:rPr>
        <w:t xml:space="preserve">     </w:t>
      </w:r>
      <w:r w:rsidR="00B926D5">
        <w:rPr>
          <w:rFonts w:ascii="Times New Roman" w:hAnsi="Times New Roman"/>
          <w:sz w:val="28"/>
          <w:szCs w:val="28"/>
        </w:rPr>
        <w:t xml:space="preserve">   </w:t>
      </w:r>
      <w:r w:rsidRPr="00477328">
        <w:rPr>
          <w:rFonts w:ascii="Times New Roman" w:hAnsi="Times New Roman"/>
          <w:sz w:val="28"/>
          <w:szCs w:val="28"/>
        </w:rPr>
        <w:t xml:space="preserve">  </w:t>
      </w:r>
      <w:r w:rsidR="00884DE9">
        <w:rPr>
          <w:rFonts w:ascii="Times New Roman" w:hAnsi="Times New Roman"/>
          <w:sz w:val="28"/>
          <w:szCs w:val="28"/>
        </w:rPr>
        <w:t xml:space="preserve">                           №</w:t>
      </w:r>
      <w:r w:rsidR="00B926D5">
        <w:rPr>
          <w:rFonts w:ascii="Times New Roman" w:hAnsi="Times New Roman"/>
          <w:sz w:val="28"/>
          <w:szCs w:val="28"/>
        </w:rPr>
        <w:t>92</w:t>
      </w:r>
    </w:p>
    <w:p w:rsidR="00FA4527" w:rsidRPr="00565517" w:rsidRDefault="00FA4527" w:rsidP="0084742C">
      <w:pPr>
        <w:tabs>
          <w:tab w:val="left" w:pos="1440"/>
        </w:tabs>
        <w:ind w:firstLine="0"/>
        <w:jc w:val="center"/>
        <w:rPr>
          <w:rFonts w:ascii="Times New Roman" w:hAnsi="Times New Roman"/>
          <w:b/>
          <w:sz w:val="28"/>
          <w:szCs w:val="28"/>
        </w:rPr>
      </w:pPr>
    </w:p>
    <w:p w:rsidR="00016A3C" w:rsidRDefault="00FA4527" w:rsidP="0084742C">
      <w:pPr>
        <w:ind w:firstLine="0"/>
        <w:jc w:val="center"/>
        <w:rPr>
          <w:rFonts w:ascii="Times New Roman" w:hAnsi="Times New Roman"/>
          <w:b/>
          <w:sz w:val="28"/>
          <w:szCs w:val="28"/>
        </w:rPr>
      </w:pPr>
      <w:r w:rsidRPr="00FA4527">
        <w:rPr>
          <w:rFonts w:ascii="Times New Roman" w:hAnsi="Times New Roman"/>
          <w:b/>
          <w:sz w:val="28"/>
          <w:szCs w:val="28"/>
        </w:rPr>
        <w:t xml:space="preserve">О внесении изменений в </w:t>
      </w:r>
      <w:r w:rsidR="00016A3C">
        <w:rPr>
          <w:rFonts w:ascii="Times New Roman" w:hAnsi="Times New Roman"/>
          <w:b/>
          <w:sz w:val="28"/>
          <w:szCs w:val="28"/>
        </w:rPr>
        <w:t>п</w:t>
      </w:r>
      <w:r w:rsidRPr="00FA4527">
        <w:rPr>
          <w:rFonts w:ascii="Times New Roman" w:hAnsi="Times New Roman"/>
          <w:b/>
          <w:sz w:val="28"/>
          <w:szCs w:val="28"/>
        </w:rPr>
        <w:t xml:space="preserve">остановление администрации </w:t>
      </w:r>
    </w:p>
    <w:p w:rsidR="00FA4527" w:rsidRPr="00FA4527" w:rsidRDefault="00FA4527" w:rsidP="0084742C">
      <w:pPr>
        <w:ind w:firstLine="0"/>
        <w:jc w:val="center"/>
        <w:rPr>
          <w:rFonts w:ascii="Times New Roman" w:hAnsi="Times New Roman"/>
          <w:b/>
          <w:sz w:val="28"/>
          <w:szCs w:val="28"/>
        </w:rPr>
      </w:pPr>
      <w:proofErr w:type="gramStart"/>
      <w:r w:rsidRPr="00FA4527">
        <w:rPr>
          <w:rFonts w:ascii="Times New Roman" w:hAnsi="Times New Roman"/>
          <w:b/>
          <w:sz w:val="28"/>
          <w:szCs w:val="28"/>
        </w:rPr>
        <w:t xml:space="preserve">Горноключевского городского поселения от </w:t>
      </w:r>
      <w:r w:rsidR="00F97AD1">
        <w:rPr>
          <w:rFonts w:ascii="Times New Roman" w:hAnsi="Times New Roman"/>
          <w:b/>
          <w:sz w:val="28"/>
          <w:szCs w:val="28"/>
        </w:rPr>
        <w:t>03</w:t>
      </w:r>
      <w:r w:rsidRPr="00FA4527">
        <w:rPr>
          <w:rFonts w:ascii="Times New Roman" w:hAnsi="Times New Roman"/>
          <w:b/>
          <w:sz w:val="28"/>
          <w:szCs w:val="28"/>
        </w:rPr>
        <w:t>.</w:t>
      </w:r>
      <w:r w:rsidR="00F97AD1">
        <w:rPr>
          <w:rFonts w:ascii="Times New Roman" w:hAnsi="Times New Roman"/>
          <w:b/>
          <w:sz w:val="28"/>
          <w:szCs w:val="28"/>
        </w:rPr>
        <w:t>11</w:t>
      </w:r>
      <w:r w:rsidRPr="00FA4527">
        <w:rPr>
          <w:rFonts w:ascii="Times New Roman" w:hAnsi="Times New Roman"/>
          <w:b/>
          <w:sz w:val="28"/>
          <w:szCs w:val="28"/>
        </w:rPr>
        <w:t>.201</w:t>
      </w:r>
      <w:r w:rsidR="00F97AD1">
        <w:rPr>
          <w:rFonts w:ascii="Times New Roman" w:hAnsi="Times New Roman"/>
          <w:b/>
          <w:sz w:val="28"/>
          <w:szCs w:val="28"/>
        </w:rPr>
        <w:t>6</w:t>
      </w:r>
      <w:r w:rsidRPr="00FA4527">
        <w:rPr>
          <w:rFonts w:ascii="Times New Roman" w:hAnsi="Times New Roman"/>
          <w:b/>
          <w:sz w:val="28"/>
          <w:szCs w:val="28"/>
        </w:rPr>
        <w:t>г. №</w:t>
      </w:r>
      <w:r w:rsidR="00F97AD1">
        <w:rPr>
          <w:rFonts w:ascii="Times New Roman" w:hAnsi="Times New Roman"/>
          <w:b/>
          <w:sz w:val="28"/>
          <w:szCs w:val="28"/>
        </w:rPr>
        <w:t>332</w:t>
      </w:r>
      <w:r w:rsidRPr="00FA4527">
        <w:rPr>
          <w:rFonts w:ascii="Times New Roman" w:hAnsi="Times New Roman"/>
          <w:b/>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F97AD1" w:rsidRPr="00F97AD1">
        <w:rPr>
          <w:rFonts w:ascii="Times New Roman" w:hAnsi="Times New Roman"/>
          <w:b/>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FA4527">
        <w:rPr>
          <w:rFonts w:ascii="Times New Roman" w:hAnsi="Times New Roman"/>
          <w:b/>
          <w:sz w:val="28"/>
          <w:szCs w:val="28"/>
        </w:rPr>
        <w:t>»</w:t>
      </w:r>
      <w:proofErr w:type="gramEnd"/>
    </w:p>
    <w:p w:rsidR="00FA4527"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8"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9"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10"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016A3C" w:rsidRDefault="00016A3C" w:rsidP="000B1958">
      <w:pPr>
        <w:ind w:firstLine="0"/>
        <w:rPr>
          <w:rFonts w:ascii="Times New Roman" w:hAnsi="Times New Roman"/>
          <w:sz w:val="28"/>
          <w:szCs w:val="28"/>
        </w:rPr>
      </w:pPr>
      <w:r w:rsidRPr="00016A3C">
        <w:rPr>
          <w:rFonts w:ascii="Times New Roman" w:hAnsi="Times New Roman"/>
          <w:sz w:val="28"/>
          <w:szCs w:val="28"/>
        </w:rPr>
        <w:t xml:space="preserve">1. </w:t>
      </w:r>
      <w:proofErr w:type="gramStart"/>
      <w:r w:rsidRPr="00016A3C">
        <w:rPr>
          <w:rFonts w:ascii="Times New Roman" w:hAnsi="Times New Roman"/>
          <w:sz w:val="28"/>
          <w:szCs w:val="28"/>
        </w:rPr>
        <w:t xml:space="preserve">Внести в Постановление администрации Горноключевского городского поселения от </w:t>
      </w:r>
      <w:r w:rsidR="00F97AD1">
        <w:rPr>
          <w:rFonts w:ascii="Times New Roman" w:hAnsi="Times New Roman"/>
          <w:sz w:val="28"/>
          <w:szCs w:val="28"/>
        </w:rPr>
        <w:t>03</w:t>
      </w:r>
      <w:r w:rsidRPr="00016A3C">
        <w:rPr>
          <w:rFonts w:ascii="Times New Roman" w:hAnsi="Times New Roman"/>
          <w:sz w:val="28"/>
          <w:szCs w:val="28"/>
        </w:rPr>
        <w:t>.</w:t>
      </w:r>
      <w:r w:rsidR="00F97AD1">
        <w:rPr>
          <w:rFonts w:ascii="Times New Roman" w:hAnsi="Times New Roman"/>
          <w:sz w:val="28"/>
          <w:szCs w:val="28"/>
        </w:rPr>
        <w:t>11</w:t>
      </w:r>
      <w:r w:rsidRPr="00016A3C">
        <w:rPr>
          <w:rFonts w:ascii="Times New Roman" w:hAnsi="Times New Roman"/>
          <w:sz w:val="28"/>
          <w:szCs w:val="28"/>
        </w:rPr>
        <w:t>.201</w:t>
      </w:r>
      <w:r w:rsidR="00F97AD1">
        <w:rPr>
          <w:rFonts w:ascii="Times New Roman" w:hAnsi="Times New Roman"/>
          <w:sz w:val="28"/>
          <w:szCs w:val="28"/>
        </w:rPr>
        <w:t>6</w:t>
      </w:r>
      <w:r w:rsidRPr="00016A3C">
        <w:rPr>
          <w:rFonts w:ascii="Times New Roman" w:hAnsi="Times New Roman"/>
          <w:sz w:val="28"/>
          <w:szCs w:val="28"/>
        </w:rPr>
        <w:t>г. №</w:t>
      </w:r>
      <w:r w:rsidR="00F97AD1">
        <w:rPr>
          <w:rFonts w:ascii="Times New Roman" w:hAnsi="Times New Roman"/>
          <w:sz w:val="28"/>
          <w:szCs w:val="28"/>
        </w:rPr>
        <w:t>332</w:t>
      </w:r>
      <w:r w:rsidRPr="00016A3C">
        <w:rPr>
          <w:rFonts w:ascii="Times New Roman" w:hAnsi="Times New Roman"/>
          <w:sz w:val="28"/>
          <w:szCs w:val="28"/>
        </w:rPr>
        <w:t xml:space="preserve"> «Об утверждении административного регламента исполнения администрацией Горноключевского городского поселения муниципальной функции «</w:t>
      </w:r>
      <w:r w:rsidR="00F97AD1" w:rsidRPr="00F97AD1">
        <w:rPr>
          <w:rFonts w:ascii="Times New Roman" w:hAnsi="Times New Roman"/>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об отказе в переводе»</w:t>
      </w:r>
      <w:r w:rsidRPr="00016A3C">
        <w:rPr>
          <w:rFonts w:ascii="Times New Roman" w:hAnsi="Times New Roman"/>
          <w:sz w:val="28"/>
          <w:szCs w:val="28"/>
        </w:rPr>
        <w:t>»</w:t>
      </w:r>
      <w:proofErr w:type="gramEnd"/>
    </w:p>
    <w:p w:rsidR="00016A3C" w:rsidRPr="00016A3C" w:rsidRDefault="00016A3C" w:rsidP="000B1958">
      <w:pPr>
        <w:pStyle w:val="ConsPlusTitle"/>
        <w:jc w:val="both"/>
        <w:rPr>
          <w:b w:val="0"/>
          <w:sz w:val="28"/>
          <w:szCs w:val="28"/>
        </w:rPr>
      </w:pPr>
      <w:r w:rsidRPr="00016A3C">
        <w:rPr>
          <w:b w:val="0"/>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w:t>
      </w:r>
      <w:r w:rsidRPr="0042449F">
        <w:rPr>
          <w:rFonts w:ascii="Times New Roman" w:hAnsi="Times New Roman"/>
          <w:sz w:val="28"/>
          <w:szCs w:val="28"/>
        </w:rPr>
        <w:lastRenderedPageBreak/>
        <w:t xml:space="preserve">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w:t>
      </w:r>
      <w:r w:rsidRPr="0042449F">
        <w:rPr>
          <w:rFonts w:ascii="Times New Roman" w:hAnsi="Times New Roman"/>
          <w:sz w:val="28"/>
          <w:szCs w:val="28"/>
        </w:rPr>
        <w:lastRenderedPageBreak/>
        <w:t xml:space="preserve">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r w:rsidR="00F802DA">
        <w:rPr>
          <w:rFonts w:ascii="Times New Roman" w:hAnsi="Times New Roman"/>
          <w:sz w:val="28"/>
          <w:szCs w:val="28"/>
        </w:rPr>
        <w:t xml:space="preserve">кп.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1"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w:t>
      </w:r>
      <w:r w:rsidRPr="0042449F">
        <w:rPr>
          <w:rFonts w:ascii="Times New Roman" w:hAnsi="Times New Roman"/>
          <w:sz w:val="28"/>
          <w:szCs w:val="28"/>
        </w:rPr>
        <w:lastRenderedPageBreak/>
        <w:t>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5"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7"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E90CDD">
      <w:headerReference w:type="even" r:id="rId18"/>
      <w:headerReference w:type="default" r:id="rId19"/>
      <w:pgSz w:w="11906" w:h="16838"/>
      <w:pgMar w:top="1134"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BD" w:rsidRDefault="00F97AD1">
      <w:r>
        <w:separator/>
      </w:r>
    </w:p>
  </w:endnote>
  <w:endnote w:type="continuationSeparator" w:id="0">
    <w:p w:rsidR="005C62BD" w:rsidRDefault="00F9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BD" w:rsidRDefault="00F97AD1">
      <w:r>
        <w:separator/>
      </w:r>
    </w:p>
  </w:footnote>
  <w:footnote w:type="continuationSeparator" w:id="0">
    <w:p w:rsidR="005C62BD" w:rsidRDefault="00F97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F6CFB" w:rsidRDefault="00E90C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CFB" w:rsidRDefault="00DD1CE4" w:rsidP="00004D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90CDD">
      <w:rPr>
        <w:rStyle w:val="a6"/>
        <w:noProof/>
      </w:rPr>
      <w:t>2</w:t>
    </w:r>
    <w:r>
      <w:rPr>
        <w:rStyle w:val="a6"/>
      </w:rPr>
      <w:fldChar w:fldCharType="end"/>
    </w:r>
  </w:p>
  <w:p w:rsidR="007F6CFB" w:rsidRDefault="00E90CD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2053CC"/>
    <w:rsid w:val="00220692"/>
    <w:rsid w:val="00221483"/>
    <w:rsid w:val="0023471E"/>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C62BD"/>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26D5"/>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0CDD"/>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76E5"/>
    <w:rsid w:val="00F97AD1"/>
    <w:rsid w:val="00FA4527"/>
    <w:rsid w:val="00FB36B8"/>
    <w:rsid w:val="00FB383F"/>
    <w:rsid w:val="00FC1EE8"/>
    <w:rsid w:val="00FC3487"/>
    <w:rsid w:val="00FF1887"/>
    <w:rsid w:val="00FF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54A4C317F3F75BFC692ECCEBF93C6BA2A102B28AA53508A9C2DA58D0AF4EE81707E7CDC23A42FCF98486DBDi5W7X" TargetMode="External"/><Relationship Id="rId17" Type="http://schemas.openxmlformats.org/officeDocument/2006/relationships/hyperlink" Target="consultantplus://offline/ref=2836A1FA50B6D76491DBDB5703E10C4086B98F284DB3493BCF329AF793650D9711482C63175A5824941EDE96q5e8X" TargetMode="External"/><Relationship Id="rId2" Type="http://schemas.openxmlformats.org/officeDocument/2006/relationships/styles" Target="styles.xml"/><Relationship Id="rId16" Type="http://schemas.openxmlformats.org/officeDocument/2006/relationships/hyperlink" Target="consultantplus://offline/ref=A7ED79487F01DE0DC8B9CCB46C5F79B185A6F85D59ED6EB62B46FB3E7EB1908893144C0E00BBBEJ9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A6F98159E76C561895BDC187406E14245173D83EA697C125A60F94D18E0CCF525C40D206C8C72FfCK9K" TargetMode="External"/><Relationship Id="rId5" Type="http://schemas.openxmlformats.org/officeDocument/2006/relationships/webSettings" Target="web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58819-2DA3-4D06-BCAD-6E52F6D91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2667</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Емельянова Елена</cp:lastModifiedBy>
  <cp:revision>12</cp:revision>
  <cp:lastPrinted>2018-05-14T00:53:00Z</cp:lastPrinted>
  <dcterms:created xsi:type="dcterms:W3CDTF">2018-04-26T22:20:00Z</dcterms:created>
  <dcterms:modified xsi:type="dcterms:W3CDTF">2018-05-14T00:54:00Z</dcterms:modified>
</cp:coreProperties>
</file>