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D7D" w:rsidRDefault="00865D7D" w:rsidP="001E0E53">
      <w:pPr>
        <w:spacing w:after="0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1E0E53" w:rsidRPr="001E0E53" w:rsidRDefault="001E0E53" w:rsidP="00901295">
      <w:pPr>
        <w:spacing w:after="0" w:line="240" w:lineRule="auto"/>
        <w:ind w:left="-426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1E0E53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Администрация</w:t>
      </w:r>
    </w:p>
    <w:p w:rsidR="001E0E53" w:rsidRPr="001E0E53" w:rsidRDefault="001E0E53" w:rsidP="00901295">
      <w:pPr>
        <w:spacing w:after="0" w:line="240" w:lineRule="auto"/>
        <w:ind w:left="-426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1E0E53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Горноключевского городского поселения</w:t>
      </w:r>
    </w:p>
    <w:p w:rsidR="001E0E53" w:rsidRPr="001E0E53" w:rsidRDefault="001E0E53" w:rsidP="00901295">
      <w:pPr>
        <w:spacing w:after="0" w:line="240" w:lineRule="auto"/>
        <w:ind w:left="-426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1E0E53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Кировского муниципального района</w:t>
      </w:r>
    </w:p>
    <w:p w:rsidR="001E0E53" w:rsidRPr="001E0E53" w:rsidRDefault="001E0E53" w:rsidP="00901295">
      <w:pPr>
        <w:spacing w:after="0" w:line="240" w:lineRule="auto"/>
        <w:ind w:left="-426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1E0E53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Приморского края</w:t>
      </w:r>
    </w:p>
    <w:p w:rsidR="001E0E53" w:rsidRPr="001E0E53" w:rsidRDefault="001E0E53" w:rsidP="00901295">
      <w:pPr>
        <w:spacing w:after="0" w:line="240" w:lineRule="auto"/>
        <w:ind w:left="-426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1E0E53" w:rsidRPr="001E0E53" w:rsidRDefault="001E0E53" w:rsidP="00901295">
      <w:pPr>
        <w:spacing w:after="0"/>
        <w:ind w:left="-426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1E0E53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Постановление</w:t>
      </w:r>
    </w:p>
    <w:p w:rsidR="003A4E6B" w:rsidRDefault="003A4E6B" w:rsidP="009415E9">
      <w:pPr>
        <w:spacing w:after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1E0E53" w:rsidRPr="003A4E6B" w:rsidRDefault="006E5834" w:rsidP="009415E9">
      <w:pPr>
        <w:spacing w:after="0"/>
        <w:rPr>
          <w:rFonts w:ascii="Times New Roman" w:eastAsiaTheme="minorHAnsi" w:hAnsi="Times New Roman" w:cs="Times New Roman"/>
          <w:color w:val="FF0000"/>
          <w:sz w:val="26"/>
          <w:szCs w:val="26"/>
          <w:lang w:eastAsia="en-US"/>
        </w:rPr>
      </w:pPr>
      <w:r w:rsidRPr="003A4E6B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от </w:t>
      </w:r>
      <w:r w:rsidR="009E6640" w:rsidRPr="003A4E6B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2</w:t>
      </w:r>
      <w:r w:rsidR="003A4E6B" w:rsidRPr="003A4E6B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3.08</w:t>
      </w:r>
      <w:r w:rsidR="00D43500" w:rsidRPr="003A4E6B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.201</w:t>
      </w:r>
      <w:r w:rsidR="00472271" w:rsidRPr="003A4E6B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9</w:t>
      </w:r>
      <w:r w:rsidR="001013FB" w:rsidRPr="003A4E6B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г</w:t>
      </w:r>
      <w:r w:rsidRPr="003A4E6B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        </w:t>
      </w:r>
      <w:r w:rsidR="006720E5" w:rsidRPr="003A4E6B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      </w:t>
      </w:r>
      <w:r w:rsidR="001E0E53" w:rsidRPr="003A4E6B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</w:t>
      </w:r>
      <w:r w:rsidR="003A4E6B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          </w:t>
      </w:r>
      <w:proofErr w:type="spellStart"/>
      <w:r w:rsidR="006720E5" w:rsidRPr="003A4E6B">
        <w:rPr>
          <w:rFonts w:ascii="Times New Roman" w:eastAsiaTheme="minorHAnsi" w:hAnsi="Times New Roman" w:cs="Times New Roman"/>
          <w:sz w:val="24"/>
          <w:szCs w:val="24"/>
          <w:lang w:eastAsia="en-US"/>
        </w:rPr>
        <w:t>кп</w:t>
      </w:r>
      <w:proofErr w:type="spellEnd"/>
      <w:r w:rsidR="006720E5" w:rsidRPr="003A4E6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Горные Ключи                                          </w:t>
      </w:r>
      <w:r w:rsidR="009415E9" w:rsidRPr="003A4E6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</w:t>
      </w:r>
      <w:r w:rsidR="006720E5" w:rsidRPr="003A4E6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A6AE0" w:rsidRPr="003A4E6B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№ </w:t>
      </w:r>
      <w:r w:rsidR="001E0E53" w:rsidRPr="003A4E6B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</w:t>
      </w:r>
      <w:r w:rsidR="003A4E6B" w:rsidRPr="003A4E6B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163</w:t>
      </w:r>
      <w:r w:rsidR="001E0E53" w:rsidRPr="003A4E6B">
        <w:rPr>
          <w:rFonts w:ascii="Times New Roman" w:eastAsiaTheme="minorHAnsi" w:hAnsi="Times New Roman" w:cs="Times New Roman"/>
          <w:b/>
          <w:color w:val="FF0000"/>
          <w:sz w:val="26"/>
          <w:szCs w:val="26"/>
          <w:lang w:eastAsia="en-US"/>
        </w:rPr>
        <w:t xml:space="preserve">     </w:t>
      </w:r>
      <w:r w:rsidR="001013FB" w:rsidRPr="003A4E6B">
        <w:rPr>
          <w:rFonts w:ascii="Times New Roman" w:eastAsiaTheme="minorHAnsi" w:hAnsi="Times New Roman" w:cs="Times New Roman"/>
          <w:b/>
          <w:color w:val="FF0000"/>
          <w:sz w:val="26"/>
          <w:szCs w:val="26"/>
          <w:lang w:eastAsia="en-US"/>
        </w:rPr>
        <w:t xml:space="preserve">                          </w:t>
      </w:r>
    </w:p>
    <w:p w:rsidR="001013FB" w:rsidRPr="00FA1FF0" w:rsidRDefault="001013FB" w:rsidP="00DC4DB4">
      <w:pPr>
        <w:spacing w:after="0" w:line="240" w:lineRule="auto"/>
        <w:rPr>
          <w:sz w:val="26"/>
          <w:szCs w:val="26"/>
        </w:rPr>
      </w:pPr>
    </w:p>
    <w:p w:rsidR="00472271" w:rsidRPr="00472271" w:rsidRDefault="00EE5311" w:rsidP="006720E5">
      <w:pPr>
        <w:pStyle w:val="ad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2271">
        <w:rPr>
          <w:rFonts w:ascii="Times New Roman" w:hAnsi="Times New Roman" w:cs="Times New Roman"/>
          <w:b/>
          <w:sz w:val="26"/>
          <w:szCs w:val="26"/>
        </w:rPr>
        <w:t>О</w:t>
      </w:r>
      <w:r w:rsidR="00DA5D8E">
        <w:rPr>
          <w:rFonts w:ascii="Times New Roman" w:hAnsi="Times New Roman" w:cs="Times New Roman"/>
          <w:b/>
          <w:sz w:val="26"/>
          <w:szCs w:val="26"/>
        </w:rPr>
        <w:t xml:space="preserve">б утверждении </w:t>
      </w:r>
      <w:r w:rsidR="00472271" w:rsidRPr="00472271">
        <w:rPr>
          <w:rFonts w:ascii="Times New Roman" w:hAnsi="Times New Roman" w:cs="Times New Roman"/>
          <w:b/>
          <w:sz w:val="26"/>
          <w:szCs w:val="26"/>
        </w:rPr>
        <w:t>документации по планировке территории «Проект планировки территории и проект межевания территории для размещения линейного объекта «Защитная дамба к.п. Горные Ключи польдер № 2»</w:t>
      </w:r>
    </w:p>
    <w:p w:rsidR="00472271" w:rsidRPr="00472271" w:rsidRDefault="00472271" w:rsidP="006720E5">
      <w:pPr>
        <w:pStyle w:val="ad"/>
        <w:ind w:left="-567"/>
        <w:jc w:val="center"/>
        <w:rPr>
          <w:b/>
          <w:sz w:val="26"/>
          <w:szCs w:val="26"/>
        </w:rPr>
      </w:pPr>
    </w:p>
    <w:p w:rsidR="00EE5311" w:rsidRPr="00901295" w:rsidRDefault="00EE5311" w:rsidP="006720E5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6"/>
          <w:szCs w:val="26"/>
        </w:rPr>
      </w:pPr>
    </w:p>
    <w:p w:rsidR="00D43500" w:rsidRPr="00994DC1" w:rsidRDefault="00F6581F" w:rsidP="006720E5">
      <w:pPr>
        <w:spacing w:after="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proofErr w:type="gramStart"/>
      <w:r w:rsidR="00F90F9C">
        <w:rPr>
          <w:rFonts w:ascii="Times New Roman" w:eastAsia="Times New Roman" w:hAnsi="Times New Roman" w:cs="Times New Roman"/>
          <w:sz w:val="26"/>
          <w:szCs w:val="26"/>
        </w:rPr>
        <w:t>В соответствии с Градостроительным кодексом</w:t>
      </w:r>
      <w:r w:rsidR="00472271">
        <w:rPr>
          <w:rFonts w:ascii="Times New Roman" w:eastAsia="Times New Roman" w:hAnsi="Times New Roman" w:cs="Times New Roman"/>
          <w:sz w:val="26"/>
          <w:szCs w:val="26"/>
        </w:rPr>
        <w:t xml:space="preserve"> Российской Федерации</w:t>
      </w:r>
      <w:r w:rsidR="000D15ED" w:rsidRPr="00901295">
        <w:rPr>
          <w:rFonts w:ascii="Times New Roman" w:eastAsia="Times New Roman" w:hAnsi="Times New Roman" w:cs="Times New Roman"/>
          <w:bCs/>
          <w:sz w:val="26"/>
          <w:szCs w:val="26"/>
        </w:rPr>
        <w:t>,</w:t>
      </w:r>
      <w:r w:rsidR="003A4E6B">
        <w:rPr>
          <w:rFonts w:ascii="Times New Roman" w:hAnsi="Times New Roman" w:cs="Times New Roman"/>
          <w:sz w:val="27"/>
          <w:szCs w:val="27"/>
        </w:rPr>
        <w:t xml:space="preserve"> Федеральным законом</w:t>
      </w:r>
      <w:r w:rsidR="00472271">
        <w:rPr>
          <w:rFonts w:ascii="Times New Roman" w:hAnsi="Times New Roman" w:cs="Times New Roman"/>
          <w:sz w:val="27"/>
          <w:szCs w:val="27"/>
        </w:rPr>
        <w:t xml:space="preserve"> от</w:t>
      </w:r>
      <w:r w:rsidR="00994DC1">
        <w:rPr>
          <w:rFonts w:ascii="Times New Roman" w:hAnsi="Times New Roman" w:cs="Times New Roman"/>
          <w:sz w:val="27"/>
          <w:szCs w:val="27"/>
        </w:rPr>
        <w:t xml:space="preserve"> </w:t>
      </w:r>
      <w:r w:rsidR="00472271">
        <w:rPr>
          <w:rFonts w:ascii="Times New Roman" w:hAnsi="Times New Roman" w:cs="Times New Roman"/>
          <w:sz w:val="27"/>
          <w:szCs w:val="27"/>
        </w:rPr>
        <w:t>06.10.2003 № 131-Ф3 «Об общих принципах организации местного самоуправления в Российской Федерации»,</w:t>
      </w:r>
      <w:r w:rsidR="000D15ED" w:rsidRPr="00901295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994DC1">
        <w:rPr>
          <w:rFonts w:ascii="Times New Roman" w:eastAsia="Times New Roman" w:hAnsi="Times New Roman" w:cs="Times New Roman"/>
          <w:bCs/>
          <w:sz w:val="26"/>
          <w:szCs w:val="26"/>
        </w:rPr>
        <w:t>решением  муниципального комитета Горноключевского городского поселения  от 19 июня 2014 года № 337 «</w:t>
      </w:r>
      <w:r w:rsidR="00994DC1" w:rsidRPr="00994DC1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Об утверждении Генерального плана</w:t>
      </w:r>
      <w:r w:rsidR="00994DC1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 </w:t>
      </w:r>
      <w:r w:rsidR="00994DC1" w:rsidRPr="00994DC1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 Горноключевского городского поселения</w:t>
      </w:r>
      <w:r w:rsidR="00994DC1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 </w:t>
      </w:r>
      <w:r w:rsidR="00994DC1" w:rsidRPr="00994DC1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Кировского муниципального района Приморского края</w:t>
      </w:r>
      <w:r w:rsidR="00994DC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,</w:t>
      </w:r>
      <w:r w:rsidR="00994DC1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 </w:t>
      </w:r>
      <w:r w:rsidR="00994DC1">
        <w:rPr>
          <w:rFonts w:ascii="Times New Roman" w:eastAsia="Times New Roman" w:hAnsi="Times New Roman" w:cs="Times New Roman"/>
          <w:bCs/>
          <w:sz w:val="26"/>
          <w:szCs w:val="26"/>
        </w:rPr>
        <w:t>решением  муниципального комитета Горнок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лючевского городского поселения</w:t>
      </w:r>
      <w:r w:rsidR="00994DC1">
        <w:rPr>
          <w:rFonts w:ascii="Times New Roman" w:eastAsia="Times New Roman" w:hAnsi="Times New Roman" w:cs="Times New Roman"/>
          <w:bCs/>
          <w:sz w:val="26"/>
          <w:szCs w:val="26"/>
        </w:rPr>
        <w:t xml:space="preserve"> от 19 июня 2014 года № 340 «</w:t>
      </w:r>
      <w:r w:rsidR="00994DC1" w:rsidRPr="00994DC1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Об утверждении </w:t>
      </w:r>
      <w:r w:rsidR="00994DC1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Правил</w:t>
      </w:r>
      <w:proofErr w:type="gramEnd"/>
      <w:r w:rsidR="00994DC1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 землепользования и застройки </w:t>
      </w:r>
      <w:r w:rsidR="00994DC1" w:rsidRPr="00994DC1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 Горноключевского городского поселения</w:t>
      </w:r>
      <w:r w:rsidR="00994DC1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 </w:t>
      </w:r>
      <w:r w:rsidR="00994DC1" w:rsidRPr="00994DC1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Кировского муниципального района Приморского края</w:t>
      </w:r>
      <w:r w:rsidR="00994DC1" w:rsidRPr="00994DC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»</w:t>
      </w:r>
      <w:r w:rsidR="00994DC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, </w:t>
      </w:r>
      <w:r w:rsidR="00994DC1" w:rsidRPr="00994DC1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Уставом</w:t>
      </w:r>
      <w:r w:rsidR="00994DC1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 Горноключевского городского поселения</w:t>
      </w:r>
      <w:r w:rsidR="00F32173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,</w:t>
      </w:r>
      <w:r w:rsidR="00994DC1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 </w:t>
      </w:r>
      <w:r w:rsidR="00974C59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постановлением администрации Горноключевского городского поселения от 27.05.2019 г. № 96 </w:t>
      </w:r>
      <w:r w:rsidR="00974C59" w:rsidRPr="00974C59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«</w:t>
      </w:r>
      <w:r w:rsidR="00974C59" w:rsidRPr="00974C59">
        <w:rPr>
          <w:rFonts w:ascii="Times New Roman" w:hAnsi="Times New Roman" w:cs="Times New Roman"/>
          <w:sz w:val="26"/>
          <w:szCs w:val="26"/>
        </w:rPr>
        <w:t xml:space="preserve">О подготовке документации по планировке территории «Проект планировки территории и проект межевания территории для размещения линейного объекта «Защитная дамба </w:t>
      </w:r>
      <w:proofErr w:type="spellStart"/>
      <w:r w:rsidR="00974C59" w:rsidRPr="00974C59">
        <w:rPr>
          <w:rFonts w:ascii="Times New Roman" w:hAnsi="Times New Roman" w:cs="Times New Roman"/>
          <w:sz w:val="26"/>
          <w:szCs w:val="26"/>
        </w:rPr>
        <w:t>к.п</w:t>
      </w:r>
      <w:proofErr w:type="spellEnd"/>
      <w:r w:rsidR="00974C59" w:rsidRPr="00974C59">
        <w:rPr>
          <w:rFonts w:ascii="Times New Roman" w:hAnsi="Times New Roman" w:cs="Times New Roman"/>
          <w:sz w:val="26"/>
          <w:szCs w:val="26"/>
        </w:rPr>
        <w:t>. Горные Ключи польдер № 2»</w:t>
      </w:r>
      <w:r w:rsidR="00974C5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43500" w:rsidRPr="00901295">
        <w:rPr>
          <w:rFonts w:ascii="Times New Roman" w:eastAsia="Times New Roman" w:hAnsi="Times New Roman" w:cs="Times New Roman"/>
          <w:sz w:val="26"/>
          <w:szCs w:val="26"/>
        </w:rPr>
        <w:t>администрация Горноключевского городского поселения</w:t>
      </w:r>
    </w:p>
    <w:p w:rsidR="00EE5311" w:rsidRPr="00901295" w:rsidRDefault="00EE5311" w:rsidP="006720E5">
      <w:pPr>
        <w:pStyle w:val="ConsPlusNormal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E5311" w:rsidRPr="00901295" w:rsidRDefault="002625B3" w:rsidP="006720E5">
      <w:pPr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01295"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="00EE5311" w:rsidRPr="00901295">
        <w:rPr>
          <w:rFonts w:ascii="Times New Roman" w:hAnsi="Times New Roman" w:cs="Times New Roman"/>
          <w:b/>
          <w:sz w:val="26"/>
          <w:szCs w:val="26"/>
        </w:rPr>
        <w:t>ПОСТАНОВЛЯЕТ</w:t>
      </w:r>
    </w:p>
    <w:p w:rsidR="00F32173" w:rsidRDefault="003A4E6B" w:rsidP="006720E5">
      <w:pPr>
        <w:pStyle w:val="ac"/>
        <w:numPr>
          <w:ilvl w:val="0"/>
          <w:numId w:val="2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Утвердить</w:t>
      </w:r>
      <w:r w:rsidR="00F3217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документацию</w:t>
      </w:r>
      <w:r w:rsidR="00F32173" w:rsidRPr="00F32173">
        <w:rPr>
          <w:rFonts w:ascii="Times New Roman" w:hAnsi="Times New Roman" w:cs="Times New Roman"/>
          <w:sz w:val="26"/>
          <w:szCs w:val="26"/>
        </w:rPr>
        <w:t xml:space="preserve"> по планировке территории «Проект планировки территории и проект межевания территории для размещения линейного объекта «Защитная дамба к.п. Горные Ключи польдер № 2»</w:t>
      </w:r>
      <w:r w:rsidR="00E9336D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E9336D">
        <w:rPr>
          <w:rFonts w:ascii="Times New Roman" w:hAnsi="Times New Roman" w:cs="Times New Roman"/>
          <w:sz w:val="26"/>
          <w:szCs w:val="26"/>
        </w:rPr>
        <w:t>(приложение 1-6).</w:t>
      </w:r>
    </w:p>
    <w:p w:rsidR="00D43500" w:rsidRDefault="00695D3C" w:rsidP="006720E5">
      <w:pPr>
        <w:pStyle w:val="ac"/>
        <w:numPr>
          <w:ilvl w:val="0"/>
          <w:numId w:val="2"/>
        </w:numPr>
        <w:spacing w:after="120" w:line="240" w:lineRule="auto"/>
        <w:ind w:left="-567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D43500" w:rsidRPr="00901295">
        <w:rPr>
          <w:rFonts w:ascii="Times New Roman" w:hAnsi="Times New Roman" w:cs="Times New Roman"/>
          <w:sz w:val="26"/>
          <w:szCs w:val="26"/>
        </w:rPr>
        <w:t>публи</w:t>
      </w:r>
      <w:r w:rsidR="007E6085" w:rsidRPr="00901295">
        <w:rPr>
          <w:rFonts w:ascii="Times New Roman" w:hAnsi="Times New Roman" w:cs="Times New Roman"/>
          <w:sz w:val="26"/>
          <w:szCs w:val="26"/>
        </w:rPr>
        <w:t>ковать настоящее постановление</w:t>
      </w:r>
      <w:r w:rsidR="00D43500" w:rsidRPr="0090129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течение 3 дней со дня его принятия</w:t>
      </w:r>
      <w:r w:rsidRPr="00901295">
        <w:rPr>
          <w:rFonts w:ascii="Times New Roman" w:hAnsi="Times New Roman" w:cs="Times New Roman"/>
          <w:sz w:val="26"/>
          <w:szCs w:val="26"/>
        </w:rPr>
        <w:t xml:space="preserve"> </w:t>
      </w:r>
      <w:r w:rsidR="00D43500" w:rsidRPr="00901295">
        <w:rPr>
          <w:rFonts w:ascii="Times New Roman" w:hAnsi="Times New Roman" w:cs="Times New Roman"/>
          <w:sz w:val="26"/>
          <w:szCs w:val="26"/>
        </w:rPr>
        <w:t xml:space="preserve">в официальном печатном средстве массовой информации </w:t>
      </w:r>
      <w:r w:rsidR="00DC4DB4" w:rsidRPr="00901295">
        <w:rPr>
          <w:rFonts w:ascii="Times New Roman" w:hAnsi="Times New Roman" w:cs="Times New Roman"/>
          <w:sz w:val="26"/>
          <w:szCs w:val="26"/>
        </w:rPr>
        <w:t>Горноключевского</w:t>
      </w:r>
      <w:r w:rsidR="00D43500" w:rsidRPr="00901295">
        <w:rPr>
          <w:rFonts w:ascii="Times New Roman" w:hAnsi="Times New Roman" w:cs="Times New Roman"/>
          <w:sz w:val="26"/>
          <w:szCs w:val="26"/>
        </w:rPr>
        <w:t xml:space="preserve"> городского поселения </w:t>
      </w:r>
      <w:r w:rsidR="00DC4DB4" w:rsidRPr="00901295">
        <w:rPr>
          <w:rFonts w:ascii="Times New Roman" w:hAnsi="Times New Roman" w:cs="Times New Roman"/>
          <w:sz w:val="26"/>
          <w:szCs w:val="26"/>
        </w:rPr>
        <w:t>«Деловой вестник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01295">
        <w:rPr>
          <w:rFonts w:ascii="Times New Roman" w:hAnsi="Times New Roman" w:cs="Times New Roman"/>
          <w:sz w:val="26"/>
          <w:szCs w:val="26"/>
        </w:rPr>
        <w:t>Горноключевского городского поселения</w:t>
      </w:r>
      <w:r w:rsidR="00DC4DB4" w:rsidRPr="00901295">
        <w:rPr>
          <w:rFonts w:ascii="Times New Roman" w:hAnsi="Times New Roman" w:cs="Times New Roman"/>
          <w:sz w:val="26"/>
          <w:szCs w:val="26"/>
        </w:rPr>
        <w:t xml:space="preserve">» и разместить на официальном сайте </w:t>
      </w:r>
      <w:r>
        <w:rPr>
          <w:rFonts w:ascii="Times New Roman" w:hAnsi="Times New Roman" w:cs="Times New Roman"/>
          <w:sz w:val="26"/>
          <w:szCs w:val="26"/>
        </w:rPr>
        <w:t xml:space="preserve">органов местного самоуправления </w:t>
      </w:r>
      <w:r w:rsidR="00DC4DB4" w:rsidRPr="00901295">
        <w:rPr>
          <w:rFonts w:ascii="Times New Roman" w:hAnsi="Times New Roman" w:cs="Times New Roman"/>
          <w:sz w:val="26"/>
          <w:szCs w:val="26"/>
        </w:rPr>
        <w:t>Горноключевского городского поселения в сети «Интернет»</w:t>
      </w:r>
      <w:r w:rsidR="00B21F95">
        <w:rPr>
          <w:rFonts w:ascii="Times New Roman" w:hAnsi="Times New Roman" w:cs="Times New Roman"/>
          <w:sz w:val="26"/>
          <w:szCs w:val="26"/>
        </w:rPr>
        <w:t xml:space="preserve"> по адресу </w:t>
      </w:r>
      <w:hyperlink r:id="rId8" w:history="1">
        <w:r w:rsidR="00B21F95" w:rsidRPr="006B4728">
          <w:rPr>
            <w:rStyle w:val="af"/>
            <w:rFonts w:ascii="Times New Roman" w:hAnsi="Times New Roman" w:cs="Times New Roman"/>
            <w:sz w:val="26"/>
            <w:szCs w:val="26"/>
          </w:rPr>
          <w:t>http://горноключевское.рф/</w:t>
        </w:r>
      </w:hyperlink>
      <w:proofErr w:type="gramStart"/>
      <w:r w:rsidR="00B21F95">
        <w:rPr>
          <w:rFonts w:ascii="Times New Roman" w:hAnsi="Times New Roman" w:cs="Times New Roman"/>
          <w:sz w:val="26"/>
          <w:szCs w:val="26"/>
        </w:rPr>
        <w:t xml:space="preserve"> </w:t>
      </w:r>
      <w:r w:rsidR="00DC4DB4" w:rsidRPr="00901295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6720E5" w:rsidRPr="00901295" w:rsidRDefault="006720E5" w:rsidP="006720E5">
      <w:pPr>
        <w:pStyle w:val="ac"/>
        <w:numPr>
          <w:ilvl w:val="0"/>
          <w:numId w:val="2"/>
        </w:numPr>
        <w:spacing w:after="120" w:line="240" w:lineRule="auto"/>
        <w:ind w:left="-567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принятия.</w:t>
      </w:r>
    </w:p>
    <w:p w:rsidR="00D43500" w:rsidRPr="00901295" w:rsidRDefault="009415E9" w:rsidP="006720E5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D43500" w:rsidRPr="00901295">
        <w:rPr>
          <w:rFonts w:ascii="Times New Roman" w:hAnsi="Times New Roman" w:cs="Times New Roman"/>
          <w:sz w:val="26"/>
          <w:szCs w:val="26"/>
        </w:rPr>
        <w:t>.  Контроль над исполнением настоящего постановления оставляю за собой.</w:t>
      </w:r>
    </w:p>
    <w:p w:rsidR="00FA1FF0" w:rsidRPr="00901295" w:rsidRDefault="00FA1FF0" w:rsidP="009A6AE0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415E9" w:rsidRDefault="009415E9" w:rsidP="009A6AE0">
      <w:pPr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</w:p>
    <w:p w:rsidR="001013FB" w:rsidRPr="00901295" w:rsidRDefault="00FC14B8" w:rsidP="009A6AE0">
      <w:pPr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 w:rsidRPr="00901295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FA1FF0" w:rsidRPr="00901295">
        <w:rPr>
          <w:rFonts w:ascii="Times New Roman" w:hAnsi="Times New Roman" w:cs="Times New Roman"/>
          <w:sz w:val="26"/>
          <w:szCs w:val="26"/>
        </w:rPr>
        <w:t>Горноключевского</w:t>
      </w:r>
      <w:r w:rsidRPr="0090129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013FB" w:rsidRPr="00901295" w:rsidRDefault="00FC14B8" w:rsidP="006720E5">
      <w:pPr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 w:rsidRPr="00901295">
        <w:rPr>
          <w:rFonts w:ascii="Times New Roman" w:hAnsi="Times New Roman" w:cs="Times New Roman"/>
          <w:sz w:val="26"/>
          <w:szCs w:val="26"/>
        </w:rPr>
        <w:t>городского поселени</w:t>
      </w:r>
      <w:proofErr w:type="gramStart"/>
      <w:r w:rsidRPr="00901295">
        <w:rPr>
          <w:rFonts w:ascii="Times New Roman" w:hAnsi="Times New Roman" w:cs="Times New Roman"/>
          <w:sz w:val="26"/>
          <w:szCs w:val="26"/>
        </w:rPr>
        <w:t>я-</w:t>
      </w:r>
      <w:proofErr w:type="gramEnd"/>
      <w:r w:rsidRPr="00901295">
        <w:rPr>
          <w:rFonts w:ascii="Times New Roman" w:hAnsi="Times New Roman" w:cs="Times New Roman"/>
          <w:sz w:val="26"/>
          <w:szCs w:val="26"/>
        </w:rPr>
        <w:t xml:space="preserve"> Глава администрации </w:t>
      </w:r>
    </w:p>
    <w:p w:rsidR="00D43500" w:rsidRPr="00901295" w:rsidRDefault="00FA1FF0" w:rsidP="009A6AE0">
      <w:pPr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 w:rsidRPr="00901295">
        <w:rPr>
          <w:rFonts w:ascii="Times New Roman" w:hAnsi="Times New Roman" w:cs="Times New Roman"/>
          <w:sz w:val="26"/>
          <w:szCs w:val="26"/>
        </w:rPr>
        <w:t>Горноключевского</w:t>
      </w:r>
      <w:r w:rsidR="00FC14B8" w:rsidRPr="00901295">
        <w:rPr>
          <w:rFonts w:ascii="Times New Roman" w:hAnsi="Times New Roman" w:cs="Times New Roman"/>
          <w:sz w:val="26"/>
          <w:szCs w:val="26"/>
        </w:rPr>
        <w:t xml:space="preserve"> городского</w:t>
      </w:r>
      <w:r w:rsidRPr="00901295">
        <w:rPr>
          <w:rFonts w:ascii="Times New Roman" w:hAnsi="Times New Roman" w:cs="Times New Roman"/>
          <w:sz w:val="26"/>
          <w:szCs w:val="26"/>
        </w:rPr>
        <w:t xml:space="preserve"> поселения            </w:t>
      </w:r>
      <w:r w:rsidR="001013FB" w:rsidRPr="00901295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Pr="00901295">
        <w:rPr>
          <w:rFonts w:ascii="Times New Roman" w:hAnsi="Times New Roman" w:cs="Times New Roman"/>
          <w:sz w:val="26"/>
          <w:szCs w:val="26"/>
        </w:rPr>
        <w:t xml:space="preserve">    Ф.И.Сальников    </w:t>
      </w:r>
    </w:p>
    <w:p w:rsidR="00D43500" w:rsidRPr="00901295" w:rsidRDefault="00D43500" w:rsidP="009A6AE0">
      <w:pPr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</w:p>
    <w:sectPr w:rsidR="00D43500" w:rsidRPr="00901295" w:rsidSect="00BB3D61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79F" w:rsidRDefault="0055579F" w:rsidP="00FC14B8">
      <w:pPr>
        <w:spacing w:after="0" w:line="240" w:lineRule="auto"/>
      </w:pPr>
      <w:r>
        <w:separator/>
      </w:r>
    </w:p>
  </w:endnote>
  <w:endnote w:type="continuationSeparator" w:id="0">
    <w:p w:rsidR="0055579F" w:rsidRDefault="0055579F" w:rsidP="00FC1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79F" w:rsidRDefault="0055579F" w:rsidP="00FC14B8">
      <w:pPr>
        <w:spacing w:after="0" w:line="240" w:lineRule="auto"/>
      </w:pPr>
      <w:r>
        <w:separator/>
      </w:r>
    </w:p>
  </w:footnote>
  <w:footnote w:type="continuationSeparator" w:id="0">
    <w:p w:rsidR="0055579F" w:rsidRDefault="0055579F" w:rsidP="00FC14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16668"/>
    <w:multiLevelType w:val="hybridMultilevel"/>
    <w:tmpl w:val="15106642"/>
    <w:lvl w:ilvl="0" w:tplc="8AFC7D80">
      <w:start w:val="1"/>
      <w:numFmt w:val="decimal"/>
      <w:lvlText w:val="%1."/>
      <w:lvlJc w:val="left"/>
      <w:pPr>
        <w:ind w:left="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13" w:hanging="360"/>
      </w:pPr>
    </w:lvl>
    <w:lvl w:ilvl="2" w:tplc="0419001B" w:tentative="1">
      <w:start w:val="1"/>
      <w:numFmt w:val="lowerRoman"/>
      <w:lvlText w:val="%3."/>
      <w:lvlJc w:val="right"/>
      <w:pPr>
        <w:ind w:left="1533" w:hanging="180"/>
      </w:pPr>
    </w:lvl>
    <w:lvl w:ilvl="3" w:tplc="0419000F" w:tentative="1">
      <w:start w:val="1"/>
      <w:numFmt w:val="decimal"/>
      <w:lvlText w:val="%4."/>
      <w:lvlJc w:val="left"/>
      <w:pPr>
        <w:ind w:left="2253" w:hanging="360"/>
      </w:pPr>
    </w:lvl>
    <w:lvl w:ilvl="4" w:tplc="04190019" w:tentative="1">
      <w:start w:val="1"/>
      <w:numFmt w:val="lowerLetter"/>
      <w:lvlText w:val="%5."/>
      <w:lvlJc w:val="left"/>
      <w:pPr>
        <w:ind w:left="2973" w:hanging="360"/>
      </w:pPr>
    </w:lvl>
    <w:lvl w:ilvl="5" w:tplc="0419001B" w:tentative="1">
      <w:start w:val="1"/>
      <w:numFmt w:val="lowerRoman"/>
      <w:lvlText w:val="%6."/>
      <w:lvlJc w:val="right"/>
      <w:pPr>
        <w:ind w:left="3693" w:hanging="180"/>
      </w:pPr>
    </w:lvl>
    <w:lvl w:ilvl="6" w:tplc="0419000F" w:tentative="1">
      <w:start w:val="1"/>
      <w:numFmt w:val="decimal"/>
      <w:lvlText w:val="%7."/>
      <w:lvlJc w:val="left"/>
      <w:pPr>
        <w:ind w:left="4413" w:hanging="360"/>
      </w:pPr>
    </w:lvl>
    <w:lvl w:ilvl="7" w:tplc="04190019" w:tentative="1">
      <w:start w:val="1"/>
      <w:numFmt w:val="lowerLetter"/>
      <w:lvlText w:val="%8."/>
      <w:lvlJc w:val="left"/>
      <w:pPr>
        <w:ind w:left="5133" w:hanging="360"/>
      </w:pPr>
    </w:lvl>
    <w:lvl w:ilvl="8" w:tplc="0419001B" w:tentative="1">
      <w:start w:val="1"/>
      <w:numFmt w:val="lowerRoman"/>
      <w:lvlText w:val="%9."/>
      <w:lvlJc w:val="right"/>
      <w:pPr>
        <w:ind w:left="5853" w:hanging="180"/>
      </w:pPr>
    </w:lvl>
  </w:abstractNum>
  <w:abstractNum w:abstractNumId="1">
    <w:nsid w:val="7A944792"/>
    <w:multiLevelType w:val="multilevel"/>
    <w:tmpl w:val="10889598"/>
    <w:lvl w:ilvl="0">
      <w:start w:val="1"/>
      <w:numFmt w:val="decimal"/>
      <w:lvlText w:val="%1."/>
      <w:lvlJc w:val="left"/>
      <w:pPr>
        <w:ind w:left="1386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6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4B8"/>
    <w:rsid w:val="00052519"/>
    <w:rsid w:val="000564FF"/>
    <w:rsid w:val="00097BA7"/>
    <w:rsid w:val="000A4BF3"/>
    <w:rsid w:val="000D15ED"/>
    <w:rsid w:val="000F7EFC"/>
    <w:rsid w:val="001007AA"/>
    <w:rsid w:val="001013FB"/>
    <w:rsid w:val="00144D8D"/>
    <w:rsid w:val="001A6DF7"/>
    <w:rsid w:val="001C5579"/>
    <w:rsid w:val="001C59B4"/>
    <w:rsid w:val="001D3CBB"/>
    <w:rsid w:val="001E0E53"/>
    <w:rsid w:val="00216CAF"/>
    <w:rsid w:val="00220AE5"/>
    <w:rsid w:val="002625B3"/>
    <w:rsid w:val="00264880"/>
    <w:rsid w:val="00281E50"/>
    <w:rsid w:val="002E4C16"/>
    <w:rsid w:val="00305184"/>
    <w:rsid w:val="003A4E6B"/>
    <w:rsid w:val="003B2071"/>
    <w:rsid w:val="003B4F2F"/>
    <w:rsid w:val="003C1DCD"/>
    <w:rsid w:val="003E5A47"/>
    <w:rsid w:val="00472271"/>
    <w:rsid w:val="00483681"/>
    <w:rsid w:val="004E66AD"/>
    <w:rsid w:val="0055579F"/>
    <w:rsid w:val="005E707B"/>
    <w:rsid w:val="006348A1"/>
    <w:rsid w:val="006679F2"/>
    <w:rsid w:val="006720E5"/>
    <w:rsid w:val="00694D23"/>
    <w:rsid w:val="00695D3C"/>
    <w:rsid w:val="006C396B"/>
    <w:rsid w:val="006E412C"/>
    <w:rsid w:val="006E5834"/>
    <w:rsid w:val="00702D5E"/>
    <w:rsid w:val="007126A4"/>
    <w:rsid w:val="007648E2"/>
    <w:rsid w:val="00766D8F"/>
    <w:rsid w:val="007C5BC6"/>
    <w:rsid w:val="007E6085"/>
    <w:rsid w:val="00831580"/>
    <w:rsid w:val="00845362"/>
    <w:rsid w:val="00865D7D"/>
    <w:rsid w:val="0086653B"/>
    <w:rsid w:val="00871257"/>
    <w:rsid w:val="008A42AE"/>
    <w:rsid w:val="008A656C"/>
    <w:rsid w:val="008A6E29"/>
    <w:rsid w:val="008C3C93"/>
    <w:rsid w:val="00901295"/>
    <w:rsid w:val="009415E9"/>
    <w:rsid w:val="009724CB"/>
    <w:rsid w:val="00974C59"/>
    <w:rsid w:val="00994DC1"/>
    <w:rsid w:val="009A6AE0"/>
    <w:rsid w:val="009E2C23"/>
    <w:rsid w:val="009E6640"/>
    <w:rsid w:val="00A10332"/>
    <w:rsid w:val="00A37C9C"/>
    <w:rsid w:val="00A40B77"/>
    <w:rsid w:val="00A55DE9"/>
    <w:rsid w:val="00B21F95"/>
    <w:rsid w:val="00B8294A"/>
    <w:rsid w:val="00B97425"/>
    <w:rsid w:val="00BB3D61"/>
    <w:rsid w:val="00C17FE8"/>
    <w:rsid w:val="00C377FD"/>
    <w:rsid w:val="00C71CEA"/>
    <w:rsid w:val="00C911B9"/>
    <w:rsid w:val="00CE2480"/>
    <w:rsid w:val="00D11488"/>
    <w:rsid w:val="00D43500"/>
    <w:rsid w:val="00DA5D8E"/>
    <w:rsid w:val="00DC2543"/>
    <w:rsid w:val="00DC4DB4"/>
    <w:rsid w:val="00E04F15"/>
    <w:rsid w:val="00E1550B"/>
    <w:rsid w:val="00E9336D"/>
    <w:rsid w:val="00E9794C"/>
    <w:rsid w:val="00EE5311"/>
    <w:rsid w:val="00F06A77"/>
    <w:rsid w:val="00F32173"/>
    <w:rsid w:val="00F6581F"/>
    <w:rsid w:val="00F7790A"/>
    <w:rsid w:val="00F90F9C"/>
    <w:rsid w:val="00FA1FF0"/>
    <w:rsid w:val="00FC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1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C1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4B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FC1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C14B8"/>
  </w:style>
  <w:style w:type="paragraph" w:styleId="a8">
    <w:name w:val="footer"/>
    <w:basedOn w:val="a"/>
    <w:link w:val="a9"/>
    <w:uiPriority w:val="99"/>
    <w:semiHidden/>
    <w:unhideWhenUsed/>
    <w:rsid w:val="00FC1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C14B8"/>
  </w:style>
  <w:style w:type="paragraph" w:customStyle="1" w:styleId="ConsPlusNormal">
    <w:name w:val="ConsPlusNormal"/>
    <w:rsid w:val="00EE5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a">
    <w:name w:val="Body Text"/>
    <w:basedOn w:val="a"/>
    <w:link w:val="ab"/>
    <w:uiPriority w:val="99"/>
    <w:rsid w:val="00831580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831580"/>
    <w:rPr>
      <w:rFonts w:ascii="Times New Roman" w:eastAsia="Times New Roman" w:hAnsi="Times New Roman" w:cs="Times New Roman"/>
      <w:sz w:val="26"/>
      <w:szCs w:val="20"/>
    </w:rPr>
  </w:style>
  <w:style w:type="paragraph" w:styleId="ac">
    <w:name w:val="List Paragraph"/>
    <w:basedOn w:val="a"/>
    <w:uiPriority w:val="34"/>
    <w:qFormat/>
    <w:rsid w:val="00A10332"/>
    <w:pPr>
      <w:ind w:left="720"/>
      <w:contextualSpacing/>
    </w:pPr>
  </w:style>
  <w:style w:type="paragraph" w:styleId="ad">
    <w:name w:val="Plain Text"/>
    <w:basedOn w:val="a"/>
    <w:link w:val="ae"/>
    <w:uiPriority w:val="99"/>
    <w:semiHidden/>
    <w:unhideWhenUsed/>
    <w:rsid w:val="0047227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e">
    <w:name w:val="Текст Знак"/>
    <w:basedOn w:val="a0"/>
    <w:link w:val="ad"/>
    <w:uiPriority w:val="99"/>
    <w:semiHidden/>
    <w:rsid w:val="00472271"/>
    <w:rPr>
      <w:rFonts w:ascii="Consolas" w:hAnsi="Consolas"/>
      <w:sz w:val="21"/>
      <w:szCs w:val="21"/>
    </w:rPr>
  </w:style>
  <w:style w:type="character" w:styleId="af">
    <w:name w:val="Hyperlink"/>
    <w:basedOn w:val="a0"/>
    <w:uiPriority w:val="99"/>
    <w:unhideWhenUsed/>
    <w:rsid w:val="00B21F9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3051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1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C1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4B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FC1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C14B8"/>
  </w:style>
  <w:style w:type="paragraph" w:styleId="a8">
    <w:name w:val="footer"/>
    <w:basedOn w:val="a"/>
    <w:link w:val="a9"/>
    <w:uiPriority w:val="99"/>
    <w:semiHidden/>
    <w:unhideWhenUsed/>
    <w:rsid w:val="00FC1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C14B8"/>
  </w:style>
  <w:style w:type="paragraph" w:customStyle="1" w:styleId="ConsPlusNormal">
    <w:name w:val="ConsPlusNormal"/>
    <w:rsid w:val="00EE5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a">
    <w:name w:val="Body Text"/>
    <w:basedOn w:val="a"/>
    <w:link w:val="ab"/>
    <w:uiPriority w:val="99"/>
    <w:rsid w:val="00831580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831580"/>
    <w:rPr>
      <w:rFonts w:ascii="Times New Roman" w:eastAsia="Times New Roman" w:hAnsi="Times New Roman" w:cs="Times New Roman"/>
      <w:sz w:val="26"/>
      <w:szCs w:val="20"/>
    </w:rPr>
  </w:style>
  <w:style w:type="paragraph" w:styleId="ac">
    <w:name w:val="List Paragraph"/>
    <w:basedOn w:val="a"/>
    <w:uiPriority w:val="34"/>
    <w:qFormat/>
    <w:rsid w:val="00A10332"/>
    <w:pPr>
      <w:ind w:left="720"/>
      <w:contextualSpacing/>
    </w:pPr>
  </w:style>
  <w:style w:type="paragraph" w:styleId="ad">
    <w:name w:val="Plain Text"/>
    <w:basedOn w:val="a"/>
    <w:link w:val="ae"/>
    <w:uiPriority w:val="99"/>
    <w:semiHidden/>
    <w:unhideWhenUsed/>
    <w:rsid w:val="0047227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e">
    <w:name w:val="Текст Знак"/>
    <w:basedOn w:val="a0"/>
    <w:link w:val="ad"/>
    <w:uiPriority w:val="99"/>
    <w:semiHidden/>
    <w:rsid w:val="00472271"/>
    <w:rPr>
      <w:rFonts w:ascii="Consolas" w:hAnsi="Consolas"/>
      <w:sz w:val="21"/>
      <w:szCs w:val="21"/>
    </w:rPr>
  </w:style>
  <w:style w:type="character" w:styleId="af">
    <w:name w:val="Hyperlink"/>
    <w:basedOn w:val="a0"/>
    <w:uiPriority w:val="99"/>
    <w:unhideWhenUsed/>
    <w:rsid w:val="00B21F9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3051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8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5;&#1086;&#1088;&#1085;&#1086;&#1082;&#1083;&#1102;&#1095;&#1077;&#1074;&#1089;&#1082;&#1086;&#1077;.&#1088;&#1092;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sheveleva</dc:creator>
  <cp:lastModifiedBy>Трефилов Василий</cp:lastModifiedBy>
  <cp:revision>3</cp:revision>
  <cp:lastPrinted>2019-08-30T16:42:00Z</cp:lastPrinted>
  <dcterms:created xsi:type="dcterms:W3CDTF">2019-08-29T20:42:00Z</dcterms:created>
  <dcterms:modified xsi:type="dcterms:W3CDTF">2019-08-30T16:50:00Z</dcterms:modified>
</cp:coreProperties>
</file>