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9" w:rsidRPr="00111508" w:rsidRDefault="005D7E99" w:rsidP="00111508">
      <w:pPr>
        <w:jc w:val="center"/>
        <w:rPr>
          <w:rFonts w:ascii="Times New Roman" w:hAnsi="Times New Roman" w:cs="Times New Roman"/>
          <w:b/>
        </w:rPr>
      </w:pPr>
      <w:r w:rsidRPr="00111508">
        <w:rPr>
          <w:rFonts w:ascii="Times New Roman" w:hAnsi="Times New Roman" w:cs="Times New Roman"/>
          <w:b/>
        </w:rPr>
        <w:t>Администрация</w:t>
      </w:r>
    </w:p>
    <w:p w:rsidR="005D7E99" w:rsidRPr="00111508" w:rsidRDefault="005D7E99" w:rsidP="00111508">
      <w:pPr>
        <w:jc w:val="center"/>
        <w:rPr>
          <w:rFonts w:ascii="Times New Roman" w:hAnsi="Times New Roman" w:cs="Times New Roman"/>
          <w:b/>
        </w:rPr>
      </w:pPr>
      <w:r w:rsidRPr="00111508">
        <w:rPr>
          <w:rFonts w:ascii="Times New Roman" w:hAnsi="Times New Roman" w:cs="Times New Roman"/>
          <w:b/>
        </w:rPr>
        <w:t>Горноключевского городского поселения</w:t>
      </w:r>
    </w:p>
    <w:p w:rsidR="005D7E99" w:rsidRPr="00111508" w:rsidRDefault="005D7E99" w:rsidP="00111508">
      <w:pPr>
        <w:jc w:val="center"/>
        <w:rPr>
          <w:rFonts w:ascii="Times New Roman" w:hAnsi="Times New Roman" w:cs="Times New Roman"/>
          <w:b/>
        </w:rPr>
      </w:pPr>
      <w:r w:rsidRPr="00111508">
        <w:rPr>
          <w:rFonts w:ascii="Times New Roman" w:hAnsi="Times New Roman" w:cs="Times New Roman"/>
          <w:b/>
        </w:rPr>
        <w:t>Кировского муниципального района</w:t>
      </w:r>
    </w:p>
    <w:p w:rsidR="005D7E99" w:rsidRPr="00111508" w:rsidRDefault="005D7E99" w:rsidP="00111508">
      <w:pPr>
        <w:jc w:val="center"/>
        <w:rPr>
          <w:rFonts w:ascii="Times New Roman" w:hAnsi="Times New Roman" w:cs="Times New Roman"/>
          <w:b/>
        </w:rPr>
      </w:pPr>
      <w:r w:rsidRPr="00111508">
        <w:rPr>
          <w:rFonts w:ascii="Times New Roman" w:hAnsi="Times New Roman" w:cs="Times New Roman"/>
          <w:b/>
        </w:rPr>
        <w:t>Приморского края</w:t>
      </w:r>
    </w:p>
    <w:p w:rsidR="005D7E99" w:rsidRPr="00111508" w:rsidRDefault="005D7E99" w:rsidP="00111508">
      <w:pPr>
        <w:jc w:val="center"/>
        <w:rPr>
          <w:rFonts w:ascii="Times New Roman" w:hAnsi="Times New Roman" w:cs="Times New Roman"/>
          <w:b/>
        </w:rPr>
      </w:pPr>
    </w:p>
    <w:p w:rsidR="005D7E99" w:rsidRPr="00111508" w:rsidRDefault="005D7E99" w:rsidP="00111508">
      <w:pPr>
        <w:jc w:val="center"/>
        <w:rPr>
          <w:rFonts w:ascii="Times New Roman" w:hAnsi="Times New Roman" w:cs="Times New Roman"/>
          <w:b/>
        </w:rPr>
      </w:pPr>
      <w:r w:rsidRPr="00111508">
        <w:rPr>
          <w:rFonts w:ascii="Times New Roman" w:hAnsi="Times New Roman" w:cs="Times New Roman"/>
          <w:b/>
        </w:rPr>
        <w:t>Постановление</w:t>
      </w:r>
    </w:p>
    <w:p w:rsidR="005D7E99" w:rsidRPr="00111508" w:rsidRDefault="005D7E99" w:rsidP="00111508">
      <w:pPr>
        <w:jc w:val="center"/>
        <w:rPr>
          <w:rFonts w:ascii="Times New Roman" w:hAnsi="Times New Roman" w:cs="Times New Roman"/>
        </w:rPr>
      </w:pPr>
    </w:p>
    <w:p w:rsidR="005D7E99" w:rsidRPr="00111508" w:rsidRDefault="005D7E99" w:rsidP="00111508">
      <w:pPr>
        <w:jc w:val="center"/>
        <w:rPr>
          <w:rFonts w:ascii="Times New Roman" w:hAnsi="Times New Roman" w:cs="Times New Roman"/>
          <w:b/>
        </w:rPr>
      </w:pPr>
      <w:r w:rsidRPr="00111508">
        <w:rPr>
          <w:rFonts w:ascii="Times New Roman" w:hAnsi="Times New Roman" w:cs="Times New Roman"/>
          <w:b/>
        </w:rPr>
        <w:t xml:space="preserve">от </w:t>
      </w:r>
      <w:r w:rsidR="00C05657" w:rsidRPr="00111508">
        <w:rPr>
          <w:rFonts w:ascii="Times New Roman" w:hAnsi="Times New Roman" w:cs="Times New Roman"/>
          <w:b/>
        </w:rPr>
        <w:t>03.11</w:t>
      </w:r>
      <w:r w:rsidRPr="00111508">
        <w:rPr>
          <w:rFonts w:ascii="Times New Roman" w:hAnsi="Times New Roman" w:cs="Times New Roman"/>
          <w:b/>
        </w:rPr>
        <w:t>.2016г.</w:t>
      </w:r>
      <w:r w:rsidRPr="00111508">
        <w:rPr>
          <w:rFonts w:ascii="Times New Roman" w:hAnsi="Times New Roman" w:cs="Times New Roman"/>
        </w:rPr>
        <w:t xml:space="preserve">   </w:t>
      </w:r>
      <w:r w:rsidR="007A164D" w:rsidRPr="00111508">
        <w:rPr>
          <w:rFonts w:ascii="Times New Roman" w:hAnsi="Times New Roman" w:cs="Times New Roman"/>
        </w:rPr>
        <w:t xml:space="preserve">            </w:t>
      </w:r>
      <w:r w:rsidRPr="00111508">
        <w:rPr>
          <w:rFonts w:ascii="Times New Roman" w:hAnsi="Times New Roman" w:cs="Times New Roman"/>
        </w:rPr>
        <w:t xml:space="preserve">   </w:t>
      </w:r>
      <w:r w:rsidR="007A164D" w:rsidRPr="00111508">
        <w:rPr>
          <w:rFonts w:ascii="Times New Roman" w:hAnsi="Times New Roman" w:cs="Times New Roman"/>
        </w:rPr>
        <w:t xml:space="preserve">   </w:t>
      </w:r>
      <w:r w:rsidR="00111508">
        <w:rPr>
          <w:rFonts w:ascii="Times New Roman" w:hAnsi="Times New Roman" w:cs="Times New Roman"/>
        </w:rPr>
        <w:t xml:space="preserve">    </w:t>
      </w:r>
      <w:r w:rsidR="007A164D" w:rsidRPr="00111508">
        <w:rPr>
          <w:rFonts w:ascii="Times New Roman" w:hAnsi="Times New Roman" w:cs="Times New Roman"/>
        </w:rPr>
        <w:t xml:space="preserve"> </w:t>
      </w:r>
      <w:r w:rsidRPr="00111508">
        <w:rPr>
          <w:rFonts w:ascii="Times New Roman" w:hAnsi="Times New Roman" w:cs="Times New Roman"/>
        </w:rPr>
        <w:t xml:space="preserve">    </w:t>
      </w:r>
      <w:proofErr w:type="spellStart"/>
      <w:r w:rsidR="007A164D" w:rsidRPr="0011150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7A164D" w:rsidRPr="00111508">
        <w:rPr>
          <w:rFonts w:ascii="Times New Roman" w:hAnsi="Times New Roman" w:cs="Times New Roman"/>
          <w:sz w:val="24"/>
          <w:szCs w:val="24"/>
        </w:rPr>
        <w:t>. Горные Ключи</w:t>
      </w:r>
      <w:r w:rsidR="007A164D" w:rsidRPr="00111508">
        <w:rPr>
          <w:rFonts w:ascii="Times New Roman" w:hAnsi="Times New Roman" w:cs="Times New Roman"/>
        </w:rPr>
        <w:t xml:space="preserve">          </w:t>
      </w:r>
      <w:r w:rsidR="00111508">
        <w:rPr>
          <w:rFonts w:ascii="Times New Roman" w:hAnsi="Times New Roman" w:cs="Times New Roman"/>
        </w:rPr>
        <w:t xml:space="preserve">                         </w:t>
      </w:r>
      <w:r w:rsidR="007A164D" w:rsidRPr="00111508">
        <w:rPr>
          <w:rFonts w:ascii="Times New Roman" w:hAnsi="Times New Roman" w:cs="Times New Roman"/>
        </w:rPr>
        <w:t xml:space="preserve">        </w:t>
      </w:r>
      <w:r w:rsidRPr="00111508">
        <w:rPr>
          <w:rFonts w:ascii="Times New Roman" w:hAnsi="Times New Roman" w:cs="Times New Roman"/>
          <w:b/>
        </w:rPr>
        <w:t xml:space="preserve">№ </w:t>
      </w:r>
      <w:r w:rsidR="00C05657" w:rsidRPr="00111508">
        <w:rPr>
          <w:rFonts w:ascii="Times New Roman" w:hAnsi="Times New Roman" w:cs="Times New Roman"/>
          <w:b/>
        </w:rPr>
        <w:t>3</w:t>
      </w:r>
      <w:r w:rsidR="009F50B9">
        <w:rPr>
          <w:rFonts w:ascii="Times New Roman" w:hAnsi="Times New Roman" w:cs="Times New Roman"/>
          <w:b/>
        </w:rPr>
        <w:t>11</w:t>
      </w:r>
    </w:p>
    <w:p w:rsidR="005D7E99" w:rsidRPr="00111508" w:rsidRDefault="005D7E99" w:rsidP="00111508">
      <w:pPr>
        <w:jc w:val="both"/>
        <w:rPr>
          <w:rFonts w:ascii="Times New Roman" w:hAnsi="Times New Roman" w:cs="Times New Roman"/>
        </w:rPr>
      </w:pPr>
    </w:p>
    <w:p w:rsidR="005D7E99" w:rsidRPr="00111508" w:rsidRDefault="005D7E99" w:rsidP="00111508">
      <w:pPr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9640"/>
      </w:tblGrid>
      <w:tr w:rsidR="00A63C70" w:rsidRPr="00111508" w:rsidTr="00B43153">
        <w:trPr>
          <w:trHeight w:val="7428"/>
        </w:trPr>
        <w:tc>
          <w:tcPr>
            <w:tcW w:w="9640" w:type="dxa"/>
            <w:hideMark/>
          </w:tcPr>
          <w:p w:rsidR="00F85742" w:rsidRPr="00111508" w:rsidRDefault="00F85742" w:rsidP="0011150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F50B9" w:rsidRPr="009F50B9" w:rsidRDefault="00A63C70" w:rsidP="009F50B9">
            <w:pPr>
              <w:ind w:left="-284" w:right="-14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F50B9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</w:t>
            </w:r>
          </w:p>
          <w:p w:rsidR="00111508" w:rsidRPr="009F50B9" w:rsidRDefault="00A63C70" w:rsidP="009F50B9">
            <w:pPr>
              <w:ind w:left="-284" w:right="-143"/>
              <w:jc w:val="center"/>
              <w:rPr>
                <w:rFonts w:ascii="Times New Roman" w:hAnsi="Times New Roman" w:cs="Times New Roman"/>
                <w:b/>
              </w:rPr>
            </w:pPr>
            <w:r w:rsidRPr="009F50B9">
              <w:rPr>
                <w:rFonts w:ascii="Times New Roman" w:hAnsi="Times New Roman" w:cs="Times New Roman"/>
                <w:b/>
              </w:rPr>
              <w:t xml:space="preserve"> муниципальной услуги </w:t>
            </w:r>
            <w:r w:rsidR="009F50B9" w:rsidRPr="009F50B9">
              <w:rPr>
                <w:rFonts w:ascii="Times New Roman" w:hAnsi="Times New Roman" w:cs="Times New Roman"/>
                <w:b/>
              </w:rPr>
              <w:t>«Выдача справок об участии в приватизации жилых помещений»</w:t>
            </w:r>
          </w:p>
          <w:bookmarkEnd w:id="0"/>
          <w:p w:rsidR="00A63C70" w:rsidRPr="009F50B9" w:rsidRDefault="00A63C70" w:rsidP="00111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70" w:rsidRPr="009F50B9" w:rsidRDefault="00A63C70" w:rsidP="00111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0B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Горноключевского городского поселения</w:t>
            </w:r>
            <w:r w:rsidR="001F5E44" w:rsidRPr="009F50B9">
              <w:rPr>
                <w:rFonts w:ascii="Times New Roman" w:hAnsi="Times New Roman" w:cs="Times New Roman"/>
                <w:sz w:val="28"/>
                <w:szCs w:val="28"/>
              </w:rPr>
              <w:t xml:space="preserve"> от 10</w:t>
            </w:r>
            <w:r w:rsidRPr="009F50B9">
              <w:rPr>
                <w:rFonts w:ascii="Times New Roman" w:hAnsi="Times New Roman" w:cs="Times New Roman"/>
                <w:sz w:val="28"/>
                <w:szCs w:val="28"/>
              </w:rPr>
              <w:t>.03.2016г. №66 «О Порядке разработки и утверждения административных регламентов муниципальных услуг, оказываемых администрацией</w:t>
            </w:r>
            <w:r w:rsidR="00AD30F2" w:rsidRPr="009F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B9">
              <w:rPr>
                <w:rFonts w:ascii="Times New Roman" w:hAnsi="Times New Roman" w:cs="Times New Roman"/>
                <w:sz w:val="28"/>
                <w:szCs w:val="28"/>
              </w:rPr>
              <w:t>Горноключевского городского поселения и муниципальными учреждениями администрации Горноключевского городского поселения», на основании Устава</w:t>
            </w:r>
            <w:proofErr w:type="gramEnd"/>
            <w:r w:rsidRPr="009F50B9">
              <w:rPr>
                <w:rFonts w:ascii="Times New Roman" w:hAnsi="Times New Roman" w:cs="Times New Roman"/>
                <w:sz w:val="28"/>
                <w:szCs w:val="28"/>
              </w:rPr>
              <w:t xml:space="preserve"> Горноключевского городского поселения, Администрация Горноключевского городского поселения</w:t>
            </w:r>
          </w:p>
          <w:p w:rsidR="00A63C70" w:rsidRPr="009F50B9" w:rsidRDefault="00A63C70" w:rsidP="00111508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0B9">
              <w:rPr>
                <w:rFonts w:ascii="Times New Roman" w:hAnsi="Times New Roman" w:cs="Times New Roman"/>
                <w:snapToGrid w:val="0"/>
              </w:rPr>
              <w:t>ПОСТАНОВЛЯЕТ:</w:t>
            </w:r>
          </w:p>
          <w:p w:rsidR="00A63C70" w:rsidRPr="009F50B9" w:rsidRDefault="009F50B9" w:rsidP="009F50B9">
            <w:pPr>
              <w:ind w:left="-108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85742" w:rsidRPr="009F50B9">
              <w:rPr>
                <w:rFonts w:ascii="Times New Roman" w:hAnsi="Times New Roman" w:cs="Times New Roman"/>
              </w:rPr>
              <w:t xml:space="preserve"> </w:t>
            </w:r>
            <w:r w:rsidR="00A63C70" w:rsidRPr="009F50B9">
              <w:rPr>
                <w:rFonts w:ascii="Times New Roman" w:hAnsi="Times New Roman" w:cs="Times New Roman"/>
              </w:rPr>
              <w:t xml:space="preserve">1. Утвердить административный регламент предоставления муниципальной услуги </w:t>
            </w:r>
            <w:r w:rsidRPr="009F50B9">
              <w:rPr>
                <w:rFonts w:ascii="Times New Roman" w:hAnsi="Times New Roman" w:cs="Times New Roman"/>
              </w:rPr>
              <w:t>«Выдача справок об участии в приватизации жилых помещений»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3C70" w:rsidRPr="009F50B9">
              <w:rPr>
                <w:rFonts w:ascii="Times New Roman" w:hAnsi="Times New Roman" w:cs="Times New Roman"/>
              </w:rPr>
              <w:t>(прилагается).</w:t>
            </w:r>
          </w:p>
          <w:p w:rsidR="009F50B9" w:rsidRPr="009F50B9" w:rsidRDefault="009F50B9" w:rsidP="009F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50B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F50B9">
              <w:rPr>
                <w:rFonts w:ascii="Times New Roman" w:hAnsi="Times New Roman" w:cs="Times New Roman"/>
              </w:rPr>
              <w:t>остановление администрации Горноключевского городского поселения от 30.11.2010 года  № 145  «Об утверждении административного регламента  предоставления муниципальной услуги «Предоставление сведений о ранее приватизированном имуществе» считать утратившим силу.</w:t>
            </w:r>
          </w:p>
          <w:p w:rsidR="005E07A0" w:rsidRPr="009F50B9" w:rsidRDefault="009F50B9" w:rsidP="009F50B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50B9">
              <w:rPr>
                <w:sz w:val="28"/>
                <w:szCs w:val="28"/>
              </w:rPr>
              <w:t>3</w:t>
            </w:r>
            <w:r w:rsidR="005E07A0" w:rsidRPr="009F50B9">
              <w:rPr>
                <w:sz w:val="28"/>
                <w:szCs w:val="28"/>
              </w:rPr>
              <w:t xml:space="preserve">. </w:t>
            </w:r>
            <w:r w:rsidR="00E6728B" w:rsidRPr="009F50B9">
              <w:rPr>
                <w:sz w:val="28"/>
                <w:szCs w:val="28"/>
              </w:rPr>
              <w:t xml:space="preserve"> </w:t>
            </w:r>
            <w:r w:rsidR="005E07A0" w:rsidRPr="009F50B9">
              <w:rPr>
                <w:sz w:val="28"/>
                <w:szCs w:val="28"/>
              </w:rPr>
              <w:t xml:space="preserve">Настоящее постановление подлежит обнародованию на официальном сайте администрации  </w:t>
            </w:r>
            <w:proofErr w:type="spellStart"/>
            <w:r w:rsidR="005E07A0" w:rsidRPr="009F50B9">
              <w:rPr>
                <w:sz w:val="28"/>
                <w:szCs w:val="28"/>
              </w:rPr>
              <w:t>Горноключевского</w:t>
            </w:r>
            <w:proofErr w:type="spellEnd"/>
            <w:r w:rsidR="005E07A0" w:rsidRPr="009F50B9">
              <w:rPr>
                <w:sz w:val="28"/>
                <w:szCs w:val="28"/>
              </w:rPr>
              <w:t xml:space="preserve"> городского поселения в сети «Интернет» </w:t>
            </w:r>
            <w:r w:rsidR="005E07A0" w:rsidRPr="00B86F03">
              <w:rPr>
                <w:sz w:val="28"/>
                <w:szCs w:val="28"/>
                <w:lang w:val="en-US"/>
              </w:rPr>
              <w:t>www</w:t>
            </w:r>
            <w:r w:rsidR="005E07A0" w:rsidRPr="00B86F03">
              <w:rPr>
                <w:sz w:val="28"/>
                <w:szCs w:val="28"/>
              </w:rPr>
              <w:t>.</w:t>
            </w:r>
            <w:proofErr w:type="spellStart"/>
            <w:r w:rsidR="005E07A0" w:rsidRPr="00B86F03">
              <w:rPr>
                <w:sz w:val="28"/>
                <w:szCs w:val="28"/>
                <w:lang w:val="en-US"/>
              </w:rPr>
              <w:t>shmakovka</w:t>
            </w:r>
            <w:proofErr w:type="spellEnd"/>
            <w:r w:rsidR="005E07A0" w:rsidRPr="00B86F03">
              <w:rPr>
                <w:sz w:val="28"/>
                <w:szCs w:val="28"/>
              </w:rPr>
              <w:t>.</w:t>
            </w:r>
            <w:r w:rsidR="00B86F03">
              <w:rPr>
                <w:sz w:val="28"/>
                <w:szCs w:val="28"/>
                <w:lang w:val="en-US"/>
              </w:rPr>
              <w:t>com</w:t>
            </w:r>
            <w:r w:rsidR="005E07A0" w:rsidRPr="009F50B9">
              <w:rPr>
                <w:sz w:val="28"/>
                <w:szCs w:val="28"/>
              </w:rPr>
              <w:t xml:space="preserve"> и вступает в силу с момента его обнародования.</w:t>
            </w:r>
          </w:p>
          <w:p w:rsidR="00431DDB" w:rsidRPr="00111508" w:rsidRDefault="009F50B9" w:rsidP="009F50B9">
            <w:pPr>
              <w:pStyle w:val="a5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50B9">
              <w:rPr>
                <w:sz w:val="28"/>
                <w:szCs w:val="28"/>
              </w:rPr>
              <w:t>4</w:t>
            </w:r>
            <w:r w:rsidR="00431DDB" w:rsidRPr="009F50B9">
              <w:rPr>
                <w:sz w:val="28"/>
                <w:szCs w:val="28"/>
              </w:rPr>
              <w:t xml:space="preserve">. </w:t>
            </w:r>
            <w:proofErr w:type="gramStart"/>
            <w:r w:rsidR="00431DDB" w:rsidRPr="009F50B9">
              <w:rPr>
                <w:sz w:val="28"/>
                <w:szCs w:val="28"/>
              </w:rPr>
              <w:t>Контроль за</w:t>
            </w:r>
            <w:proofErr w:type="gramEnd"/>
            <w:r w:rsidR="00431DDB" w:rsidRPr="009F50B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5D7E99" w:rsidRPr="00111508" w:rsidRDefault="005D7E99" w:rsidP="00111508">
      <w:pPr>
        <w:shd w:val="clear" w:color="auto" w:fill="FFFFFF"/>
        <w:tabs>
          <w:tab w:val="left" w:pos="1058"/>
        </w:tabs>
        <w:jc w:val="both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196"/>
        <w:gridCol w:w="2410"/>
      </w:tblGrid>
      <w:tr w:rsidR="005D7E99" w:rsidRPr="00111508" w:rsidTr="00577232">
        <w:trPr>
          <w:trHeight w:val="285"/>
        </w:trPr>
        <w:tc>
          <w:tcPr>
            <w:tcW w:w="7196" w:type="dxa"/>
          </w:tcPr>
          <w:p w:rsidR="005D7E99" w:rsidRPr="00111508" w:rsidRDefault="005D7E99" w:rsidP="00111508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111508">
              <w:rPr>
                <w:rFonts w:ascii="Times New Roman" w:hAnsi="Times New Roman"/>
              </w:rPr>
              <w:t>Глава администрации</w:t>
            </w:r>
          </w:p>
          <w:p w:rsidR="005D7E99" w:rsidRPr="00111508" w:rsidRDefault="005D7E99" w:rsidP="00111508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111508">
              <w:rPr>
                <w:rFonts w:ascii="Times New Roman" w:hAnsi="Times New Roman"/>
              </w:rPr>
              <w:t>Горноключевского городского</w:t>
            </w:r>
          </w:p>
          <w:p w:rsidR="005D7E99" w:rsidRPr="00111508" w:rsidRDefault="005D7E99" w:rsidP="00111508">
            <w:pPr>
              <w:pStyle w:val="a3"/>
              <w:tabs>
                <w:tab w:val="left" w:pos="56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11150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410" w:type="dxa"/>
          </w:tcPr>
          <w:p w:rsidR="005D7E99" w:rsidRPr="00111508" w:rsidRDefault="005D7E99" w:rsidP="00111508">
            <w:pPr>
              <w:pStyle w:val="a3"/>
              <w:tabs>
                <w:tab w:val="left" w:pos="5642"/>
              </w:tabs>
              <w:spacing w:after="0"/>
              <w:ind w:left="-455" w:firstLine="455"/>
              <w:jc w:val="both"/>
              <w:rPr>
                <w:rFonts w:ascii="Times New Roman" w:hAnsi="Times New Roman"/>
              </w:rPr>
            </w:pPr>
          </w:p>
          <w:p w:rsidR="005D7E99" w:rsidRPr="00111508" w:rsidRDefault="005D7E99" w:rsidP="00111508">
            <w:pPr>
              <w:pStyle w:val="a3"/>
              <w:tabs>
                <w:tab w:val="left" w:pos="5642"/>
              </w:tabs>
              <w:spacing w:after="0"/>
              <w:ind w:left="-455" w:firstLine="455"/>
              <w:jc w:val="both"/>
              <w:rPr>
                <w:rFonts w:ascii="Times New Roman" w:hAnsi="Times New Roman"/>
              </w:rPr>
            </w:pPr>
          </w:p>
          <w:p w:rsidR="005D7E99" w:rsidRPr="00111508" w:rsidRDefault="005D7E99" w:rsidP="00111508">
            <w:pPr>
              <w:pStyle w:val="a3"/>
              <w:tabs>
                <w:tab w:val="left" w:pos="5642"/>
              </w:tabs>
              <w:spacing w:after="0"/>
              <w:ind w:left="-455" w:firstLine="455"/>
              <w:jc w:val="both"/>
              <w:rPr>
                <w:rFonts w:ascii="Times New Roman" w:hAnsi="Times New Roman"/>
              </w:rPr>
            </w:pPr>
            <w:r w:rsidRPr="00111508">
              <w:rPr>
                <w:rFonts w:ascii="Times New Roman" w:hAnsi="Times New Roman"/>
              </w:rPr>
              <w:t xml:space="preserve"> Ф.И. Сальников</w:t>
            </w:r>
          </w:p>
        </w:tc>
      </w:tr>
    </w:tbl>
    <w:p w:rsidR="00ED34A1" w:rsidRPr="00111508" w:rsidRDefault="00ED34A1" w:rsidP="00111508">
      <w:pPr>
        <w:jc w:val="both"/>
        <w:rPr>
          <w:rFonts w:ascii="Times New Roman" w:hAnsi="Times New Roman" w:cs="Times New Roman"/>
        </w:rPr>
      </w:pPr>
    </w:p>
    <w:sectPr w:rsidR="00ED34A1" w:rsidRPr="00111508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99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75127"/>
    <w:rsid w:val="000846FB"/>
    <w:rsid w:val="000868C0"/>
    <w:rsid w:val="00086CA4"/>
    <w:rsid w:val="00092814"/>
    <w:rsid w:val="000C1AEC"/>
    <w:rsid w:val="000D047B"/>
    <w:rsid w:val="000D3855"/>
    <w:rsid w:val="000D6A7A"/>
    <w:rsid w:val="000E3F98"/>
    <w:rsid w:val="000F2035"/>
    <w:rsid w:val="0010397F"/>
    <w:rsid w:val="0010418E"/>
    <w:rsid w:val="00111508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F5E44"/>
    <w:rsid w:val="002053CC"/>
    <w:rsid w:val="00220692"/>
    <w:rsid w:val="0023471E"/>
    <w:rsid w:val="0024274A"/>
    <w:rsid w:val="0024420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1DDB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656B"/>
    <w:rsid w:val="00577232"/>
    <w:rsid w:val="005807B2"/>
    <w:rsid w:val="005A28BE"/>
    <w:rsid w:val="005A6688"/>
    <w:rsid w:val="005C3E59"/>
    <w:rsid w:val="005D7E99"/>
    <w:rsid w:val="005E07A0"/>
    <w:rsid w:val="005E22C9"/>
    <w:rsid w:val="005F2012"/>
    <w:rsid w:val="005F22A2"/>
    <w:rsid w:val="005F4AEE"/>
    <w:rsid w:val="005F6467"/>
    <w:rsid w:val="006012CC"/>
    <w:rsid w:val="0061728A"/>
    <w:rsid w:val="00621765"/>
    <w:rsid w:val="00634C0B"/>
    <w:rsid w:val="006413A0"/>
    <w:rsid w:val="00646C6D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64D"/>
    <w:rsid w:val="007A41DB"/>
    <w:rsid w:val="007B5DCD"/>
    <w:rsid w:val="007C4EE1"/>
    <w:rsid w:val="007C518C"/>
    <w:rsid w:val="007D34AC"/>
    <w:rsid w:val="007F5E8C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41B3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0B9"/>
    <w:rsid w:val="009F5946"/>
    <w:rsid w:val="009F7413"/>
    <w:rsid w:val="00A04AD8"/>
    <w:rsid w:val="00A05BB8"/>
    <w:rsid w:val="00A278F9"/>
    <w:rsid w:val="00A443D6"/>
    <w:rsid w:val="00A54627"/>
    <w:rsid w:val="00A63C70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30F2"/>
    <w:rsid w:val="00AD7054"/>
    <w:rsid w:val="00AD74A3"/>
    <w:rsid w:val="00AE6ECD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86F03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0565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728B"/>
    <w:rsid w:val="00E67CDC"/>
    <w:rsid w:val="00E71B71"/>
    <w:rsid w:val="00E743BE"/>
    <w:rsid w:val="00E94BCB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51011"/>
    <w:rsid w:val="00F67B18"/>
    <w:rsid w:val="00F73B6D"/>
    <w:rsid w:val="00F77142"/>
    <w:rsid w:val="00F775B1"/>
    <w:rsid w:val="00F85742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E9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5D7E99"/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D7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D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E9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1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574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11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2016-11-07T23:07:00Z</dcterms:created>
  <dcterms:modified xsi:type="dcterms:W3CDTF">2016-11-14T23:13:00Z</dcterms:modified>
</cp:coreProperties>
</file>