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D019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D019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6D2B" w:rsidRDefault="00AB6D2B" w:rsidP="00AB6D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2B" w:rsidRPr="00B56918" w:rsidRDefault="00AB6D2B" w:rsidP="00AB6D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Штрафы в сумме б</w:t>
      </w:r>
      <w:r w:rsidRPr="00B56918">
        <w:rPr>
          <w:rFonts w:ascii="Times New Roman" w:hAnsi="Times New Roman" w:cs="Times New Roman"/>
          <w:b/>
          <w:sz w:val="28"/>
          <w:szCs w:val="28"/>
        </w:rPr>
        <w:t xml:space="preserve">олее пяти миллионов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B56918">
        <w:rPr>
          <w:rFonts w:ascii="Times New Roman" w:hAnsi="Times New Roman" w:cs="Times New Roman"/>
          <w:b/>
          <w:sz w:val="28"/>
          <w:szCs w:val="28"/>
        </w:rPr>
        <w:t xml:space="preserve">выплатят </w:t>
      </w:r>
      <w:proofErr w:type="spellStart"/>
      <w:r w:rsidRPr="00B56918"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 w:rsidRPr="00B56918">
        <w:rPr>
          <w:rFonts w:ascii="Times New Roman" w:hAnsi="Times New Roman" w:cs="Times New Roman"/>
          <w:b/>
          <w:sz w:val="28"/>
          <w:szCs w:val="28"/>
        </w:rPr>
        <w:t xml:space="preserve"> за нарушение земельного законодательства</w:t>
      </w:r>
    </w:p>
    <w:p w:rsidR="00AB6D2B" w:rsidRPr="00B56918" w:rsidRDefault="00AB6D2B" w:rsidP="00AB6D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2B" w:rsidRPr="00B56918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D2B" w:rsidRPr="00B56918" w:rsidRDefault="00AB6D2B" w:rsidP="00AB6D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18">
        <w:rPr>
          <w:rFonts w:ascii="Times New Roman" w:hAnsi="Times New Roman" w:cs="Times New Roman"/>
          <w:b/>
          <w:sz w:val="28"/>
          <w:szCs w:val="28"/>
        </w:rPr>
        <w:t xml:space="preserve">С начала этого года более шестисот раз жители Приморья нарушили </w:t>
      </w:r>
      <w:r>
        <w:rPr>
          <w:rFonts w:ascii="Times New Roman" w:hAnsi="Times New Roman" w:cs="Times New Roman"/>
          <w:b/>
          <w:sz w:val="28"/>
          <w:szCs w:val="28"/>
        </w:rPr>
        <w:t>требования федерального земельного</w:t>
      </w:r>
      <w:r w:rsidRPr="00B56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законодательства. Граждане самовольно занимают </w:t>
      </w:r>
      <w:r w:rsidRPr="00B56918">
        <w:rPr>
          <w:rFonts w:ascii="Times New Roman" w:hAnsi="Times New Roman" w:cs="Times New Roman"/>
          <w:b/>
          <w:sz w:val="28"/>
          <w:szCs w:val="28"/>
        </w:rPr>
        <w:t>земельные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участки, а также используют их не по целевому назначению. </w:t>
      </w: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D2B">
        <w:rPr>
          <w:rFonts w:ascii="Times New Roman" w:hAnsi="Times New Roman" w:cs="Times New Roman"/>
          <w:b/>
          <w:sz w:val="28"/>
          <w:szCs w:val="28"/>
        </w:rPr>
        <w:t>Владивосток, 31 октября 2019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Росреестра по Приморскому краю </w:t>
      </w:r>
      <w:r w:rsidRPr="00C22F15">
        <w:rPr>
          <w:rFonts w:ascii="Times New Roman" w:hAnsi="Times New Roman" w:cs="Times New Roman"/>
          <w:sz w:val="28"/>
          <w:szCs w:val="28"/>
        </w:rPr>
        <w:t xml:space="preserve">подведены итоги деятельности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22F15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22F15">
        <w:rPr>
          <w:rFonts w:ascii="Times New Roman" w:hAnsi="Times New Roman" w:cs="Times New Roman"/>
          <w:sz w:val="28"/>
          <w:szCs w:val="28"/>
        </w:rPr>
        <w:t xml:space="preserve">сфере исполнения государственной функции по государственному земельному надзору. </w:t>
      </w: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проведено 1195</w:t>
      </w:r>
      <w:r w:rsidRPr="00C22F1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22F15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 xml:space="preserve">жителями Приморья требований федерального </w:t>
      </w:r>
      <w:r w:rsidRPr="00C22F15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 итогам которых </w:t>
      </w:r>
      <w:r w:rsidRPr="00C22F15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 xml:space="preserve">более 600 </w:t>
      </w:r>
      <w:r w:rsidRPr="00C22F1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D2B" w:rsidRPr="002B2507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протоколов об административных правонарушениях была составлена </w:t>
      </w:r>
      <w:r w:rsidRPr="002B25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самовольное занятие земельных участков</w:t>
      </w:r>
      <w:r w:rsidRPr="002B250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B2507">
        <w:rPr>
          <w:rFonts w:ascii="Times New Roman" w:hAnsi="Times New Roman" w:cs="Times New Roman"/>
          <w:sz w:val="28"/>
          <w:szCs w:val="28"/>
        </w:rPr>
        <w:t>риморцев</w:t>
      </w:r>
      <w:proofErr w:type="spellEnd"/>
      <w:r w:rsidRPr="002B2507">
        <w:rPr>
          <w:rFonts w:ascii="Times New Roman" w:hAnsi="Times New Roman" w:cs="Times New Roman"/>
          <w:sz w:val="28"/>
          <w:szCs w:val="28"/>
        </w:rPr>
        <w:t xml:space="preserve"> штрафуют за использование земельного участка не по целевому назначению или за неиспользование земельного участка, предназначенного для жилищного строительства, садоводства и огородничества, в указанных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>650 нарушителей</w:t>
      </w:r>
      <w:r w:rsidRPr="00C22F15">
        <w:rPr>
          <w:rFonts w:ascii="Times New Roman" w:hAnsi="Times New Roman" w:cs="Times New Roman"/>
          <w:sz w:val="28"/>
          <w:szCs w:val="28"/>
        </w:rPr>
        <w:t>.</w:t>
      </w: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</w:t>
      </w:r>
      <w:r>
        <w:rPr>
          <w:rFonts w:ascii="Times New Roman" w:hAnsi="Times New Roman" w:cs="Times New Roman"/>
          <w:sz w:val="28"/>
          <w:szCs w:val="28"/>
        </w:rPr>
        <w:t xml:space="preserve">по решениям, вступившим в законную силу, составила более 5 миллионов рублей. 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lastRenderedPageBreak/>
        <w:t>Для принудительного взыскания в струк</w:t>
      </w:r>
      <w:r>
        <w:rPr>
          <w:rFonts w:ascii="Times New Roman" w:hAnsi="Times New Roman" w:cs="Times New Roman"/>
          <w:sz w:val="28"/>
          <w:szCs w:val="28"/>
        </w:rPr>
        <w:t>турные подразделения У</w:t>
      </w:r>
      <w:r w:rsidRPr="00C22F15">
        <w:rPr>
          <w:rFonts w:ascii="Times New Roman" w:hAnsi="Times New Roman" w:cs="Times New Roman"/>
          <w:sz w:val="28"/>
          <w:szCs w:val="28"/>
        </w:rPr>
        <w:t>ФССП России по Приморскому краю направлены постановления на сумму</w:t>
      </w:r>
      <w:r>
        <w:rPr>
          <w:rFonts w:ascii="Times New Roman" w:hAnsi="Times New Roman" w:cs="Times New Roman"/>
          <w:sz w:val="28"/>
          <w:szCs w:val="28"/>
        </w:rPr>
        <w:t xml:space="preserve"> более одного миллиона рублей. </w:t>
      </w:r>
      <w:r w:rsidRPr="00C2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D2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Управление Росреестра по Приморскому краю напоминает, </w:t>
      </w:r>
      <w:r w:rsidRPr="00C22F15">
        <w:rPr>
          <w:rFonts w:ascii="Times New Roman" w:hAnsi="Times New Roman" w:cs="Times New Roman"/>
          <w:sz w:val="28"/>
          <w:szCs w:val="28"/>
        </w:rPr>
        <w:t>что федеральным административным законодательством для граждан установлено административное наказание в виде административного штрафа: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>- по ст. 7.1 КоАП РФ</w:t>
      </w:r>
      <w:r w:rsidR="00492313" w:rsidRPr="00492313">
        <w:rPr>
          <w:rFonts w:ascii="Times New Roman" w:hAnsi="Times New Roman" w:cs="Times New Roman"/>
          <w:sz w:val="28"/>
          <w:szCs w:val="28"/>
        </w:rPr>
        <w:t xml:space="preserve"> (</w:t>
      </w:r>
      <w:r w:rsidR="00492313" w:rsidRPr="00492313">
        <w:rPr>
          <w:rFonts w:ascii="Times New Roman" w:hAnsi="Times New Roman" w:cs="Times New Roman"/>
          <w:b/>
          <w:sz w:val="28"/>
          <w:szCs w:val="28"/>
        </w:rPr>
        <w:t>самовольное занятие земельного участка</w:t>
      </w:r>
      <w:r w:rsidR="00492313">
        <w:rPr>
          <w:rFonts w:ascii="Times New Roman" w:hAnsi="Times New Roman" w:cs="Times New Roman"/>
          <w:sz w:val="28"/>
          <w:szCs w:val="28"/>
        </w:rPr>
        <w:t>)</w:t>
      </w:r>
      <w:r w:rsidRPr="00C22F15">
        <w:rPr>
          <w:rFonts w:ascii="Times New Roman" w:hAnsi="Times New Roman" w:cs="Times New Roman"/>
          <w:sz w:val="28"/>
          <w:szCs w:val="28"/>
        </w:rPr>
        <w:t xml:space="preserve"> - в размере от 1 до 1,5 процента кадастровой стоимости земельного участка, но не менее 5 тыс. руб., а в случае если не определена кадастровая стоимость земельного участка, в размере от 5 тыс. руб. до 10 тыс. руб.,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 xml:space="preserve">- по ч. 1 ст. 8.8 КоАП </w:t>
      </w:r>
      <w:r w:rsidR="00492313" w:rsidRPr="00C22F15">
        <w:rPr>
          <w:rFonts w:ascii="Times New Roman" w:hAnsi="Times New Roman" w:cs="Times New Roman"/>
          <w:sz w:val="28"/>
          <w:szCs w:val="28"/>
        </w:rPr>
        <w:t xml:space="preserve">РФ </w:t>
      </w:r>
      <w:r w:rsidR="00492313">
        <w:rPr>
          <w:rFonts w:ascii="Times New Roman" w:hAnsi="Times New Roman" w:cs="Times New Roman"/>
          <w:sz w:val="28"/>
          <w:szCs w:val="28"/>
        </w:rPr>
        <w:t>(</w:t>
      </w:r>
      <w:r w:rsidR="00492313" w:rsidRPr="00492313">
        <w:rPr>
          <w:rFonts w:ascii="Times New Roman" w:hAnsi="Times New Roman" w:cs="Times New Roman"/>
          <w:b/>
          <w:sz w:val="28"/>
          <w:szCs w:val="28"/>
        </w:rPr>
        <w:t>использование земельного участка не по целевому назначению</w:t>
      </w:r>
      <w:r w:rsidR="00492313">
        <w:rPr>
          <w:rFonts w:ascii="Times New Roman" w:hAnsi="Times New Roman" w:cs="Times New Roman"/>
          <w:sz w:val="28"/>
          <w:szCs w:val="28"/>
        </w:rPr>
        <w:t xml:space="preserve">) </w:t>
      </w:r>
      <w:r w:rsidRPr="00C22F15">
        <w:rPr>
          <w:rFonts w:ascii="Times New Roman" w:hAnsi="Times New Roman" w:cs="Times New Roman"/>
          <w:sz w:val="28"/>
          <w:szCs w:val="28"/>
        </w:rPr>
        <w:t>– в размере от 0,5 до 1 процента кадастровой стоимости земельного участка, но не менее 10 тыс. руб., а в случае если не определена кадастровая стоимость земельного участка, в размере от 10 тыс. руб. до 20 тыс. руб.,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>- по ч. 1 ст. 19.4.1 КоАП РФ</w:t>
      </w:r>
      <w:r w:rsidR="00492313">
        <w:rPr>
          <w:rFonts w:ascii="Times New Roman" w:hAnsi="Times New Roman" w:cs="Times New Roman"/>
          <w:sz w:val="28"/>
          <w:szCs w:val="28"/>
        </w:rPr>
        <w:t xml:space="preserve"> (</w:t>
      </w:r>
      <w:r w:rsidR="00492313" w:rsidRPr="00492313">
        <w:rPr>
          <w:rFonts w:ascii="Times New Roman" w:hAnsi="Times New Roman" w:cs="Times New Roman"/>
          <w:b/>
          <w:sz w:val="28"/>
          <w:szCs w:val="28"/>
        </w:rPr>
        <w:t>воспрепятствование законной деятельности должностного лица)</w:t>
      </w:r>
      <w:r w:rsidR="00492313">
        <w:rPr>
          <w:rFonts w:ascii="Times New Roman" w:hAnsi="Times New Roman" w:cs="Times New Roman"/>
          <w:sz w:val="28"/>
          <w:szCs w:val="28"/>
        </w:rPr>
        <w:t xml:space="preserve"> </w:t>
      </w:r>
      <w:r w:rsidR="00492313" w:rsidRPr="00C22F15">
        <w:rPr>
          <w:rFonts w:ascii="Times New Roman" w:hAnsi="Times New Roman" w:cs="Times New Roman"/>
          <w:sz w:val="28"/>
          <w:szCs w:val="28"/>
        </w:rPr>
        <w:t>–</w:t>
      </w:r>
      <w:r w:rsidRPr="00C22F15">
        <w:rPr>
          <w:rFonts w:ascii="Times New Roman" w:hAnsi="Times New Roman" w:cs="Times New Roman"/>
          <w:sz w:val="28"/>
          <w:szCs w:val="28"/>
        </w:rPr>
        <w:t xml:space="preserve"> в размере от 500 руб. до 1 тыс. руб.,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 xml:space="preserve">- по ч. </w:t>
      </w:r>
      <w:r w:rsidR="00492313">
        <w:rPr>
          <w:rFonts w:ascii="Times New Roman" w:hAnsi="Times New Roman" w:cs="Times New Roman"/>
          <w:sz w:val="28"/>
          <w:szCs w:val="28"/>
        </w:rPr>
        <w:t xml:space="preserve">25 ст. 19.5 КоАП РФ </w:t>
      </w:r>
      <w:r w:rsidR="00492313" w:rsidRPr="00492313">
        <w:rPr>
          <w:rFonts w:ascii="Times New Roman" w:hAnsi="Times New Roman" w:cs="Times New Roman"/>
          <w:b/>
          <w:sz w:val="28"/>
          <w:szCs w:val="28"/>
        </w:rPr>
        <w:t>(</w:t>
      </w:r>
      <w:r w:rsidR="00492313" w:rsidRPr="004923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невыполнение в установленный срок предписаний федеральных органов, осуществляющих государственный земельный надзор</w:t>
      </w:r>
      <w:r w:rsidR="00492313" w:rsidRPr="004923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492313" w:rsidRPr="00C22F15">
        <w:rPr>
          <w:rFonts w:ascii="Times New Roman" w:hAnsi="Times New Roman" w:cs="Times New Roman"/>
          <w:sz w:val="28"/>
          <w:szCs w:val="28"/>
        </w:rPr>
        <w:t xml:space="preserve"> </w:t>
      </w:r>
      <w:r w:rsidRPr="00C22F15">
        <w:rPr>
          <w:rFonts w:ascii="Times New Roman" w:hAnsi="Times New Roman" w:cs="Times New Roman"/>
          <w:sz w:val="28"/>
          <w:szCs w:val="28"/>
        </w:rPr>
        <w:t>– в размере от 10 тыс. руб. до 20 тыс. руб.,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 xml:space="preserve">- по ч. 26 ст. 19.5 КоАП РФ </w:t>
      </w:r>
      <w:r w:rsidRPr="000D0190">
        <w:rPr>
          <w:rFonts w:ascii="Times New Roman" w:hAnsi="Times New Roman" w:cs="Times New Roman"/>
          <w:b/>
          <w:sz w:val="28"/>
          <w:szCs w:val="28"/>
        </w:rPr>
        <w:t>(повторное</w:t>
      </w:r>
      <w:r w:rsidR="000D0190">
        <w:rPr>
          <w:rFonts w:ascii="Times New Roman" w:hAnsi="Times New Roman" w:cs="Times New Roman"/>
          <w:b/>
          <w:sz w:val="28"/>
          <w:szCs w:val="28"/>
        </w:rPr>
        <w:t>,</w:t>
      </w:r>
      <w:r w:rsidRPr="000D0190">
        <w:rPr>
          <w:rFonts w:ascii="Times New Roman" w:hAnsi="Times New Roman" w:cs="Times New Roman"/>
          <w:b/>
          <w:sz w:val="28"/>
          <w:szCs w:val="28"/>
        </w:rPr>
        <w:t xml:space="preserve"> в течение года</w:t>
      </w:r>
      <w:r w:rsidR="000D0190">
        <w:rPr>
          <w:rFonts w:ascii="Times New Roman" w:hAnsi="Times New Roman" w:cs="Times New Roman"/>
          <w:b/>
          <w:sz w:val="28"/>
          <w:szCs w:val="28"/>
        </w:rPr>
        <w:t>,</w:t>
      </w:r>
      <w:r w:rsidRPr="000D0190">
        <w:rPr>
          <w:rFonts w:ascii="Times New Roman" w:hAnsi="Times New Roman" w:cs="Times New Roman"/>
          <w:b/>
          <w:sz w:val="28"/>
          <w:szCs w:val="28"/>
        </w:rPr>
        <w:t xml:space="preserve"> совершение административного правона</w:t>
      </w:r>
      <w:r w:rsidR="000D0190">
        <w:rPr>
          <w:rFonts w:ascii="Times New Roman" w:hAnsi="Times New Roman" w:cs="Times New Roman"/>
          <w:b/>
          <w:sz w:val="28"/>
          <w:szCs w:val="28"/>
        </w:rPr>
        <w:t>рушения, предусмотренного ч.</w:t>
      </w:r>
      <w:bookmarkStart w:id="0" w:name="_GoBack"/>
      <w:bookmarkEnd w:id="0"/>
      <w:r w:rsidR="000D0190">
        <w:rPr>
          <w:rFonts w:ascii="Times New Roman" w:hAnsi="Times New Roman" w:cs="Times New Roman"/>
          <w:b/>
          <w:sz w:val="28"/>
          <w:szCs w:val="28"/>
        </w:rPr>
        <w:t>25 ст.19.5 КоАП РФ</w:t>
      </w:r>
      <w:r w:rsidRPr="000D0190">
        <w:rPr>
          <w:rFonts w:ascii="Times New Roman" w:hAnsi="Times New Roman" w:cs="Times New Roman"/>
          <w:b/>
          <w:sz w:val="28"/>
          <w:szCs w:val="28"/>
        </w:rPr>
        <w:t>)</w:t>
      </w:r>
      <w:r w:rsidRPr="00C22F15">
        <w:rPr>
          <w:rFonts w:ascii="Times New Roman" w:hAnsi="Times New Roman" w:cs="Times New Roman"/>
          <w:sz w:val="28"/>
          <w:szCs w:val="28"/>
        </w:rPr>
        <w:t xml:space="preserve"> – в размере от 30 тыс. руб. до 50 тыс. руб.,</w:t>
      </w:r>
    </w:p>
    <w:p w:rsidR="00AB6D2B" w:rsidRPr="00C22F15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>- по ч. 1 ст. 20.25 КоАП РФ</w:t>
      </w:r>
      <w:r w:rsidR="000D0190">
        <w:rPr>
          <w:rFonts w:ascii="Times New Roman" w:hAnsi="Times New Roman" w:cs="Times New Roman"/>
          <w:sz w:val="28"/>
          <w:szCs w:val="28"/>
        </w:rPr>
        <w:t xml:space="preserve"> </w:t>
      </w:r>
      <w:r w:rsidR="000D0190" w:rsidRPr="000D0190">
        <w:rPr>
          <w:rFonts w:ascii="Times New Roman" w:hAnsi="Times New Roman" w:cs="Times New Roman"/>
          <w:b/>
          <w:sz w:val="28"/>
          <w:szCs w:val="28"/>
        </w:rPr>
        <w:t>(</w:t>
      </w:r>
      <w:r w:rsidR="000D0190" w:rsidRPr="000D0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0D0190" w:rsidRPr="000D0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еуплата административного штрафа в срок, предусмотренный настоящим Кодексом</w:t>
      </w:r>
      <w:r w:rsidR="000D0190" w:rsidRPr="000D0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0D0190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 w:rsidRPr="00C22F15">
        <w:rPr>
          <w:rFonts w:ascii="Times New Roman" w:hAnsi="Times New Roman" w:cs="Times New Roman"/>
          <w:sz w:val="28"/>
          <w:szCs w:val="28"/>
        </w:rPr>
        <w:t xml:space="preserve"> – в двукратном размере суммы неуплаченного административного штрафа.</w:t>
      </w: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2B" w:rsidRDefault="00AB6D2B" w:rsidP="00AB6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0190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851AB"/>
    <w:rsid w:val="00492313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B6D2B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54E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4330-848A-48AF-9EB4-89525D5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2019-10-30T07:18:00Z</dcterms:created>
  <dcterms:modified xsi:type="dcterms:W3CDTF">2019-10-31T01:12:00Z</dcterms:modified>
</cp:coreProperties>
</file>