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E2" w:rsidRDefault="00666BE2" w:rsidP="00B4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ПРИМОРСКИЙ КРАЙ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КОМИТЕТ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ГОРНОКЛЮЧЕВСКОГО ГОРОДСКОГО ПОСЕЛЕНИЯ</w:t>
      </w:r>
    </w:p>
    <w:p w:rsidR="00666BE2" w:rsidRDefault="00666BE2" w:rsidP="00666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663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7D0D12" w:rsidRDefault="007D0D12" w:rsidP="00666BE2">
      <w:pPr>
        <w:jc w:val="center"/>
      </w:pPr>
    </w:p>
    <w:p w:rsidR="00666BE2" w:rsidRDefault="00666BE2" w:rsidP="00666B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B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752B" w:rsidRDefault="00B4752B" w:rsidP="00666BE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27.12.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047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0F58" w:rsidRPr="00CA0F5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200</w:t>
      </w:r>
    </w:p>
    <w:p w:rsidR="00666BE2" w:rsidRPr="00666BE2" w:rsidRDefault="00CA0F58" w:rsidP="00666BE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0036" w:rsidRDefault="00666BE2" w:rsidP="00B4752B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7686366"/>
      <w:r w:rsidRPr="001D3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Муниципального комитета Горноключевского городского поселения </w:t>
      </w:r>
      <w:bookmarkEnd w:id="0"/>
      <w:r w:rsidR="00A8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340 от 19.06.2014</w:t>
      </w:r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A0036" w:rsidRP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A84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землепользования и застройки Горноключевского городского поселения</w:t>
      </w:r>
      <w:r w:rsidR="000A0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752B" w:rsidRDefault="00B4752B" w:rsidP="00B4752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 xml:space="preserve">Принято </w:t>
      </w:r>
      <w:r>
        <w:rPr>
          <w:rFonts w:ascii="Times New Roman" w:eastAsia="Times New Roman" w:hAnsi="Times New Roman" w:cs="Times New Roman"/>
          <w:lang w:eastAsia="ru-RU"/>
        </w:rPr>
        <w:t xml:space="preserve">решением </w:t>
      </w:r>
    </w:p>
    <w:p w:rsidR="00B4752B" w:rsidRPr="00B03192" w:rsidRDefault="00B4752B" w:rsidP="00B4752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B03192">
        <w:rPr>
          <w:rFonts w:ascii="Times New Roman" w:eastAsia="Times New Roman" w:hAnsi="Times New Roman" w:cs="Times New Roman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319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752B" w:rsidRPr="00B03192" w:rsidRDefault="00B4752B" w:rsidP="00B4752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 xml:space="preserve">Горноключевского городского поселения </w:t>
      </w:r>
    </w:p>
    <w:p w:rsidR="00B4752B" w:rsidRPr="00B03192" w:rsidRDefault="00B4752B" w:rsidP="00B4752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03192">
        <w:rPr>
          <w:rFonts w:ascii="Times New Roman" w:eastAsia="Times New Roman" w:hAnsi="Times New Roman" w:cs="Times New Roman"/>
          <w:lang w:eastAsia="ru-RU"/>
        </w:rPr>
        <w:t>№ 1</w:t>
      </w:r>
      <w:r>
        <w:rPr>
          <w:rFonts w:ascii="Times New Roman" w:eastAsia="Times New Roman" w:hAnsi="Times New Roman" w:cs="Times New Roman"/>
          <w:lang w:eastAsia="ru-RU"/>
        </w:rPr>
        <w:t>99 от «27» декаб</w:t>
      </w:r>
      <w:r w:rsidRPr="00B03192">
        <w:rPr>
          <w:rFonts w:ascii="Times New Roman" w:eastAsia="Times New Roman" w:hAnsi="Times New Roman" w:cs="Times New Roman"/>
          <w:lang w:eastAsia="ru-RU"/>
        </w:rPr>
        <w:t>ря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B03192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B0319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</w:p>
    <w:p w:rsidR="00B4752B" w:rsidRDefault="00B4752B" w:rsidP="00B4752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52B" w:rsidRDefault="00B4752B" w:rsidP="00B4752B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BE2" w:rsidRDefault="00666BE2" w:rsidP="00B4752B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66BE2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5" w:history="1">
        <w:r w:rsidRPr="00666B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66BE2">
        <w:rPr>
          <w:rFonts w:ascii="Times New Roman" w:hAnsi="Times New Roman" w:cs="Times New Roman"/>
          <w:sz w:val="28"/>
          <w:szCs w:val="28"/>
        </w:rPr>
        <w:t xml:space="preserve"> 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Горноключевского городского поселения, принятого решением муниципального комитета Горноключевского городского поселения </w:t>
      </w:r>
      <w:r w:rsidR="00704769" w:rsidRP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304 от 16.02.2018г</w:t>
      </w:r>
      <w:r w:rsidRPr="00666BE2">
        <w:rPr>
          <w:rFonts w:ascii="Times New Roman" w:eastAsia="Times New Roman" w:hAnsi="Times New Roman" w:cs="Times New Roman"/>
          <w:sz w:val="28"/>
          <w:szCs w:val="28"/>
          <w:lang w:eastAsia="ru-RU"/>
        </w:rPr>
        <w:t>., муниципальный комитет Горноключевского  городского поселения:</w:t>
      </w:r>
      <w:r w:rsidR="0070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BE2" w:rsidRPr="00666BE2" w:rsidRDefault="00666BE2" w:rsidP="00CA0F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E2" w:rsidRDefault="00666BE2" w:rsidP="00CA0F5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C396D">
        <w:rPr>
          <w:rFonts w:ascii="Times New Roman" w:hAnsi="Times New Roman" w:cs="Times New Roman"/>
          <w:color w:val="000000"/>
          <w:sz w:val="26"/>
          <w:szCs w:val="26"/>
        </w:rPr>
        <w:t>РЕШИЛ</w:t>
      </w:r>
    </w:p>
    <w:p w:rsidR="007D02AF" w:rsidRDefault="00666BE2" w:rsidP="00FA346C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4769">
        <w:rPr>
          <w:rFonts w:ascii="Times New Roman" w:hAnsi="Times New Roman" w:cs="Times New Roman"/>
          <w:color w:val="000000"/>
          <w:sz w:val="26"/>
          <w:szCs w:val="26"/>
        </w:rPr>
        <w:t>Внести из</w:t>
      </w:r>
      <w:r w:rsidR="00A4183E">
        <w:rPr>
          <w:rFonts w:ascii="Times New Roman" w:hAnsi="Times New Roman" w:cs="Times New Roman"/>
          <w:color w:val="000000"/>
          <w:sz w:val="26"/>
          <w:szCs w:val="26"/>
        </w:rPr>
        <w:t>менения в Правила землепользования и застройки Горноключевского городского поселения от 19.06.2014 г. №340 «Об утверждении Правил землепользования и застройки Горноключевского городского поселения Кировского муниципального района Приморского края»:</w:t>
      </w:r>
    </w:p>
    <w:p w:rsidR="009348BC" w:rsidRDefault="009348BC" w:rsidP="009348BC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183E" w:rsidRDefault="00A4183E" w:rsidP="003930FA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Внести вид разрешенного использования </w:t>
      </w:r>
      <w:r w:rsidR="003930FA" w:rsidRPr="003930FA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сельскохозяйственного производств</w:t>
      </w:r>
      <w:proofErr w:type="gramStart"/>
      <w:r w:rsidR="003930FA" w:rsidRPr="003930FA">
        <w:rPr>
          <w:rFonts w:ascii="Times New Roman" w:hAnsi="Times New Roman" w:cs="Times New Roman"/>
          <w:b/>
          <w:color w:val="000000"/>
          <w:sz w:val="26"/>
          <w:szCs w:val="26"/>
        </w:rPr>
        <w:t>а-</w:t>
      </w:r>
      <w:proofErr w:type="gramEnd"/>
      <w:r w:rsidR="003930FA" w:rsidRPr="003930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размещение </w:t>
      </w:r>
      <w:proofErr w:type="spellStart"/>
      <w:r w:rsidR="003930FA" w:rsidRPr="003930FA">
        <w:rPr>
          <w:rFonts w:ascii="Times New Roman" w:hAnsi="Times New Roman" w:cs="Times New Roman"/>
          <w:b/>
          <w:color w:val="000000"/>
          <w:sz w:val="26"/>
          <w:szCs w:val="26"/>
        </w:rPr>
        <w:t>машино-транспортных</w:t>
      </w:r>
      <w:proofErr w:type="spellEnd"/>
      <w:r w:rsidR="003930FA" w:rsidRPr="003930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хозяйства»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территориальные зоны</w:t>
      </w:r>
      <w:r w:rsidR="00782EF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="00782E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1-2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 (Производственная зона объектов </w:t>
      </w:r>
      <w:r w:rsidR="003930FA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 класса санитарной классификации), </w:t>
      </w:r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782E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1-3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3930FA" w:rsidRPr="003930FA">
        <w:rPr>
          <w:rFonts w:ascii="Times New Roman" w:hAnsi="Times New Roman" w:cs="Times New Roman"/>
          <w:color w:val="000000"/>
          <w:sz w:val="26"/>
          <w:szCs w:val="26"/>
        </w:rPr>
        <w:t>Производственная зона объектов II</w:t>
      </w:r>
      <w:r w:rsidR="003930FA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3930FA" w:rsidRPr="003930FA">
        <w:rPr>
          <w:rFonts w:ascii="Times New Roman" w:hAnsi="Times New Roman" w:cs="Times New Roman"/>
          <w:color w:val="000000"/>
          <w:sz w:val="26"/>
          <w:szCs w:val="26"/>
        </w:rPr>
        <w:t xml:space="preserve"> класса санитарной классификации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782E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1-4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3930FA" w:rsidRPr="003930FA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>оизводственная зона объектов I</w:t>
      </w:r>
      <w:r w:rsidR="003930FA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3930FA" w:rsidRPr="003930FA">
        <w:rPr>
          <w:rFonts w:ascii="Times New Roman" w:hAnsi="Times New Roman" w:cs="Times New Roman"/>
          <w:color w:val="000000"/>
          <w:sz w:val="26"/>
          <w:szCs w:val="26"/>
        </w:rPr>
        <w:t xml:space="preserve"> класса санитарной классификации)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782E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930FA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1-5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 (Производственная зона объектов </w:t>
      </w:r>
      <w:r w:rsidR="003930FA" w:rsidRPr="003930FA">
        <w:rPr>
          <w:rFonts w:ascii="Times New Roman" w:hAnsi="Times New Roman" w:cs="Times New Roman"/>
          <w:color w:val="000000"/>
          <w:sz w:val="26"/>
          <w:szCs w:val="26"/>
        </w:rPr>
        <w:t>V класса санитарной классификации</w:t>
      </w:r>
      <w:r w:rsidR="003930FA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782EF6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П2</w:t>
      </w:r>
      <w:r w:rsidR="00782EF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782EF6">
        <w:rPr>
          <w:rFonts w:ascii="Times New Roman" w:hAnsi="Times New Roman" w:cs="Times New Roman"/>
          <w:color w:val="000000"/>
          <w:sz w:val="26"/>
          <w:szCs w:val="26"/>
        </w:rPr>
        <w:t>коммунально</w:t>
      </w:r>
      <w:proofErr w:type="spellEnd"/>
      <w:r w:rsidR="00782EF6">
        <w:rPr>
          <w:rFonts w:ascii="Times New Roman" w:hAnsi="Times New Roman" w:cs="Times New Roman"/>
          <w:color w:val="000000"/>
          <w:sz w:val="26"/>
          <w:szCs w:val="26"/>
        </w:rPr>
        <w:t xml:space="preserve">- складская зона), </w:t>
      </w:r>
      <w:r w:rsidR="00782EF6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="00782EF6">
        <w:rPr>
          <w:rFonts w:ascii="Times New Roman" w:hAnsi="Times New Roman" w:cs="Times New Roman"/>
          <w:color w:val="000000"/>
          <w:sz w:val="26"/>
          <w:szCs w:val="26"/>
        </w:rPr>
        <w:t xml:space="preserve"> (зона инженерной инфраструктуры), </w:t>
      </w:r>
      <w:r w:rsidR="00782EF6" w:rsidRPr="00782EF6">
        <w:rPr>
          <w:rFonts w:ascii="Times New Roman" w:hAnsi="Times New Roman" w:cs="Times New Roman"/>
          <w:b/>
          <w:color w:val="000000"/>
          <w:sz w:val="26"/>
          <w:szCs w:val="26"/>
        </w:rPr>
        <w:t>Сх1</w:t>
      </w:r>
      <w:r w:rsidR="00782EF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82EF6" w:rsidRPr="00782EF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82EF6">
        <w:rPr>
          <w:rFonts w:ascii="Times New Roman" w:hAnsi="Times New Roman" w:cs="Times New Roman"/>
          <w:color w:val="000000"/>
          <w:sz w:val="26"/>
          <w:szCs w:val="26"/>
        </w:rPr>
        <w:t xml:space="preserve">зона сельскохозяйственных угодий) </w:t>
      </w:r>
    </w:p>
    <w:p w:rsidR="00782EF6" w:rsidRPr="00A4183E" w:rsidRDefault="00782EF6" w:rsidP="003930FA">
      <w:pPr>
        <w:pStyle w:val="a3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Внести вид разрешенного использования </w:t>
      </w:r>
      <w:r w:rsidRPr="000762E8">
        <w:rPr>
          <w:rFonts w:ascii="Times New Roman" w:hAnsi="Times New Roman" w:cs="Times New Roman"/>
          <w:b/>
          <w:color w:val="000000"/>
          <w:sz w:val="26"/>
          <w:szCs w:val="26"/>
        </w:rPr>
        <w:t>«Размещение гаражей для собственных нужд. Код 2.7.2»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зону </w:t>
      </w:r>
      <w:r w:rsidRPr="00782EF6">
        <w:rPr>
          <w:rFonts w:ascii="Times New Roman" w:hAnsi="Times New Roman" w:cs="Times New Roman"/>
          <w:b/>
          <w:color w:val="000000"/>
          <w:sz w:val="26"/>
          <w:szCs w:val="26"/>
        </w:rPr>
        <w:t>Ж</w:t>
      </w:r>
      <w:proofErr w:type="gramStart"/>
      <w:r w:rsidRPr="00782EF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proofErr w:type="gramEnd"/>
      <w:r w:rsidR="00743C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(зона застройки индивидуальными жилыми домами</w:t>
      </w:r>
      <w:r w:rsidR="000762E8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="000762E8" w:rsidRPr="000762E8">
        <w:rPr>
          <w:rFonts w:ascii="Times New Roman" w:hAnsi="Times New Roman" w:cs="Times New Roman"/>
          <w:b/>
          <w:color w:val="000000"/>
          <w:sz w:val="26"/>
          <w:szCs w:val="26"/>
        </w:rPr>
        <w:t>Ж2</w:t>
      </w:r>
      <w:r w:rsidR="000762E8">
        <w:rPr>
          <w:rFonts w:ascii="Times New Roman" w:hAnsi="Times New Roman" w:cs="Times New Roman"/>
          <w:color w:val="000000"/>
          <w:sz w:val="26"/>
          <w:szCs w:val="26"/>
        </w:rPr>
        <w:t xml:space="preserve"> (зона застройки малоэтажными жилыми домами), </w:t>
      </w:r>
      <w:r w:rsidR="000762E8" w:rsidRPr="000762E8">
        <w:rPr>
          <w:rFonts w:ascii="Times New Roman" w:hAnsi="Times New Roman" w:cs="Times New Roman"/>
          <w:b/>
          <w:color w:val="000000"/>
          <w:sz w:val="26"/>
          <w:szCs w:val="26"/>
        </w:rPr>
        <w:t>Ж3</w:t>
      </w:r>
      <w:r w:rsidR="000762E8">
        <w:rPr>
          <w:rFonts w:ascii="Times New Roman" w:hAnsi="Times New Roman" w:cs="Times New Roman"/>
          <w:color w:val="000000"/>
          <w:sz w:val="26"/>
          <w:szCs w:val="26"/>
        </w:rPr>
        <w:t xml:space="preserve"> (зона застройки </w:t>
      </w:r>
      <w:proofErr w:type="spellStart"/>
      <w:r w:rsidR="000762E8">
        <w:rPr>
          <w:rFonts w:ascii="Times New Roman" w:hAnsi="Times New Roman" w:cs="Times New Roman"/>
          <w:color w:val="000000"/>
          <w:sz w:val="26"/>
          <w:szCs w:val="26"/>
        </w:rPr>
        <w:t>среднеэтажными</w:t>
      </w:r>
      <w:proofErr w:type="spellEnd"/>
      <w:r w:rsidR="000762E8">
        <w:rPr>
          <w:rFonts w:ascii="Times New Roman" w:hAnsi="Times New Roman" w:cs="Times New Roman"/>
          <w:color w:val="000000"/>
          <w:sz w:val="26"/>
          <w:szCs w:val="26"/>
        </w:rPr>
        <w:t xml:space="preserve"> жилыми домами), </w:t>
      </w:r>
      <w:r w:rsidR="000762E8" w:rsidRPr="000762E8">
        <w:rPr>
          <w:rFonts w:ascii="Times New Roman" w:hAnsi="Times New Roman" w:cs="Times New Roman"/>
          <w:b/>
          <w:color w:val="000000"/>
          <w:sz w:val="26"/>
          <w:szCs w:val="26"/>
        </w:rPr>
        <w:t>Ж4</w:t>
      </w:r>
      <w:r w:rsidR="000762E8">
        <w:rPr>
          <w:rFonts w:ascii="Times New Roman" w:hAnsi="Times New Roman" w:cs="Times New Roman"/>
          <w:color w:val="000000"/>
          <w:sz w:val="26"/>
          <w:szCs w:val="26"/>
        </w:rPr>
        <w:t xml:space="preserve"> (зона застройки многоэтажными жилыми домами).</w:t>
      </w:r>
      <w:bookmarkStart w:id="1" w:name="_GoBack"/>
      <w:bookmarkEnd w:id="1"/>
    </w:p>
    <w:p w:rsidR="00FA346C" w:rsidRDefault="00FA346C" w:rsidP="00FA34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6BE2" w:rsidRDefault="00743CB0" w:rsidP="00743CB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666BE2" w:rsidRPr="007C396D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со дня его официального опубликования</w:t>
      </w:r>
      <w:r w:rsidR="00666BE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0F58" w:rsidRDefault="00CA0F58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Default="00CA0F58" w:rsidP="00CA0F5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0F58" w:rsidRPr="00CA0F58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CA0F58" w:rsidRPr="007C396D" w:rsidRDefault="00CA0F58" w:rsidP="00CA0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Горноключевского городского поселения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A0F58">
        <w:rPr>
          <w:rFonts w:ascii="Times New Roman" w:hAnsi="Times New Roman" w:cs="Times New Roman"/>
          <w:color w:val="000000"/>
          <w:sz w:val="26"/>
          <w:szCs w:val="26"/>
        </w:rPr>
        <w:t xml:space="preserve">       В.У. Хасанов</w:t>
      </w:r>
    </w:p>
    <w:p w:rsidR="00666BE2" w:rsidRPr="00666BE2" w:rsidRDefault="00666BE2" w:rsidP="00666BE2"/>
    <w:sectPr w:rsidR="00666BE2" w:rsidRPr="00666BE2" w:rsidSect="00743C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61BA"/>
    <w:multiLevelType w:val="multilevel"/>
    <w:tmpl w:val="08308716"/>
    <w:lvl w:ilvl="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51E8"/>
    <w:rsid w:val="000762E8"/>
    <w:rsid w:val="000A0036"/>
    <w:rsid w:val="003930FA"/>
    <w:rsid w:val="00666BE2"/>
    <w:rsid w:val="00704769"/>
    <w:rsid w:val="00743CB0"/>
    <w:rsid w:val="00782EF6"/>
    <w:rsid w:val="007D02AF"/>
    <w:rsid w:val="007D0D12"/>
    <w:rsid w:val="009348BC"/>
    <w:rsid w:val="00940945"/>
    <w:rsid w:val="00A4183E"/>
    <w:rsid w:val="00A84284"/>
    <w:rsid w:val="00B4752B"/>
    <w:rsid w:val="00BD51E8"/>
    <w:rsid w:val="00C714FA"/>
    <w:rsid w:val="00CA0F58"/>
    <w:rsid w:val="00F66354"/>
    <w:rsid w:val="00FA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4752639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О.В</dc:creator>
  <cp:lastModifiedBy>Katik</cp:lastModifiedBy>
  <cp:revision>7</cp:revision>
  <cp:lastPrinted>2024-01-02T02:01:00Z</cp:lastPrinted>
  <dcterms:created xsi:type="dcterms:W3CDTF">2023-12-21T06:45:00Z</dcterms:created>
  <dcterms:modified xsi:type="dcterms:W3CDTF">2024-01-02T02:05:00Z</dcterms:modified>
</cp:coreProperties>
</file>