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B5" w:rsidRPr="00F81EB5" w:rsidRDefault="008162C2" w:rsidP="00F81EB5">
      <w:pPr>
        <w:tabs>
          <w:tab w:val="left" w:pos="720"/>
        </w:tabs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3B4F">
        <w:rPr>
          <w:b/>
          <w:sz w:val="20"/>
          <w:szCs w:val="20"/>
        </w:rPr>
        <w:t>КО</w:t>
      </w:r>
      <w:r w:rsidR="00F81EB5" w:rsidRPr="00F81EB5">
        <w:rPr>
          <w:b/>
          <w:sz w:val="20"/>
          <w:szCs w:val="20"/>
        </w:rPr>
        <w:t>НТРОЛЬНО-СЧЕТНАЯ КОМИССИЯ</w:t>
      </w:r>
    </w:p>
    <w:p w:rsidR="00F81EB5" w:rsidRPr="00F81EB5" w:rsidRDefault="00F81EB5" w:rsidP="00F81EB5">
      <w:pPr>
        <w:jc w:val="center"/>
        <w:outlineLvl w:val="0"/>
        <w:rPr>
          <w:b/>
          <w:sz w:val="20"/>
          <w:szCs w:val="20"/>
        </w:rPr>
      </w:pPr>
      <w:r w:rsidRPr="00F81EB5">
        <w:rPr>
          <w:b/>
          <w:sz w:val="20"/>
          <w:szCs w:val="20"/>
        </w:rPr>
        <w:t>ГОРНОКЛЮЧЕВСКОГО ГОРОДСКОГО ПОСЕЛЕНИЯ</w:t>
      </w:r>
    </w:p>
    <w:p w:rsidR="00F81EB5" w:rsidRPr="00F81EB5" w:rsidRDefault="00F81EB5" w:rsidP="00F81EB5">
      <w:pPr>
        <w:jc w:val="center"/>
        <w:rPr>
          <w:sz w:val="28"/>
          <w:szCs w:val="28"/>
        </w:rPr>
      </w:pPr>
    </w:p>
    <w:p w:rsidR="00115064" w:rsidRPr="00DB218F" w:rsidRDefault="00115064" w:rsidP="0011506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18F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115064" w:rsidRPr="00DB218F" w:rsidRDefault="00115064" w:rsidP="0011506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18F">
        <w:rPr>
          <w:rFonts w:ascii="Times New Roman" w:hAnsi="Times New Roman" w:cs="Times New Roman"/>
          <w:b/>
          <w:sz w:val="26"/>
          <w:szCs w:val="26"/>
        </w:rPr>
        <w:t>О РЕЗУЛЬТАТАХ ВНЕШЕЙ ПРОВЕРКИ ОТЧЕТА</w:t>
      </w:r>
    </w:p>
    <w:p w:rsidR="00115064" w:rsidRPr="00DB218F" w:rsidRDefault="00115064" w:rsidP="0011506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18F">
        <w:rPr>
          <w:rFonts w:ascii="Times New Roman" w:hAnsi="Times New Roman" w:cs="Times New Roman"/>
          <w:b/>
          <w:sz w:val="26"/>
          <w:szCs w:val="26"/>
        </w:rPr>
        <w:t>ОБ ИСПОЛНЕНИИ БЮДЖЕТА</w:t>
      </w:r>
    </w:p>
    <w:p w:rsidR="00115064" w:rsidRPr="00DB218F" w:rsidRDefault="00115064" w:rsidP="0011506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Горноключевского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</w:p>
    <w:p w:rsidR="00115064" w:rsidRPr="00DB218F" w:rsidRDefault="00115064" w:rsidP="0011506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2016 год</w:t>
      </w:r>
    </w:p>
    <w:p w:rsidR="00115064" w:rsidRPr="00F81EB5" w:rsidRDefault="00115064" w:rsidP="00F81EB5">
      <w:pPr>
        <w:jc w:val="center"/>
        <w:rPr>
          <w:b/>
          <w:sz w:val="28"/>
          <w:szCs w:val="28"/>
        </w:rPr>
      </w:pPr>
    </w:p>
    <w:p w:rsidR="00115064" w:rsidRPr="00663BD0" w:rsidRDefault="00115064" w:rsidP="00115064">
      <w:pPr>
        <w:rPr>
          <w:b/>
        </w:rPr>
      </w:pPr>
      <w:r w:rsidRPr="00663BD0">
        <w:rPr>
          <w:b/>
        </w:rPr>
        <w:t>11  мая 201</w:t>
      </w:r>
      <w:r>
        <w:rPr>
          <w:b/>
        </w:rPr>
        <w:t>7</w:t>
      </w:r>
      <w:r w:rsidRPr="00663BD0">
        <w:rPr>
          <w:b/>
        </w:rPr>
        <w:t xml:space="preserve"> г                                              </w:t>
      </w:r>
      <w:r w:rsidR="006E4A7A">
        <w:rPr>
          <w:b/>
        </w:rPr>
        <w:t xml:space="preserve">                                                        </w:t>
      </w:r>
      <w:proofErr w:type="spellStart"/>
      <w:r w:rsidRPr="00663BD0">
        <w:rPr>
          <w:b/>
        </w:rPr>
        <w:t>пгт</w:t>
      </w:r>
      <w:proofErr w:type="spellEnd"/>
      <w:r w:rsidRPr="00663BD0">
        <w:rPr>
          <w:b/>
        </w:rPr>
        <w:t xml:space="preserve"> Горные Ключи</w:t>
      </w:r>
    </w:p>
    <w:p w:rsidR="00F81EB5" w:rsidRPr="00D0627B" w:rsidRDefault="00D0627B" w:rsidP="00F81EB5">
      <w:pPr>
        <w:jc w:val="center"/>
        <w:rPr>
          <w:b/>
          <w:sz w:val="28"/>
          <w:szCs w:val="28"/>
        </w:rPr>
      </w:pPr>
      <w:r w:rsidRPr="00D0627B">
        <w:rPr>
          <w:b/>
          <w:sz w:val="28"/>
          <w:szCs w:val="28"/>
        </w:rPr>
        <w:t xml:space="preserve">№ 4 </w:t>
      </w:r>
    </w:p>
    <w:p w:rsidR="00F81EB5" w:rsidRPr="00F81EB5" w:rsidRDefault="00F81EB5" w:rsidP="00F81EB5">
      <w:pPr>
        <w:jc w:val="center"/>
        <w:rPr>
          <w:color w:val="FF0000"/>
          <w:sz w:val="28"/>
          <w:szCs w:val="28"/>
        </w:rPr>
      </w:pPr>
      <w:r w:rsidRPr="00F81EB5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F81EB5" w:rsidRPr="00F81EB5" w:rsidRDefault="00586A9D" w:rsidP="00F81EB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81EB5" w:rsidRPr="00F81EB5" w:rsidRDefault="00F81EB5" w:rsidP="00F81EB5">
      <w:pPr>
        <w:ind w:left="708"/>
        <w:jc w:val="both"/>
        <w:rPr>
          <w:b/>
          <w:color w:val="FF0000"/>
          <w:sz w:val="28"/>
          <w:szCs w:val="28"/>
        </w:rPr>
      </w:pPr>
    </w:p>
    <w:p w:rsidR="00F81EB5" w:rsidRPr="00F81EB5" w:rsidRDefault="00F81EB5" w:rsidP="006E4A7A">
      <w:pPr>
        <w:pStyle w:val="a4"/>
        <w:jc w:val="both"/>
        <w:rPr>
          <w:b/>
          <w:color w:val="FF0000"/>
          <w:sz w:val="28"/>
          <w:szCs w:val="28"/>
        </w:rPr>
      </w:pPr>
      <w:r w:rsidRPr="00F81EB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81EB5">
        <w:rPr>
          <w:rFonts w:ascii="Times New Roman" w:hAnsi="Times New Roman" w:cs="Times New Roman"/>
          <w:b/>
          <w:sz w:val="28"/>
          <w:szCs w:val="28"/>
        </w:rPr>
        <w:t>1.1.</w:t>
      </w:r>
      <w:r w:rsidRPr="00F81EB5">
        <w:rPr>
          <w:rFonts w:ascii="Times New Roman" w:hAnsi="Times New Roman" w:cs="Times New Roman"/>
          <w:sz w:val="28"/>
          <w:szCs w:val="28"/>
        </w:rPr>
        <w:t xml:space="preserve"> Заключение о результатах внешней проверки отчета об исполнении бюджета </w:t>
      </w:r>
      <w:proofErr w:type="spellStart"/>
      <w:r w:rsidRPr="00F81EB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F81EB5">
        <w:rPr>
          <w:rFonts w:ascii="Times New Roman" w:hAnsi="Times New Roman" w:cs="Times New Roman"/>
          <w:sz w:val="28"/>
          <w:szCs w:val="28"/>
        </w:rPr>
        <w:t xml:space="preserve"> городского поселения за 2016 год (далее Заключение) выполнено в соответствии со статьей 264.4 Бюджетного кодекса Российской Федерации (далее БК РФ), </w:t>
      </w:r>
      <w:r w:rsidRPr="00F8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6  "Положения о бюджетном процессе в </w:t>
      </w:r>
      <w:proofErr w:type="spellStart"/>
      <w:r w:rsidRPr="00F81E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Pr="00F8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поселении", принятом решением Муниципального комитета </w:t>
      </w:r>
      <w:proofErr w:type="spellStart"/>
      <w:r w:rsidRPr="00F81E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Pr="00F8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№ 78 от 10.08.2011г </w:t>
      </w:r>
      <w:r w:rsidR="00857631" w:rsidRPr="00B36EE8">
        <w:rPr>
          <w:rFonts w:ascii="Times New Roman" w:hAnsi="Times New Roman" w:cs="Times New Roman"/>
          <w:sz w:val="28"/>
          <w:szCs w:val="28"/>
        </w:rPr>
        <w:t xml:space="preserve">(далее Положение о бюджетном устройстве и бюджетном процессе). </w:t>
      </w:r>
      <w:r w:rsidRPr="00F8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статьей 8 п 3 </w:t>
      </w:r>
      <w:r w:rsidRPr="00F81EB5">
        <w:rPr>
          <w:rFonts w:ascii="Times New Roman" w:eastAsia="Calibri" w:hAnsi="Times New Roman" w:cs="Times New Roman"/>
          <w:sz w:val="28"/>
          <w:szCs w:val="28"/>
        </w:rPr>
        <w:t xml:space="preserve">«Положения о Контрольно-счетной комиссии </w:t>
      </w:r>
      <w:proofErr w:type="spellStart"/>
      <w:r w:rsidRPr="00F81EB5">
        <w:rPr>
          <w:rFonts w:ascii="Times New Roman" w:eastAsia="Calibri" w:hAnsi="Times New Roman" w:cs="Times New Roman"/>
          <w:sz w:val="28"/>
          <w:szCs w:val="28"/>
        </w:rPr>
        <w:t>Горноключевского</w:t>
      </w:r>
      <w:proofErr w:type="spellEnd"/>
      <w:r w:rsidRPr="00F81EB5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поселения», утвержденного решением  </w:t>
      </w:r>
      <w:r w:rsidRPr="00F8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комитета </w:t>
      </w:r>
      <w:proofErr w:type="spellStart"/>
      <w:r w:rsidRPr="00F81E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Pr="00F8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F81EB5">
        <w:rPr>
          <w:rFonts w:ascii="Times New Roman" w:eastAsia="Calibri" w:hAnsi="Times New Roman" w:cs="Times New Roman"/>
          <w:sz w:val="28"/>
          <w:szCs w:val="28"/>
        </w:rPr>
        <w:t xml:space="preserve">от 21.01.2016 № 47 </w:t>
      </w:r>
      <w:r w:rsidRPr="00B36EE8">
        <w:rPr>
          <w:rFonts w:ascii="Times New Roman" w:eastAsia="Calibri" w:hAnsi="Times New Roman" w:cs="Times New Roman"/>
          <w:sz w:val="28"/>
          <w:szCs w:val="28"/>
        </w:rPr>
        <w:t>.</w:t>
      </w:r>
      <w:r w:rsidRPr="00B36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EB5" w:rsidRPr="00F81EB5" w:rsidRDefault="00F81EB5" w:rsidP="006E4A7A">
      <w:pPr>
        <w:ind w:firstLine="708"/>
        <w:jc w:val="both"/>
        <w:rPr>
          <w:b/>
          <w:color w:val="FF0000"/>
          <w:sz w:val="28"/>
          <w:szCs w:val="28"/>
        </w:rPr>
      </w:pPr>
      <w:r w:rsidRPr="00F81EB5">
        <w:rPr>
          <w:b/>
          <w:sz w:val="28"/>
          <w:szCs w:val="28"/>
        </w:rPr>
        <w:t>1.2.</w:t>
      </w:r>
      <w:r w:rsidRPr="00F81EB5">
        <w:rPr>
          <w:sz w:val="28"/>
          <w:szCs w:val="28"/>
        </w:rPr>
        <w:t xml:space="preserve"> Целью данной проверки является установление соответствия отчета об исполнении бюджета </w:t>
      </w:r>
      <w:proofErr w:type="spellStart"/>
      <w:r w:rsidRPr="00F81EB5">
        <w:rPr>
          <w:sz w:val="28"/>
          <w:szCs w:val="28"/>
        </w:rPr>
        <w:t>Горноключевского</w:t>
      </w:r>
      <w:proofErr w:type="spellEnd"/>
      <w:r w:rsidRPr="00F81EB5">
        <w:rPr>
          <w:sz w:val="28"/>
          <w:szCs w:val="28"/>
        </w:rPr>
        <w:t xml:space="preserve"> городского поселения положениям нормативных правовых актов по бюджетному процессу, а также установление полноты и достоверности отчета об исполнении бюджета </w:t>
      </w:r>
      <w:proofErr w:type="spellStart"/>
      <w:r w:rsidRPr="00F81EB5">
        <w:rPr>
          <w:sz w:val="28"/>
          <w:szCs w:val="28"/>
        </w:rPr>
        <w:t>Горноключевского</w:t>
      </w:r>
      <w:proofErr w:type="spellEnd"/>
      <w:r w:rsidRPr="00F81EB5">
        <w:rPr>
          <w:sz w:val="28"/>
          <w:szCs w:val="28"/>
        </w:rPr>
        <w:t xml:space="preserve"> городского поселения за 2016 год.</w:t>
      </w:r>
    </w:p>
    <w:p w:rsidR="00CA3369" w:rsidRDefault="00F81EB5" w:rsidP="006E4A7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EB5">
        <w:rPr>
          <w:rFonts w:ascii="Times New Roman" w:hAnsi="Times New Roman" w:cs="Times New Roman"/>
          <w:b/>
          <w:sz w:val="28"/>
          <w:szCs w:val="28"/>
        </w:rPr>
        <w:t>1.3.</w:t>
      </w:r>
      <w:r w:rsidRPr="00F81EB5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proofErr w:type="spellStart"/>
      <w:r w:rsidRPr="00B36EE8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B36EE8">
        <w:rPr>
          <w:rFonts w:ascii="Times New Roman" w:hAnsi="Times New Roman" w:cs="Times New Roman"/>
          <w:sz w:val="28"/>
          <w:szCs w:val="28"/>
        </w:rPr>
        <w:t xml:space="preserve"> городского поселения за 2016 год представлен в Контрольно-счетную комиссию </w:t>
      </w:r>
      <w:r w:rsidR="00B36EE8" w:rsidRPr="00B36EE8">
        <w:rPr>
          <w:rFonts w:ascii="Times New Roman" w:hAnsi="Times New Roman" w:cs="Times New Roman"/>
          <w:sz w:val="28"/>
          <w:szCs w:val="28"/>
        </w:rPr>
        <w:t xml:space="preserve">18 апреля 2016 </w:t>
      </w:r>
      <w:proofErr w:type="gramStart"/>
      <w:r w:rsidR="00B36EE8" w:rsidRPr="00B36EE8">
        <w:rPr>
          <w:rFonts w:ascii="Times New Roman" w:hAnsi="Times New Roman" w:cs="Times New Roman"/>
          <w:sz w:val="28"/>
          <w:szCs w:val="28"/>
        </w:rPr>
        <w:t>года .</w:t>
      </w:r>
      <w:r w:rsidRPr="00B36E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EE8">
        <w:rPr>
          <w:rFonts w:ascii="Times New Roman" w:hAnsi="Times New Roman" w:cs="Times New Roman"/>
          <w:sz w:val="28"/>
          <w:szCs w:val="28"/>
        </w:rPr>
        <w:t xml:space="preserve"> срок,</w:t>
      </w:r>
      <w:r w:rsidR="00026419" w:rsidRPr="00B36EE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B36EE8">
        <w:rPr>
          <w:rFonts w:ascii="Times New Roman" w:hAnsi="Times New Roman" w:cs="Times New Roman"/>
          <w:sz w:val="28"/>
          <w:szCs w:val="28"/>
        </w:rPr>
        <w:t>определенн</w:t>
      </w:r>
      <w:r w:rsidR="00026419" w:rsidRPr="00B36EE8">
        <w:rPr>
          <w:rFonts w:ascii="Times New Roman" w:hAnsi="Times New Roman" w:cs="Times New Roman"/>
          <w:sz w:val="28"/>
          <w:szCs w:val="28"/>
        </w:rPr>
        <w:t>ого</w:t>
      </w:r>
      <w:r w:rsidRPr="00B36EE8">
        <w:rPr>
          <w:rFonts w:ascii="Times New Roman" w:hAnsi="Times New Roman" w:cs="Times New Roman"/>
          <w:sz w:val="28"/>
          <w:szCs w:val="28"/>
        </w:rPr>
        <w:t xml:space="preserve"> Положением о бюджетном устройстве и бюджетном процессе</w:t>
      </w:r>
      <w:r w:rsidR="00B36EE8">
        <w:rPr>
          <w:rFonts w:ascii="Times New Roman" w:hAnsi="Times New Roman" w:cs="Times New Roman"/>
          <w:sz w:val="28"/>
          <w:szCs w:val="28"/>
        </w:rPr>
        <w:t xml:space="preserve"> ( 25 апреля) .</w:t>
      </w:r>
      <w:r w:rsidR="00026419" w:rsidRPr="00B36EE8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CA3369" w:rsidRPr="00B36EE8">
        <w:rPr>
          <w:rFonts w:ascii="Times New Roman" w:hAnsi="Times New Roman" w:cs="Times New Roman"/>
          <w:sz w:val="28"/>
          <w:szCs w:val="28"/>
        </w:rPr>
        <w:t xml:space="preserve"> П ___ </w:t>
      </w:r>
      <w:r w:rsidR="00026419" w:rsidRPr="00B36EE8">
        <w:rPr>
          <w:rFonts w:ascii="Times New Roman" w:hAnsi="Times New Roman" w:cs="Times New Roman"/>
          <w:sz w:val="28"/>
          <w:szCs w:val="28"/>
        </w:rPr>
        <w:t>Положения</w:t>
      </w:r>
      <w:r w:rsidR="00CA3369" w:rsidRPr="00B36EE8">
        <w:rPr>
          <w:rFonts w:ascii="Times New Roman" w:hAnsi="Times New Roman" w:cs="Times New Roman"/>
          <w:sz w:val="28"/>
          <w:szCs w:val="28"/>
        </w:rPr>
        <w:t xml:space="preserve"> о бюджетном устройстве и бюджетном процессе противоречит </w:t>
      </w:r>
      <w:r w:rsidR="00026419">
        <w:rPr>
          <w:rFonts w:ascii="Times New Roman" w:hAnsi="Times New Roman" w:cs="Times New Roman"/>
          <w:sz w:val="28"/>
          <w:szCs w:val="28"/>
        </w:rPr>
        <w:t>требованиям</w:t>
      </w:r>
      <w:r w:rsidR="00026419" w:rsidRPr="007C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369" w:rsidRPr="007C357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A3369" w:rsidRPr="007C357A">
        <w:rPr>
          <w:rFonts w:ascii="Times New Roman" w:hAnsi="Times New Roman" w:cs="Times New Roman"/>
          <w:sz w:val="28"/>
          <w:szCs w:val="28"/>
        </w:rPr>
        <w:t xml:space="preserve"> 264.4 БК РФ</w:t>
      </w:r>
      <w:r w:rsidR="00CA3369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F11084">
        <w:rPr>
          <w:rFonts w:ascii="Times New Roman" w:hAnsi="Times New Roman" w:cs="Times New Roman"/>
          <w:sz w:val="28"/>
          <w:szCs w:val="28"/>
        </w:rPr>
        <w:t>с</w:t>
      </w:r>
      <w:r w:rsidR="00982748">
        <w:rPr>
          <w:rFonts w:ascii="Times New Roman" w:hAnsi="Times New Roman" w:cs="Times New Roman"/>
          <w:sz w:val="28"/>
          <w:szCs w:val="28"/>
        </w:rPr>
        <w:t>рока представления отчетности ( 1 апреля).</w:t>
      </w:r>
    </w:p>
    <w:p w:rsidR="007C357A" w:rsidRPr="00965C05" w:rsidRDefault="00135150" w:rsidP="007C357A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81EB5" w:rsidRPr="00965C05">
        <w:rPr>
          <w:rFonts w:ascii="Times New Roman" w:hAnsi="Times New Roman" w:cs="Times New Roman"/>
          <w:b/>
          <w:sz w:val="28"/>
          <w:szCs w:val="28"/>
        </w:rPr>
        <w:t>1.4.</w:t>
      </w:r>
      <w:r w:rsidR="00F81EB5" w:rsidRPr="00965C05">
        <w:rPr>
          <w:rFonts w:ascii="Times New Roman" w:hAnsi="Times New Roman" w:cs="Times New Roman"/>
          <w:sz w:val="28"/>
          <w:szCs w:val="28"/>
        </w:rPr>
        <w:t xml:space="preserve"> </w:t>
      </w:r>
      <w:r w:rsidR="007C357A" w:rsidRPr="00965C05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7C357A" w:rsidRPr="00965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2 статьи 264.1 Бюджетного кодекса Российской Федерации бюджетная отчетность включает в себя:</w:t>
      </w:r>
      <w:r w:rsidR="007C357A" w:rsidRPr="00965C05">
        <w:rPr>
          <w:rFonts w:ascii="Times New Roman" w:hAnsi="Times New Roman" w:cs="Times New Roman"/>
          <w:sz w:val="28"/>
          <w:szCs w:val="28"/>
        </w:rPr>
        <w:br/>
      </w:r>
      <w:r w:rsidR="007C357A" w:rsidRPr="00965C05">
        <w:rPr>
          <w:rFonts w:ascii="Times New Roman" w:hAnsi="Times New Roman" w:cs="Times New Roman"/>
          <w:sz w:val="28"/>
          <w:szCs w:val="28"/>
          <w:shd w:val="clear" w:color="auto" w:fill="FFFFFF"/>
        </w:rPr>
        <w:t>- отчет об исполнении бюджета;</w:t>
      </w:r>
      <w:r w:rsidR="007C357A" w:rsidRPr="00965C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 ф 0503117)</w:t>
      </w:r>
      <w:r w:rsidR="007C357A" w:rsidRPr="00965C05">
        <w:rPr>
          <w:rFonts w:ascii="Times New Roman" w:hAnsi="Times New Roman" w:cs="Times New Roman"/>
          <w:sz w:val="28"/>
          <w:szCs w:val="28"/>
        </w:rPr>
        <w:br/>
      </w:r>
      <w:r w:rsidR="007C357A" w:rsidRPr="00965C05">
        <w:rPr>
          <w:rFonts w:ascii="Times New Roman" w:hAnsi="Times New Roman" w:cs="Times New Roman"/>
          <w:sz w:val="28"/>
          <w:szCs w:val="28"/>
          <w:shd w:val="clear" w:color="auto" w:fill="FFFFFF"/>
        </w:rPr>
        <w:t>- баланс исполнения бюджета;</w:t>
      </w:r>
      <w:r w:rsidR="007C357A" w:rsidRPr="00965C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(ф 0503120)</w:t>
      </w:r>
      <w:r w:rsidR="007C357A" w:rsidRPr="00965C05">
        <w:rPr>
          <w:rFonts w:ascii="Times New Roman" w:hAnsi="Times New Roman" w:cs="Times New Roman"/>
          <w:sz w:val="28"/>
          <w:szCs w:val="28"/>
        </w:rPr>
        <w:br/>
      </w:r>
      <w:r w:rsidR="007C357A" w:rsidRPr="00965C05">
        <w:rPr>
          <w:rFonts w:ascii="Times New Roman" w:hAnsi="Times New Roman" w:cs="Times New Roman"/>
          <w:sz w:val="28"/>
          <w:szCs w:val="28"/>
          <w:shd w:val="clear" w:color="auto" w:fill="FFFFFF"/>
        </w:rPr>
        <w:t>- отчет о финансовых результатах деятельности;</w:t>
      </w:r>
      <w:r w:rsidR="007C357A" w:rsidRPr="00965C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(0503121)</w:t>
      </w:r>
      <w:r w:rsidR="007C357A" w:rsidRPr="00965C05">
        <w:rPr>
          <w:rFonts w:ascii="Times New Roman" w:hAnsi="Times New Roman" w:cs="Times New Roman"/>
          <w:sz w:val="28"/>
          <w:szCs w:val="28"/>
        </w:rPr>
        <w:br/>
      </w:r>
      <w:r w:rsidR="007C357A" w:rsidRPr="00965C0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C357A" w:rsidRPr="00965C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gtFrame="_blank" w:history="1">
        <w:r w:rsidR="007C357A" w:rsidRPr="00965C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отчет о движении денежных средств</w:t>
        </w:r>
      </w:hyperlink>
      <w:r w:rsidR="007C357A" w:rsidRPr="00965C0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7C357A" w:rsidRPr="00965C05">
        <w:rPr>
          <w:rFonts w:ascii="Times New Roman" w:hAnsi="Times New Roman" w:cs="Times New Roman"/>
          <w:sz w:val="28"/>
          <w:szCs w:val="28"/>
        </w:rPr>
        <w:t xml:space="preserve">(форма </w:t>
      </w:r>
      <w:r w:rsidR="007C357A" w:rsidRPr="00135150">
        <w:rPr>
          <w:rFonts w:ascii="Times New Roman" w:hAnsi="Times New Roman" w:cs="Times New Roman"/>
          <w:sz w:val="28"/>
          <w:szCs w:val="28"/>
        </w:rPr>
        <w:t xml:space="preserve">0503123),  </w:t>
      </w:r>
      <w:r w:rsidR="007C357A" w:rsidRPr="0013515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7C357A" w:rsidRPr="001351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357A" w:rsidRPr="00135150">
        <w:rPr>
          <w:rFonts w:ascii="Times New Roman" w:hAnsi="Times New Roman" w:cs="Times New Roman"/>
          <w:sz w:val="28"/>
          <w:szCs w:val="28"/>
        </w:rPr>
        <w:t xml:space="preserve"> </w:t>
      </w:r>
      <w:r w:rsidR="007C357A" w:rsidRPr="00135150">
        <w:rPr>
          <w:rFonts w:ascii="Times New Roman" w:hAnsi="Times New Roman" w:cs="Times New Roman"/>
          <w:sz w:val="28"/>
          <w:szCs w:val="28"/>
        </w:rPr>
        <w:br/>
      </w:r>
      <w:r w:rsidR="007C357A" w:rsidRPr="00965C0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C357A" w:rsidRPr="00965C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gtFrame="_blank" w:history="1">
        <w:r w:rsidR="007C357A" w:rsidRPr="00965C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пояснительную записку</w:t>
        </w:r>
      </w:hyperlink>
      <w:r w:rsidR="007C357A" w:rsidRPr="00965C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357A" w:rsidRPr="00965C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81EB5" w:rsidRPr="00F81EB5" w:rsidRDefault="007C357A" w:rsidP="006E4A7A">
      <w:pPr>
        <w:pStyle w:val="a4"/>
        <w:rPr>
          <w:b/>
          <w:color w:val="FF0000"/>
          <w:sz w:val="28"/>
          <w:szCs w:val="28"/>
        </w:rPr>
      </w:pPr>
      <w:r w:rsidRPr="009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Отчетность представлена в полном </w:t>
      </w:r>
      <w:proofErr w:type="gramStart"/>
      <w:r w:rsidRPr="00965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 .</w:t>
      </w:r>
      <w:proofErr w:type="gramEnd"/>
      <w:r w:rsidRPr="0096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A75" w:rsidRDefault="00982748" w:rsidP="006E4A7A">
      <w:pPr>
        <w:pStyle w:val="a7"/>
        <w:spacing w:before="0" w:line="240" w:lineRule="auto"/>
        <w:ind w:firstLine="0"/>
        <w:jc w:val="left"/>
        <w:rPr>
          <w:color w:val="FF0000"/>
          <w:szCs w:val="28"/>
        </w:rPr>
      </w:pPr>
      <w:r>
        <w:rPr>
          <w:b/>
          <w:szCs w:val="28"/>
        </w:rPr>
        <w:t xml:space="preserve">           </w:t>
      </w:r>
      <w:r w:rsidR="003C1A75" w:rsidRPr="003C1A75">
        <w:rPr>
          <w:b/>
          <w:szCs w:val="28"/>
        </w:rPr>
        <w:t>1.5</w:t>
      </w:r>
      <w:r w:rsidR="003C1A75">
        <w:rPr>
          <w:szCs w:val="28"/>
        </w:rPr>
        <w:t xml:space="preserve"> </w:t>
      </w:r>
      <w:r w:rsidR="003C1A75" w:rsidRPr="003C1A75">
        <w:rPr>
          <w:szCs w:val="28"/>
        </w:rPr>
        <w:t>Бюджет</w:t>
      </w:r>
      <w:r w:rsidR="00F81EB5" w:rsidRPr="003C1A75">
        <w:rPr>
          <w:szCs w:val="28"/>
        </w:rPr>
        <w:t xml:space="preserve"> </w:t>
      </w:r>
      <w:proofErr w:type="spellStart"/>
      <w:r w:rsidR="00F81EB5" w:rsidRPr="003C1A75">
        <w:rPr>
          <w:szCs w:val="28"/>
        </w:rPr>
        <w:t>Горноключевского</w:t>
      </w:r>
      <w:proofErr w:type="spellEnd"/>
      <w:r w:rsidR="00F81EB5" w:rsidRPr="003C1A75">
        <w:rPr>
          <w:szCs w:val="28"/>
        </w:rPr>
        <w:t xml:space="preserve"> городского поселения на 2016 год </w:t>
      </w:r>
      <w:r w:rsidR="003C1A75" w:rsidRPr="003C1A75">
        <w:rPr>
          <w:szCs w:val="28"/>
        </w:rPr>
        <w:t>утвержден</w:t>
      </w:r>
      <w:r w:rsidR="003C1A75">
        <w:rPr>
          <w:szCs w:val="28"/>
        </w:rPr>
        <w:t xml:space="preserve"> </w:t>
      </w:r>
      <w:r w:rsidR="00F81EB5" w:rsidRPr="003C1A75">
        <w:rPr>
          <w:szCs w:val="28"/>
        </w:rPr>
        <w:t xml:space="preserve">решением </w:t>
      </w:r>
      <w:r w:rsidR="003C1A75" w:rsidRPr="003C1A75">
        <w:rPr>
          <w:szCs w:val="28"/>
        </w:rPr>
        <w:t xml:space="preserve">Муниципального комитета </w:t>
      </w:r>
      <w:proofErr w:type="spellStart"/>
      <w:r w:rsidR="003C1A75" w:rsidRPr="003C1A75">
        <w:rPr>
          <w:szCs w:val="28"/>
        </w:rPr>
        <w:t>Горноключевского</w:t>
      </w:r>
      <w:proofErr w:type="spellEnd"/>
      <w:r w:rsidR="003C1A75" w:rsidRPr="003C1A75">
        <w:rPr>
          <w:szCs w:val="28"/>
        </w:rPr>
        <w:t xml:space="preserve"> городского поселения от 27.11.2015г. №29</w:t>
      </w:r>
      <w:r w:rsidR="003C1A75">
        <w:rPr>
          <w:szCs w:val="28"/>
        </w:rPr>
        <w:t xml:space="preserve"> </w:t>
      </w:r>
      <w:r w:rsidR="003C1A75" w:rsidRPr="003C1A75">
        <w:rPr>
          <w:szCs w:val="28"/>
        </w:rPr>
        <w:t xml:space="preserve">«О Бюджете </w:t>
      </w:r>
      <w:proofErr w:type="spellStart"/>
      <w:r w:rsidR="003C1A75" w:rsidRPr="003C1A75">
        <w:rPr>
          <w:szCs w:val="28"/>
        </w:rPr>
        <w:t>Горноключевского</w:t>
      </w:r>
      <w:proofErr w:type="spellEnd"/>
      <w:r w:rsidR="003C1A75" w:rsidRPr="003C1A75">
        <w:rPr>
          <w:szCs w:val="28"/>
        </w:rPr>
        <w:t xml:space="preserve"> городского поселения Кировского муниципального района </w:t>
      </w:r>
      <w:r w:rsidR="003C1A75">
        <w:rPr>
          <w:szCs w:val="28"/>
        </w:rPr>
        <w:t xml:space="preserve">на </w:t>
      </w:r>
      <w:r w:rsidR="003C1A75" w:rsidRPr="003C1A75">
        <w:rPr>
          <w:szCs w:val="28"/>
        </w:rPr>
        <w:t>2016 год»</w:t>
      </w:r>
      <w:r w:rsidR="00F81EB5" w:rsidRPr="003C1A75">
        <w:rPr>
          <w:color w:val="FF0000"/>
          <w:szCs w:val="28"/>
        </w:rPr>
        <w:t xml:space="preserve"> </w:t>
      </w:r>
      <w:r w:rsidR="00F81EB5" w:rsidRPr="003C1A75">
        <w:rPr>
          <w:szCs w:val="28"/>
        </w:rPr>
        <w:t xml:space="preserve">(далее решение о бюджете). </w:t>
      </w:r>
      <w:r>
        <w:rPr>
          <w:color w:val="FF0000"/>
          <w:szCs w:val="28"/>
        </w:rPr>
        <w:t xml:space="preserve">           </w:t>
      </w:r>
    </w:p>
    <w:p w:rsidR="00982748" w:rsidRDefault="00982748" w:rsidP="00982748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982748">
        <w:rPr>
          <w:rFonts w:ascii="Times New Roman" w:hAnsi="Times New Roman" w:cs="Times New Roman"/>
          <w:b/>
          <w:sz w:val="28"/>
          <w:szCs w:val="28"/>
        </w:rPr>
        <w:t xml:space="preserve">            1.6</w:t>
      </w:r>
      <w:r w:rsidRPr="0098274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82748">
        <w:rPr>
          <w:rFonts w:ascii="Times New Roman" w:hAnsi="Times New Roman" w:cs="Times New Roman"/>
          <w:iCs/>
          <w:sz w:val="28"/>
          <w:szCs w:val="28"/>
        </w:rPr>
        <w:t xml:space="preserve">В проверяемом периоде функции распорядителя кредитов при </w:t>
      </w:r>
      <w:proofErr w:type="spellStart"/>
      <w:r w:rsidRPr="00982748">
        <w:rPr>
          <w:rFonts w:ascii="Times New Roman" w:hAnsi="Times New Roman" w:cs="Times New Roman"/>
          <w:iCs/>
          <w:sz w:val="28"/>
          <w:szCs w:val="28"/>
        </w:rPr>
        <w:t>исполне</w:t>
      </w:r>
      <w:proofErr w:type="spellEnd"/>
    </w:p>
    <w:p w:rsidR="00982748" w:rsidRDefault="00982748" w:rsidP="00982748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82748">
        <w:rPr>
          <w:rFonts w:ascii="Times New Roman" w:hAnsi="Times New Roman" w:cs="Times New Roman"/>
          <w:iCs/>
          <w:sz w:val="28"/>
          <w:szCs w:val="28"/>
        </w:rPr>
        <w:lastRenderedPageBreak/>
        <w:t>нии</w:t>
      </w:r>
      <w:proofErr w:type="spellEnd"/>
      <w:r w:rsidRPr="00982748">
        <w:rPr>
          <w:rFonts w:ascii="Times New Roman" w:hAnsi="Times New Roman" w:cs="Times New Roman"/>
          <w:iCs/>
          <w:sz w:val="28"/>
          <w:szCs w:val="28"/>
        </w:rPr>
        <w:t xml:space="preserve"> бюджета </w:t>
      </w:r>
      <w:proofErr w:type="spellStart"/>
      <w:r w:rsidRPr="00982748">
        <w:rPr>
          <w:rFonts w:ascii="Times New Roman" w:hAnsi="Times New Roman" w:cs="Times New Roman"/>
          <w:iCs/>
          <w:sz w:val="28"/>
          <w:szCs w:val="28"/>
        </w:rPr>
        <w:t>Горноключевского</w:t>
      </w:r>
      <w:proofErr w:type="spellEnd"/>
      <w:r w:rsidRPr="00982748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выполняли:</w:t>
      </w:r>
    </w:p>
    <w:p w:rsidR="00982748" w:rsidRDefault="00982748" w:rsidP="006E4A7A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982748">
        <w:rPr>
          <w:rFonts w:ascii="Times New Roman" w:hAnsi="Times New Roman" w:cs="Times New Roman"/>
          <w:iCs/>
          <w:sz w:val="28"/>
          <w:szCs w:val="28"/>
        </w:rPr>
        <w:t xml:space="preserve"> Глава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 Сальников Федор Иванович.</w:t>
      </w:r>
      <w:r w:rsidRPr="00982748"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</w:p>
    <w:p w:rsidR="000531D8" w:rsidRDefault="00A90BE0" w:rsidP="00982748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4A7A">
        <w:rPr>
          <w:rFonts w:ascii="Times New Roman" w:hAnsi="Times New Roman" w:cs="Times New Roman"/>
          <w:b/>
          <w:iCs/>
          <w:sz w:val="28"/>
          <w:szCs w:val="28"/>
        </w:rPr>
        <w:t xml:space="preserve">            1.7</w:t>
      </w:r>
      <w:r>
        <w:rPr>
          <w:rFonts w:ascii="Times New Roman" w:hAnsi="Times New Roman" w:cs="Times New Roman"/>
          <w:iCs/>
          <w:sz w:val="28"/>
          <w:szCs w:val="28"/>
        </w:rPr>
        <w:t xml:space="preserve"> исполнение бюджета осуществлялось</w:t>
      </w:r>
      <w:r w:rsidR="000531D8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="000531D8">
        <w:rPr>
          <w:rFonts w:ascii="Times New Roman" w:hAnsi="Times New Roman" w:cs="Times New Roman"/>
          <w:iCs/>
          <w:sz w:val="28"/>
          <w:szCs w:val="28"/>
        </w:rPr>
        <w:t>основаании</w:t>
      </w:r>
      <w:proofErr w:type="spellEnd"/>
      <w:r w:rsidR="000531D8">
        <w:rPr>
          <w:rFonts w:ascii="Times New Roman" w:hAnsi="Times New Roman" w:cs="Times New Roman"/>
          <w:iCs/>
          <w:sz w:val="28"/>
          <w:szCs w:val="28"/>
        </w:rPr>
        <w:t>:</w:t>
      </w:r>
    </w:p>
    <w:p w:rsidR="000531D8" w:rsidRDefault="000531D8" w:rsidP="00982748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бюджетной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сметы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порядок учета бюджетных обязательств, ф</w:t>
      </w:r>
      <w:r w:rsidR="003D131D">
        <w:rPr>
          <w:rFonts w:ascii="Times New Roman" w:hAnsi="Times New Roman" w:cs="Times New Roman"/>
          <w:iCs/>
          <w:sz w:val="28"/>
          <w:szCs w:val="28"/>
        </w:rPr>
        <w:t xml:space="preserve">инансируемых на </w:t>
      </w:r>
      <w:proofErr w:type="spellStart"/>
      <w:r w:rsidR="003D131D">
        <w:rPr>
          <w:rFonts w:ascii="Times New Roman" w:hAnsi="Times New Roman" w:cs="Times New Roman"/>
          <w:iCs/>
          <w:sz w:val="28"/>
          <w:szCs w:val="28"/>
        </w:rPr>
        <w:t>на</w:t>
      </w:r>
      <w:proofErr w:type="spellEnd"/>
      <w:r w:rsidR="003D131D">
        <w:rPr>
          <w:rFonts w:ascii="Times New Roman" w:hAnsi="Times New Roman" w:cs="Times New Roman"/>
          <w:iCs/>
          <w:sz w:val="28"/>
          <w:szCs w:val="28"/>
        </w:rPr>
        <w:t xml:space="preserve"> основании бю</w:t>
      </w:r>
      <w:r>
        <w:rPr>
          <w:rFonts w:ascii="Times New Roman" w:hAnsi="Times New Roman" w:cs="Times New Roman"/>
          <w:iCs/>
          <w:sz w:val="28"/>
          <w:szCs w:val="28"/>
        </w:rPr>
        <w:t>джетной сметы к  которой утвержден постановлением админ</w:t>
      </w:r>
      <w:r w:rsidR="003D131D">
        <w:rPr>
          <w:rFonts w:ascii="Times New Roman" w:hAnsi="Times New Roman" w:cs="Times New Roman"/>
          <w:iCs/>
          <w:sz w:val="28"/>
          <w:szCs w:val="28"/>
        </w:rPr>
        <w:t>истрации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140 от 06.05.2016</w:t>
      </w:r>
      <w:r w:rsidR="003D131D">
        <w:rPr>
          <w:rFonts w:ascii="Times New Roman" w:hAnsi="Times New Roman" w:cs="Times New Roman"/>
          <w:iCs/>
          <w:sz w:val="28"/>
          <w:szCs w:val="28"/>
        </w:rPr>
        <w:t>,</w:t>
      </w:r>
    </w:p>
    <w:p w:rsidR="000531D8" w:rsidRDefault="000531D8" w:rsidP="00982748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3D131D">
        <w:rPr>
          <w:rFonts w:ascii="Times New Roman" w:hAnsi="Times New Roman" w:cs="Times New Roman"/>
          <w:iCs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 xml:space="preserve">юджетной росписи, порядок составления и ведения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когорой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утвержден постановлением админ</w:t>
      </w:r>
      <w:r w:rsidR="003D131D">
        <w:rPr>
          <w:rFonts w:ascii="Times New Roman" w:hAnsi="Times New Roman" w:cs="Times New Roman"/>
          <w:iCs/>
          <w:sz w:val="28"/>
          <w:szCs w:val="28"/>
        </w:rPr>
        <w:t>истрации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141 от 06.05.2016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г ,</w:t>
      </w:r>
      <w:proofErr w:type="gramEnd"/>
    </w:p>
    <w:p w:rsidR="00A90BE0" w:rsidRPr="003E63D7" w:rsidRDefault="000531D8" w:rsidP="00982748">
      <w:pPr>
        <w:pStyle w:val="a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A90B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0BE0">
        <w:rPr>
          <w:rFonts w:ascii="Times New Roman" w:hAnsi="Times New Roman" w:cs="Times New Roman"/>
          <w:iCs/>
          <w:sz w:val="28"/>
          <w:szCs w:val="28"/>
        </w:rPr>
        <w:t>кеассового</w:t>
      </w:r>
      <w:proofErr w:type="spellEnd"/>
      <w:r w:rsidR="00A90BE0">
        <w:rPr>
          <w:rFonts w:ascii="Times New Roman" w:hAnsi="Times New Roman" w:cs="Times New Roman"/>
          <w:iCs/>
          <w:sz w:val="28"/>
          <w:szCs w:val="28"/>
        </w:rPr>
        <w:t xml:space="preserve"> плана, порядок составления и ведения </w:t>
      </w:r>
      <w:proofErr w:type="spellStart"/>
      <w:r w:rsidR="00A90BE0">
        <w:rPr>
          <w:rFonts w:ascii="Times New Roman" w:hAnsi="Times New Roman" w:cs="Times New Roman"/>
          <w:iCs/>
          <w:sz w:val="28"/>
          <w:szCs w:val="28"/>
        </w:rPr>
        <w:t>когорого</w:t>
      </w:r>
      <w:proofErr w:type="spellEnd"/>
      <w:r w:rsidR="00A90BE0">
        <w:rPr>
          <w:rFonts w:ascii="Times New Roman" w:hAnsi="Times New Roman" w:cs="Times New Roman"/>
          <w:iCs/>
          <w:sz w:val="28"/>
          <w:szCs w:val="28"/>
        </w:rPr>
        <w:t xml:space="preserve"> утвержден </w:t>
      </w:r>
      <w:r w:rsidR="00A90BE0" w:rsidRPr="003E63D7">
        <w:rPr>
          <w:rFonts w:ascii="Times New Roman" w:hAnsi="Times New Roman" w:cs="Times New Roman"/>
          <w:iCs/>
          <w:sz w:val="28"/>
          <w:szCs w:val="28"/>
        </w:rPr>
        <w:t>постановлением админ</w:t>
      </w:r>
      <w:r w:rsidR="003D131D" w:rsidRPr="003E63D7">
        <w:rPr>
          <w:rFonts w:ascii="Times New Roman" w:hAnsi="Times New Roman" w:cs="Times New Roman"/>
          <w:iCs/>
          <w:sz w:val="28"/>
          <w:szCs w:val="28"/>
        </w:rPr>
        <w:t>истрации</w:t>
      </w:r>
      <w:r w:rsidR="00A90BE0" w:rsidRPr="003E63D7">
        <w:rPr>
          <w:rFonts w:ascii="Times New Roman" w:hAnsi="Times New Roman" w:cs="Times New Roman"/>
          <w:iCs/>
          <w:sz w:val="28"/>
          <w:szCs w:val="28"/>
        </w:rPr>
        <w:t xml:space="preserve"> № 142 от 06.05.2016 </w:t>
      </w:r>
      <w:proofErr w:type="gramStart"/>
      <w:r w:rsidR="00A90BE0" w:rsidRPr="003E63D7">
        <w:rPr>
          <w:rFonts w:ascii="Times New Roman" w:hAnsi="Times New Roman" w:cs="Times New Roman"/>
          <w:iCs/>
          <w:sz w:val="28"/>
          <w:szCs w:val="28"/>
        </w:rPr>
        <w:t>г ,</w:t>
      </w:r>
      <w:proofErr w:type="gramEnd"/>
    </w:p>
    <w:p w:rsidR="003E63D7" w:rsidRDefault="003E63D7" w:rsidP="00011607">
      <w:pPr>
        <w:pStyle w:val="a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</w:t>
      </w:r>
    </w:p>
    <w:p w:rsidR="00011607" w:rsidRPr="003E63D7" w:rsidRDefault="003E63D7" w:rsidP="00011607">
      <w:pPr>
        <w:pStyle w:val="a4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</w:t>
      </w:r>
      <w:r w:rsidR="0044348D" w:rsidRPr="003E63D7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="003D131D" w:rsidRPr="003E63D7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3D131D" w:rsidRPr="003E63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1607" w:rsidRPr="003E63D7">
        <w:rPr>
          <w:rFonts w:ascii="Times New Roman" w:hAnsi="Times New Roman" w:cs="Times New Roman"/>
          <w:iCs/>
          <w:sz w:val="28"/>
          <w:szCs w:val="28"/>
        </w:rPr>
        <w:t xml:space="preserve">Администрация является </w:t>
      </w:r>
      <w:proofErr w:type="gramStart"/>
      <w:r w:rsidR="00011607" w:rsidRPr="003E63D7">
        <w:rPr>
          <w:rFonts w:ascii="Times New Roman" w:hAnsi="Times New Roman" w:cs="Times New Roman"/>
          <w:iCs/>
          <w:sz w:val="28"/>
          <w:szCs w:val="28"/>
        </w:rPr>
        <w:t>учредителем  следующих</w:t>
      </w:r>
      <w:proofErr w:type="gramEnd"/>
      <w:r w:rsidR="00011607" w:rsidRPr="003E63D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юридических лиц :</w:t>
      </w:r>
    </w:p>
    <w:p w:rsidR="00011607" w:rsidRPr="003E63D7" w:rsidRDefault="00011607" w:rsidP="000116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3D7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3E63D7">
        <w:rPr>
          <w:rFonts w:ascii="Times New Roman" w:hAnsi="Times New Roman" w:cs="Times New Roman"/>
          <w:sz w:val="28"/>
          <w:szCs w:val="28"/>
        </w:rPr>
        <w:t xml:space="preserve">- </w:t>
      </w:r>
      <w:r w:rsidRPr="003E63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E63D7">
        <w:rPr>
          <w:rFonts w:ascii="Times New Roman" w:hAnsi="Times New Roman" w:cs="Times New Roman"/>
          <w:sz w:val="28"/>
          <w:szCs w:val="28"/>
        </w:rPr>
        <w:t>МУ</w:t>
      </w:r>
      <w:r w:rsidR="003D131D" w:rsidRPr="003E63D7">
        <w:rPr>
          <w:rFonts w:ascii="Times New Roman" w:hAnsi="Times New Roman" w:cs="Times New Roman"/>
          <w:sz w:val="28"/>
          <w:szCs w:val="28"/>
        </w:rPr>
        <w:t>П</w:t>
      </w:r>
      <w:r w:rsidRPr="003E63D7">
        <w:rPr>
          <w:rFonts w:ascii="Times New Roman" w:hAnsi="Times New Roman" w:cs="Times New Roman"/>
          <w:sz w:val="28"/>
          <w:szCs w:val="28"/>
        </w:rPr>
        <w:t xml:space="preserve"> Редакция газеты « Кировская Искра ».</w:t>
      </w:r>
    </w:p>
    <w:p w:rsidR="00011607" w:rsidRPr="003E63D7" w:rsidRDefault="00011607" w:rsidP="003E63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3D7">
        <w:rPr>
          <w:rFonts w:ascii="Times New Roman" w:hAnsi="Times New Roman" w:cs="Times New Roman"/>
          <w:sz w:val="28"/>
          <w:szCs w:val="28"/>
        </w:rPr>
        <w:t xml:space="preserve">Рег.16.03.2006г. Уставный </w:t>
      </w:r>
      <w:proofErr w:type="spellStart"/>
      <w:r w:rsidRPr="003E63D7">
        <w:rPr>
          <w:rFonts w:ascii="Times New Roman" w:hAnsi="Times New Roman" w:cs="Times New Roman"/>
          <w:sz w:val="28"/>
          <w:szCs w:val="28"/>
        </w:rPr>
        <w:t>капиталл</w:t>
      </w:r>
      <w:proofErr w:type="spellEnd"/>
      <w:r w:rsidRPr="003E63D7">
        <w:rPr>
          <w:rFonts w:ascii="Times New Roman" w:hAnsi="Times New Roman" w:cs="Times New Roman"/>
          <w:sz w:val="28"/>
          <w:szCs w:val="28"/>
        </w:rPr>
        <w:t xml:space="preserve"> 100,0 </w:t>
      </w:r>
      <w:proofErr w:type="spellStart"/>
      <w:r w:rsidRPr="003E63D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E63D7">
        <w:rPr>
          <w:rFonts w:ascii="Times New Roman" w:hAnsi="Times New Roman" w:cs="Times New Roman"/>
          <w:sz w:val="28"/>
          <w:szCs w:val="28"/>
        </w:rPr>
        <w:t xml:space="preserve">. ОГРН </w:t>
      </w:r>
      <w:proofErr w:type="gramStart"/>
      <w:r w:rsidRPr="003E63D7">
        <w:rPr>
          <w:rFonts w:ascii="Times New Roman" w:hAnsi="Times New Roman" w:cs="Times New Roman"/>
          <w:sz w:val="28"/>
          <w:szCs w:val="28"/>
        </w:rPr>
        <w:t>1062507007870 ,</w:t>
      </w:r>
      <w:proofErr w:type="gramEnd"/>
      <w:r w:rsidRPr="003E63D7">
        <w:rPr>
          <w:rFonts w:ascii="Times New Roman" w:hAnsi="Times New Roman" w:cs="Times New Roman"/>
          <w:sz w:val="28"/>
          <w:szCs w:val="28"/>
        </w:rPr>
        <w:t xml:space="preserve"> Основной вид деятельности- издательская деятельность.. ликвидировано.</w:t>
      </w:r>
    </w:p>
    <w:p w:rsidR="00BD6551" w:rsidRPr="003E63D7" w:rsidRDefault="00BD6551" w:rsidP="003E63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63D7">
        <w:rPr>
          <w:rFonts w:ascii="Times New Roman" w:hAnsi="Times New Roman" w:cs="Times New Roman"/>
          <w:sz w:val="28"/>
          <w:szCs w:val="28"/>
        </w:rPr>
        <w:t xml:space="preserve">          - МУП "Вектор услуг" </w:t>
      </w:r>
      <w:proofErr w:type="spellStart"/>
      <w:r w:rsidRPr="003E63D7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3E63D7">
        <w:rPr>
          <w:rFonts w:ascii="Times New Roman" w:hAnsi="Times New Roman" w:cs="Times New Roman"/>
          <w:sz w:val="28"/>
          <w:szCs w:val="28"/>
        </w:rPr>
        <w:t xml:space="preserve"> 29.12.2006 года, по адресу: 692086, , </w:t>
      </w:r>
      <w:proofErr w:type="spellStart"/>
      <w:r w:rsidRPr="003E63D7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3E63D7">
        <w:rPr>
          <w:rFonts w:ascii="Times New Roman" w:hAnsi="Times New Roman" w:cs="Times New Roman"/>
          <w:sz w:val="28"/>
          <w:szCs w:val="28"/>
        </w:rPr>
        <w:t xml:space="preserve"> вид деятельности: Уборка территории и аналогичная деятельность</w:t>
      </w:r>
      <w:r w:rsidR="00CE6996">
        <w:rPr>
          <w:rFonts w:ascii="Times New Roman" w:hAnsi="Times New Roman" w:cs="Times New Roman"/>
          <w:sz w:val="28"/>
          <w:szCs w:val="28"/>
        </w:rPr>
        <w:t>,</w:t>
      </w:r>
      <w:r w:rsidRPr="003E63D7">
        <w:rPr>
          <w:rFonts w:ascii="Times New Roman" w:hAnsi="Times New Roman" w:cs="Times New Roman"/>
          <w:sz w:val="28"/>
          <w:szCs w:val="28"/>
        </w:rPr>
        <w:t xml:space="preserve"> Ремонт бытовых изделий и предметов личного пользования, Предоставление прочих услуг</w:t>
      </w:r>
      <w:r w:rsidR="00CE6996">
        <w:rPr>
          <w:rFonts w:ascii="Times New Roman" w:hAnsi="Times New Roman" w:cs="Times New Roman"/>
          <w:sz w:val="28"/>
          <w:szCs w:val="28"/>
        </w:rPr>
        <w:t xml:space="preserve">. </w:t>
      </w:r>
      <w:r w:rsidRPr="003E63D7">
        <w:rPr>
          <w:rFonts w:ascii="Times New Roman" w:hAnsi="Times New Roman" w:cs="Times New Roman"/>
          <w:sz w:val="28"/>
          <w:szCs w:val="28"/>
        </w:rPr>
        <w:t xml:space="preserve">Уставный </w:t>
      </w:r>
      <w:proofErr w:type="spellStart"/>
      <w:r w:rsidRPr="003E63D7">
        <w:rPr>
          <w:rFonts w:ascii="Times New Roman" w:hAnsi="Times New Roman" w:cs="Times New Roman"/>
          <w:sz w:val="28"/>
          <w:szCs w:val="28"/>
        </w:rPr>
        <w:t>капиталл</w:t>
      </w:r>
      <w:proofErr w:type="spellEnd"/>
      <w:r w:rsidRPr="003E63D7">
        <w:rPr>
          <w:rFonts w:ascii="Times New Roman" w:hAnsi="Times New Roman" w:cs="Times New Roman"/>
          <w:sz w:val="28"/>
          <w:szCs w:val="28"/>
        </w:rPr>
        <w:t>- 500000 руб</w:t>
      </w:r>
      <w:r w:rsidR="00586019">
        <w:rPr>
          <w:rFonts w:ascii="Times New Roman" w:hAnsi="Times New Roman" w:cs="Times New Roman"/>
          <w:sz w:val="28"/>
          <w:szCs w:val="28"/>
        </w:rPr>
        <w:t xml:space="preserve">. Ликвидировано </w:t>
      </w:r>
      <w:proofErr w:type="spellStart"/>
      <w:r w:rsidR="00586019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="00586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019">
        <w:rPr>
          <w:rFonts w:ascii="Times New Roman" w:hAnsi="Times New Roman" w:cs="Times New Roman"/>
          <w:sz w:val="28"/>
          <w:szCs w:val="28"/>
        </w:rPr>
        <w:t>банкротиства</w:t>
      </w:r>
      <w:proofErr w:type="spellEnd"/>
      <w:r w:rsidR="005860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607" w:rsidRPr="00CE6996" w:rsidRDefault="00011607" w:rsidP="003E63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65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6996">
        <w:rPr>
          <w:rFonts w:ascii="Times New Roman" w:hAnsi="Times New Roman" w:cs="Times New Roman"/>
          <w:sz w:val="28"/>
          <w:szCs w:val="28"/>
        </w:rPr>
        <w:t xml:space="preserve">- </w:t>
      </w:r>
      <w:r w:rsidR="003D131D" w:rsidRPr="00CE6996">
        <w:rPr>
          <w:rFonts w:ascii="Times New Roman" w:hAnsi="Times New Roman" w:cs="Times New Roman"/>
          <w:sz w:val="28"/>
          <w:szCs w:val="28"/>
        </w:rPr>
        <w:t xml:space="preserve">МУП </w:t>
      </w:r>
      <w:r w:rsidRPr="00CE6996">
        <w:rPr>
          <w:rFonts w:ascii="Times New Roman" w:hAnsi="Times New Roman" w:cs="Times New Roman"/>
          <w:sz w:val="28"/>
          <w:szCs w:val="28"/>
        </w:rPr>
        <w:t xml:space="preserve">«Водный </w:t>
      </w:r>
      <w:proofErr w:type="gramStart"/>
      <w:r w:rsidRPr="00CE6996">
        <w:rPr>
          <w:rFonts w:ascii="Times New Roman" w:hAnsi="Times New Roman" w:cs="Times New Roman"/>
          <w:sz w:val="28"/>
          <w:szCs w:val="28"/>
        </w:rPr>
        <w:t xml:space="preserve">мир»  </w:t>
      </w:r>
      <w:proofErr w:type="spellStart"/>
      <w:r w:rsidRPr="00CE6996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proofErr w:type="gramEnd"/>
      <w:r w:rsidRPr="00CE6996">
        <w:rPr>
          <w:rFonts w:ascii="Times New Roman" w:hAnsi="Times New Roman" w:cs="Times New Roman"/>
          <w:sz w:val="28"/>
          <w:szCs w:val="28"/>
        </w:rPr>
        <w:t xml:space="preserve"> городского поселения ), Рег.01.09.2010 г ОГРН 1102507000265 </w:t>
      </w:r>
      <w:r w:rsidR="00CE6996" w:rsidRPr="00CE6996">
        <w:rPr>
          <w:rFonts w:ascii="Times New Roman" w:hAnsi="Times New Roman" w:cs="Times New Roman"/>
          <w:color w:val="000000"/>
          <w:sz w:val="28"/>
          <w:szCs w:val="28"/>
        </w:rPr>
        <w:t>Сбор, очистка и распределение воды, Производство общестроительных работ Стирка, химическая чистка и окрашивание текстильных и меховых изделий</w:t>
      </w:r>
      <w:r w:rsidR="00586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996" w:rsidRPr="00CE6996">
        <w:rPr>
          <w:rFonts w:ascii="Times New Roman" w:hAnsi="Times New Roman" w:cs="Times New Roman"/>
          <w:sz w:val="28"/>
          <w:szCs w:val="28"/>
        </w:rPr>
        <w:t>Ликвидация</w:t>
      </w:r>
      <w:r w:rsidRPr="00CE6996">
        <w:rPr>
          <w:rFonts w:ascii="Times New Roman" w:hAnsi="Times New Roman" w:cs="Times New Roman"/>
          <w:sz w:val="28"/>
          <w:szCs w:val="28"/>
        </w:rPr>
        <w:t>.</w:t>
      </w:r>
    </w:p>
    <w:p w:rsidR="003E63D7" w:rsidRDefault="00BD6551" w:rsidP="003E63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- </w:t>
      </w:r>
      <w:r w:rsidRPr="00BD6551">
        <w:rPr>
          <w:rFonts w:ascii="Times New Roman" w:hAnsi="Times New Roman" w:cs="Times New Roman"/>
          <w:sz w:val="26"/>
          <w:szCs w:val="26"/>
        </w:rPr>
        <w:t>МУП</w:t>
      </w:r>
      <w:r w:rsidRPr="00BD655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D6551">
        <w:rPr>
          <w:rFonts w:ascii="Times New Roman" w:hAnsi="Times New Roman" w:cs="Times New Roman"/>
          <w:sz w:val="28"/>
          <w:szCs w:val="28"/>
        </w:rPr>
        <w:t>Вектор»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BF49BD">
        <w:rPr>
          <w:lang w:eastAsia="ru-RU"/>
        </w:rPr>
        <w:t xml:space="preserve"> </w:t>
      </w:r>
      <w:r w:rsidRPr="00BD6551">
        <w:rPr>
          <w:rFonts w:ascii="Times New Roman" w:hAnsi="Times New Roman" w:cs="Times New Roman"/>
          <w:sz w:val="28"/>
          <w:szCs w:val="28"/>
          <w:lang w:eastAsia="ru-RU"/>
        </w:rPr>
        <w:t xml:space="preserve">Рег. 23.12.2010 года,. </w:t>
      </w:r>
      <w:proofErr w:type="spellStart"/>
      <w:r w:rsidRPr="00BD6551">
        <w:rPr>
          <w:rFonts w:ascii="Times New Roman" w:hAnsi="Times New Roman" w:cs="Times New Roman"/>
          <w:sz w:val="28"/>
          <w:szCs w:val="28"/>
          <w:lang w:eastAsia="ru-RU"/>
        </w:rPr>
        <w:t>Осн</w:t>
      </w:r>
      <w:proofErr w:type="spellEnd"/>
      <w:r w:rsidRPr="00BD6551">
        <w:rPr>
          <w:rFonts w:ascii="Times New Roman" w:hAnsi="Times New Roman" w:cs="Times New Roman"/>
          <w:sz w:val="28"/>
          <w:szCs w:val="28"/>
          <w:lang w:eastAsia="ru-RU"/>
        </w:rPr>
        <w:t xml:space="preserve"> вид</w:t>
      </w:r>
      <w:r w:rsidR="00CE699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Pr="00BD6551">
        <w:rPr>
          <w:rFonts w:ascii="Times New Roman" w:hAnsi="Times New Roman" w:cs="Times New Roman"/>
          <w:sz w:val="28"/>
          <w:szCs w:val="28"/>
          <w:lang w:eastAsia="ru-RU"/>
        </w:rPr>
        <w:t xml:space="preserve"> Уборка террито</w:t>
      </w:r>
      <w:r w:rsidR="00CE6996">
        <w:rPr>
          <w:rFonts w:ascii="Times New Roman" w:hAnsi="Times New Roman" w:cs="Times New Roman"/>
          <w:sz w:val="28"/>
          <w:szCs w:val="28"/>
          <w:lang w:eastAsia="ru-RU"/>
        </w:rPr>
        <w:t xml:space="preserve">рии и аналогичная деятельность, </w:t>
      </w:r>
      <w:r w:rsidRPr="00BD655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похорон и предоставление связанных с ними услуг, Предоставление прочих услуг. </w:t>
      </w:r>
      <w:r w:rsidRPr="00BD6551">
        <w:rPr>
          <w:rFonts w:ascii="Times New Roman" w:hAnsi="Times New Roman" w:cs="Times New Roman"/>
          <w:sz w:val="28"/>
          <w:szCs w:val="28"/>
        </w:rPr>
        <w:t xml:space="preserve">Постановлением от 12.12.2012  № 206 Администрации ГГП принято решение  о ликвидации  МУП «Вектор». </w:t>
      </w:r>
    </w:p>
    <w:p w:rsidR="003E63D7" w:rsidRPr="003E63D7" w:rsidRDefault="00011607" w:rsidP="003E63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6551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3D131D" w:rsidRPr="00BD6551">
        <w:rPr>
          <w:rFonts w:ascii="Times New Roman" w:hAnsi="Times New Roman" w:cs="Times New Roman"/>
          <w:sz w:val="28"/>
          <w:szCs w:val="28"/>
        </w:rPr>
        <w:t xml:space="preserve"> МУП </w:t>
      </w:r>
      <w:r w:rsidRPr="00BD6551">
        <w:rPr>
          <w:rFonts w:ascii="Times New Roman" w:hAnsi="Times New Roman" w:cs="Times New Roman"/>
          <w:sz w:val="28"/>
          <w:szCs w:val="28"/>
        </w:rPr>
        <w:t>«Кристалл»</w:t>
      </w:r>
      <w:r w:rsidR="00586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551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BD655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E63D7">
        <w:rPr>
          <w:rFonts w:ascii="Times New Roman" w:hAnsi="Times New Roman" w:cs="Times New Roman"/>
          <w:sz w:val="28"/>
          <w:szCs w:val="28"/>
        </w:rPr>
        <w:t>р</w:t>
      </w:r>
      <w:r w:rsidR="00BD6551" w:rsidRPr="00BD6551">
        <w:rPr>
          <w:rFonts w:ascii="Times New Roman" w:hAnsi="Times New Roman" w:cs="Times New Roman"/>
          <w:sz w:val="28"/>
          <w:szCs w:val="28"/>
          <w:lang w:eastAsia="ru-RU"/>
        </w:rPr>
        <w:t>ег.01.09.2010 г</w:t>
      </w:r>
      <w:r w:rsidRPr="00BD6551">
        <w:rPr>
          <w:rFonts w:ascii="Times New Roman" w:hAnsi="Times New Roman" w:cs="Times New Roman"/>
          <w:sz w:val="28"/>
          <w:szCs w:val="28"/>
        </w:rPr>
        <w:t>.</w:t>
      </w:r>
      <w:r w:rsidR="003E63D7">
        <w:rPr>
          <w:rFonts w:ascii="Times New Roman" w:hAnsi="Times New Roman" w:cs="Times New Roman"/>
          <w:sz w:val="28"/>
          <w:szCs w:val="28"/>
        </w:rPr>
        <w:t xml:space="preserve"> </w:t>
      </w:r>
      <w:r w:rsidRPr="00BD6551">
        <w:rPr>
          <w:rFonts w:ascii="Times New Roman" w:hAnsi="Times New Roman" w:cs="Times New Roman"/>
          <w:sz w:val="28"/>
          <w:szCs w:val="28"/>
        </w:rPr>
        <w:t xml:space="preserve">ОГРН 1102507000287, созданное на основании постановления № 270-Р от 21.06.2010 </w:t>
      </w:r>
      <w:proofErr w:type="gramStart"/>
      <w:r w:rsidRPr="00BD6551">
        <w:rPr>
          <w:rFonts w:ascii="Times New Roman" w:hAnsi="Times New Roman" w:cs="Times New Roman"/>
          <w:sz w:val="28"/>
          <w:szCs w:val="28"/>
        </w:rPr>
        <w:t>г. .Виды</w:t>
      </w:r>
      <w:proofErr w:type="gramEnd"/>
      <w:r w:rsidRPr="00BD6551">
        <w:rPr>
          <w:rFonts w:ascii="Times New Roman" w:hAnsi="Times New Roman" w:cs="Times New Roman"/>
          <w:sz w:val="28"/>
          <w:szCs w:val="28"/>
        </w:rPr>
        <w:t xml:space="preserve"> деятельности–сбор , очистка и распределение воды, ремонт жил. фонда, вывоз ТБО, благоустройство </w:t>
      </w:r>
      <w:proofErr w:type="spellStart"/>
      <w:r w:rsidRPr="00BD6551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BD6551">
        <w:rPr>
          <w:rFonts w:ascii="Times New Roman" w:hAnsi="Times New Roman" w:cs="Times New Roman"/>
          <w:sz w:val="28"/>
          <w:szCs w:val="28"/>
        </w:rPr>
        <w:t xml:space="preserve"> Горные Ключи и села Уссурка.</w:t>
      </w:r>
      <w:r w:rsidR="003E63D7" w:rsidRPr="003E63D7">
        <w:rPr>
          <w:color w:val="B90000"/>
          <w:sz w:val="27"/>
          <w:szCs w:val="27"/>
        </w:rPr>
        <w:t xml:space="preserve"> </w:t>
      </w:r>
      <w:r w:rsidR="003E63D7" w:rsidRPr="003E63D7">
        <w:rPr>
          <w:color w:val="B90000"/>
          <w:sz w:val="27"/>
          <w:szCs w:val="27"/>
        </w:rPr>
        <w:br/>
      </w:r>
      <w:r w:rsidR="003E63D7" w:rsidRPr="003E63D7">
        <w:rPr>
          <w:rFonts w:ascii="Times New Roman" w:hAnsi="Times New Roman" w:cs="Times New Roman"/>
          <w:sz w:val="28"/>
          <w:szCs w:val="28"/>
        </w:rPr>
        <w:t>Находится в стадии ликвидации.</w:t>
      </w:r>
    </w:p>
    <w:p w:rsidR="00833325" w:rsidRPr="00833325" w:rsidRDefault="00833325" w:rsidP="003E63D7">
      <w:pPr>
        <w:spacing w:before="105" w:after="75"/>
        <w:jc w:val="both"/>
        <w:rPr>
          <w:sz w:val="28"/>
          <w:szCs w:val="28"/>
        </w:rPr>
      </w:pPr>
      <w:r w:rsidRPr="003E63D7">
        <w:rPr>
          <w:color w:val="000000"/>
          <w:sz w:val="28"/>
          <w:szCs w:val="28"/>
          <w:shd w:val="clear" w:color="auto" w:fill="FFFFFF"/>
        </w:rPr>
        <w:t xml:space="preserve">           - Муниципальный комитет</w:t>
      </w:r>
      <w:r w:rsidRPr="0083332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3325">
        <w:rPr>
          <w:color w:val="000000"/>
          <w:sz w:val="28"/>
          <w:szCs w:val="28"/>
          <w:shd w:val="clear" w:color="auto" w:fill="FFFFFF"/>
        </w:rPr>
        <w:t>Горноключевского</w:t>
      </w:r>
      <w:proofErr w:type="spellEnd"/>
      <w:r w:rsidRPr="00833325">
        <w:rPr>
          <w:color w:val="000000"/>
          <w:sz w:val="28"/>
          <w:szCs w:val="28"/>
          <w:shd w:val="clear" w:color="auto" w:fill="FFFFFF"/>
        </w:rPr>
        <w:t xml:space="preserve"> городского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833325">
        <w:rPr>
          <w:sz w:val="28"/>
          <w:szCs w:val="28"/>
        </w:rPr>
        <w:t>рег.</w:t>
      </w:r>
      <w:r w:rsidRPr="00833325">
        <w:rPr>
          <w:color w:val="000000"/>
          <w:sz w:val="28"/>
          <w:szCs w:val="28"/>
          <w:shd w:val="clear" w:color="auto" w:fill="FFFFFF"/>
        </w:rPr>
        <w:t>30 .03. 2006 г.</w:t>
      </w:r>
    </w:p>
    <w:p w:rsidR="003E63D7" w:rsidRDefault="00011607" w:rsidP="003E63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3325">
        <w:rPr>
          <w:rFonts w:ascii="Times New Roman" w:hAnsi="Times New Roman" w:cs="Times New Roman"/>
          <w:sz w:val="28"/>
          <w:szCs w:val="28"/>
        </w:rPr>
        <w:t xml:space="preserve">           -МКУ</w:t>
      </w:r>
      <w:r w:rsidR="003D131D" w:rsidRPr="00833325">
        <w:rPr>
          <w:rFonts w:ascii="Times New Roman" w:hAnsi="Times New Roman" w:cs="Times New Roman"/>
          <w:sz w:val="28"/>
          <w:szCs w:val="28"/>
        </w:rPr>
        <w:t xml:space="preserve"> </w:t>
      </w:r>
      <w:r w:rsidRPr="00833325">
        <w:rPr>
          <w:rFonts w:ascii="Times New Roman" w:hAnsi="Times New Roman" w:cs="Times New Roman"/>
          <w:sz w:val="28"/>
          <w:szCs w:val="28"/>
        </w:rPr>
        <w:t>«Управление административно-хозяйственного обеспечения</w:t>
      </w:r>
      <w:r w:rsidRPr="00BD6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3D7">
        <w:rPr>
          <w:rFonts w:ascii="Times New Roman" w:hAnsi="Times New Roman" w:cs="Times New Roman"/>
          <w:sz w:val="28"/>
          <w:szCs w:val="28"/>
        </w:rPr>
        <w:t>А</w:t>
      </w:r>
      <w:r w:rsidRPr="00BD6551">
        <w:rPr>
          <w:rFonts w:ascii="Times New Roman" w:hAnsi="Times New Roman" w:cs="Times New Roman"/>
          <w:sz w:val="28"/>
          <w:szCs w:val="28"/>
        </w:rPr>
        <w:t>дмини</w:t>
      </w:r>
      <w:proofErr w:type="spellEnd"/>
    </w:p>
    <w:p w:rsidR="00011607" w:rsidRPr="00BD6551" w:rsidRDefault="00011607" w:rsidP="003E63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551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Pr="00BD6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551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BD6551">
        <w:rPr>
          <w:rFonts w:ascii="Times New Roman" w:hAnsi="Times New Roman" w:cs="Times New Roman"/>
          <w:sz w:val="28"/>
          <w:szCs w:val="28"/>
        </w:rPr>
        <w:t xml:space="preserve"> городского поселения» рег.15.12.2014г.  (</w:t>
      </w:r>
      <w:proofErr w:type="gramStart"/>
      <w:r w:rsidRPr="00BD6551">
        <w:rPr>
          <w:rFonts w:ascii="Times New Roman" w:hAnsi="Times New Roman" w:cs="Times New Roman"/>
          <w:sz w:val="28"/>
          <w:szCs w:val="28"/>
        </w:rPr>
        <w:t>МКУ  «</w:t>
      </w:r>
      <w:proofErr w:type="gramEnd"/>
      <w:r w:rsidRPr="00BD6551">
        <w:rPr>
          <w:rFonts w:ascii="Times New Roman" w:hAnsi="Times New Roman" w:cs="Times New Roman"/>
          <w:sz w:val="28"/>
          <w:szCs w:val="28"/>
        </w:rPr>
        <w:t xml:space="preserve">УАХО АГГП» )  .ОГРН 2152507031510 </w:t>
      </w:r>
      <w:r w:rsidR="003D131D" w:rsidRPr="00BD6551">
        <w:rPr>
          <w:rFonts w:ascii="Times New Roman" w:hAnsi="Times New Roman" w:cs="Times New Roman"/>
          <w:sz w:val="28"/>
          <w:szCs w:val="28"/>
        </w:rPr>
        <w:t>.</w:t>
      </w:r>
      <w:r w:rsidR="00D2533B" w:rsidRPr="00BD6551">
        <w:rPr>
          <w:rFonts w:ascii="Times New Roman" w:hAnsi="Times New Roman" w:cs="Times New Roman"/>
          <w:sz w:val="28"/>
          <w:szCs w:val="28"/>
        </w:rPr>
        <w:t>Ликвид</w:t>
      </w:r>
      <w:r w:rsidR="003E63D7">
        <w:rPr>
          <w:rFonts w:ascii="Times New Roman" w:hAnsi="Times New Roman" w:cs="Times New Roman"/>
          <w:sz w:val="28"/>
          <w:szCs w:val="28"/>
        </w:rPr>
        <w:t xml:space="preserve">ация </w:t>
      </w:r>
      <w:r w:rsidR="00D2533B" w:rsidRPr="00BD6551">
        <w:rPr>
          <w:rFonts w:ascii="Times New Roman" w:hAnsi="Times New Roman" w:cs="Times New Roman"/>
          <w:sz w:val="28"/>
          <w:szCs w:val="28"/>
        </w:rPr>
        <w:t xml:space="preserve"> на основании постан</w:t>
      </w:r>
      <w:r w:rsidR="003D131D" w:rsidRPr="00BD6551">
        <w:rPr>
          <w:rFonts w:ascii="Times New Roman" w:hAnsi="Times New Roman" w:cs="Times New Roman"/>
          <w:sz w:val="28"/>
          <w:szCs w:val="28"/>
        </w:rPr>
        <w:t xml:space="preserve">овления </w:t>
      </w:r>
      <w:r w:rsidR="00D2533B" w:rsidRPr="00BD6551">
        <w:rPr>
          <w:rFonts w:ascii="Times New Roman" w:hAnsi="Times New Roman" w:cs="Times New Roman"/>
          <w:sz w:val="28"/>
          <w:szCs w:val="28"/>
        </w:rPr>
        <w:t xml:space="preserve">№ 284 от </w:t>
      </w:r>
      <w:r w:rsidR="003D131D" w:rsidRPr="00BD6551">
        <w:rPr>
          <w:rFonts w:ascii="Times New Roman" w:hAnsi="Times New Roman" w:cs="Times New Roman"/>
          <w:sz w:val="28"/>
          <w:szCs w:val="28"/>
        </w:rPr>
        <w:t xml:space="preserve">2.10.2016 </w:t>
      </w:r>
    </w:p>
    <w:p w:rsidR="00011607" w:rsidRPr="00BD6551" w:rsidRDefault="00011607" w:rsidP="003E63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6551">
        <w:rPr>
          <w:rFonts w:ascii="Times New Roman" w:hAnsi="Times New Roman" w:cs="Times New Roman"/>
          <w:sz w:val="28"/>
          <w:szCs w:val="28"/>
        </w:rPr>
        <w:t xml:space="preserve">         -</w:t>
      </w:r>
      <w:r w:rsidR="003D131D" w:rsidRPr="00BD6551">
        <w:rPr>
          <w:rFonts w:ascii="Times New Roman" w:hAnsi="Times New Roman" w:cs="Times New Roman"/>
          <w:sz w:val="28"/>
          <w:szCs w:val="28"/>
        </w:rPr>
        <w:t xml:space="preserve"> МУП </w:t>
      </w:r>
      <w:r w:rsidRPr="00BD6551">
        <w:rPr>
          <w:rFonts w:ascii="Times New Roman" w:hAnsi="Times New Roman" w:cs="Times New Roman"/>
          <w:sz w:val="28"/>
          <w:szCs w:val="28"/>
        </w:rPr>
        <w:t xml:space="preserve">«Кристалл-ДВ» </w:t>
      </w:r>
      <w:proofErr w:type="spellStart"/>
      <w:r w:rsidRPr="00BD6551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BD6551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BD6551">
        <w:rPr>
          <w:rFonts w:ascii="Times New Roman" w:hAnsi="Times New Roman" w:cs="Times New Roman"/>
          <w:sz w:val="28"/>
          <w:szCs w:val="28"/>
        </w:rPr>
        <w:t>поселения ,</w:t>
      </w:r>
      <w:proofErr w:type="gramEnd"/>
      <w:r w:rsidRPr="00BD6551">
        <w:rPr>
          <w:rFonts w:ascii="Times New Roman" w:hAnsi="Times New Roman" w:cs="Times New Roman"/>
          <w:sz w:val="28"/>
          <w:szCs w:val="28"/>
        </w:rPr>
        <w:t xml:space="preserve"> рег.07.08.2015г.,ОГРН 1152507000282 , созданное на основании постановления № 183 от 05.12.2013 г. .</w:t>
      </w:r>
      <w:proofErr w:type="spellStart"/>
      <w:r w:rsidR="00586019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="00586019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="00586019">
        <w:rPr>
          <w:rFonts w:ascii="Times New Roman" w:hAnsi="Times New Roman" w:cs="Times New Roman"/>
          <w:sz w:val="28"/>
          <w:szCs w:val="28"/>
        </w:rPr>
        <w:t>деят-ти</w:t>
      </w:r>
      <w:proofErr w:type="spellEnd"/>
      <w:r w:rsidR="00586019">
        <w:rPr>
          <w:rFonts w:ascii="Times New Roman" w:hAnsi="Times New Roman" w:cs="Times New Roman"/>
          <w:sz w:val="28"/>
          <w:szCs w:val="28"/>
        </w:rPr>
        <w:t xml:space="preserve"> – строительство.</w:t>
      </w:r>
      <w:r w:rsidRPr="00BD6551">
        <w:rPr>
          <w:rFonts w:ascii="Times New Roman" w:hAnsi="Times New Roman" w:cs="Times New Roman"/>
          <w:sz w:val="28"/>
          <w:szCs w:val="28"/>
        </w:rPr>
        <w:t xml:space="preserve">  Л</w:t>
      </w:r>
      <w:r w:rsidR="003D131D" w:rsidRPr="00BD6551">
        <w:rPr>
          <w:rFonts w:ascii="Times New Roman" w:hAnsi="Times New Roman" w:cs="Times New Roman"/>
          <w:sz w:val="28"/>
          <w:szCs w:val="28"/>
        </w:rPr>
        <w:t xml:space="preserve">иквидация </w:t>
      </w:r>
      <w:r w:rsidRPr="00BD6551">
        <w:rPr>
          <w:rFonts w:ascii="Times New Roman" w:hAnsi="Times New Roman" w:cs="Times New Roman"/>
          <w:sz w:val="28"/>
          <w:szCs w:val="28"/>
        </w:rPr>
        <w:t xml:space="preserve"> </w:t>
      </w:r>
      <w:r w:rsidR="000531D8" w:rsidRPr="00BD65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0531D8" w:rsidRPr="00BD6551">
        <w:rPr>
          <w:rFonts w:ascii="Times New Roman" w:hAnsi="Times New Roman" w:cs="Times New Roman"/>
          <w:sz w:val="28"/>
          <w:szCs w:val="28"/>
        </w:rPr>
        <w:t xml:space="preserve">основании  </w:t>
      </w:r>
      <w:r w:rsidR="00BB5525" w:rsidRPr="00BD6551">
        <w:rPr>
          <w:rFonts w:ascii="Times New Roman" w:hAnsi="Times New Roman" w:cs="Times New Roman"/>
          <w:sz w:val="28"/>
          <w:szCs w:val="28"/>
        </w:rPr>
        <w:t>постан</w:t>
      </w:r>
      <w:r w:rsidR="003D131D" w:rsidRPr="00BD6551">
        <w:rPr>
          <w:rFonts w:ascii="Times New Roman" w:hAnsi="Times New Roman" w:cs="Times New Roman"/>
          <w:sz w:val="28"/>
          <w:szCs w:val="28"/>
        </w:rPr>
        <w:t>овления</w:t>
      </w:r>
      <w:proofErr w:type="gramEnd"/>
      <w:r w:rsidR="003D131D" w:rsidRPr="00BD6551">
        <w:rPr>
          <w:rFonts w:ascii="Times New Roman" w:hAnsi="Times New Roman" w:cs="Times New Roman"/>
          <w:sz w:val="28"/>
          <w:szCs w:val="28"/>
        </w:rPr>
        <w:t xml:space="preserve"> </w:t>
      </w:r>
      <w:r w:rsidR="00BB5525" w:rsidRPr="00BD6551">
        <w:rPr>
          <w:rFonts w:ascii="Times New Roman" w:hAnsi="Times New Roman" w:cs="Times New Roman"/>
          <w:sz w:val="28"/>
          <w:szCs w:val="28"/>
        </w:rPr>
        <w:t xml:space="preserve"> № 272 от 03.10.2016 г </w:t>
      </w:r>
      <w:r w:rsidR="003D131D" w:rsidRPr="00BD6551">
        <w:rPr>
          <w:rFonts w:ascii="Times New Roman" w:hAnsi="Times New Roman" w:cs="Times New Roman"/>
          <w:sz w:val="28"/>
          <w:szCs w:val="28"/>
        </w:rPr>
        <w:t>.</w:t>
      </w:r>
    </w:p>
    <w:p w:rsidR="00011607" w:rsidRPr="0091502F" w:rsidRDefault="003D131D" w:rsidP="003E63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02F">
        <w:rPr>
          <w:rFonts w:ascii="Times New Roman" w:hAnsi="Times New Roman" w:cs="Times New Roman"/>
          <w:sz w:val="28"/>
          <w:szCs w:val="28"/>
        </w:rPr>
        <w:t xml:space="preserve">       </w:t>
      </w:r>
      <w:r w:rsidR="00115064" w:rsidRPr="0091502F">
        <w:rPr>
          <w:rFonts w:ascii="Times New Roman" w:hAnsi="Times New Roman" w:cs="Times New Roman"/>
          <w:sz w:val="28"/>
          <w:szCs w:val="28"/>
        </w:rPr>
        <w:t xml:space="preserve">    -</w:t>
      </w:r>
      <w:r w:rsidRPr="0091502F">
        <w:rPr>
          <w:rFonts w:ascii="Times New Roman" w:hAnsi="Times New Roman" w:cs="Times New Roman"/>
          <w:sz w:val="28"/>
          <w:szCs w:val="28"/>
        </w:rPr>
        <w:t xml:space="preserve"> МУП </w:t>
      </w:r>
      <w:r w:rsidR="00011607" w:rsidRPr="009150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11607" w:rsidRPr="0091502F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011607" w:rsidRPr="0091502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11607" w:rsidRPr="0091502F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011607" w:rsidRPr="0091502F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011607" w:rsidRPr="0091502F">
        <w:rPr>
          <w:rFonts w:ascii="Times New Roman" w:hAnsi="Times New Roman" w:cs="Times New Roman"/>
          <w:sz w:val="28"/>
          <w:szCs w:val="28"/>
        </w:rPr>
        <w:t>поселения ,</w:t>
      </w:r>
      <w:proofErr w:type="gramEnd"/>
      <w:r w:rsidR="00011607" w:rsidRPr="00915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02F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91502F">
        <w:rPr>
          <w:rFonts w:ascii="Times New Roman" w:hAnsi="Times New Roman" w:cs="Times New Roman"/>
          <w:sz w:val="28"/>
          <w:szCs w:val="28"/>
        </w:rPr>
        <w:t xml:space="preserve">  13.05.2016 г , </w:t>
      </w:r>
      <w:r w:rsidR="00011607" w:rsidRPr="0091502F">
        <w:rPr>
          <w:rFonts w:ascii="Times New Roman" w:hAnsi="Times New Roman" w:cs="Times New Roman"/>
          <w:sz w:val="28"/>
          <w:szCs w:val="28"/>
        </w:rPr>
        <w:t xml:space="preserve">ОГРН </w:t>
      </w:r>
      <w:r w:rsidR="0091502F" w:rsidRPr="0091502F">
        <w:rPr>
          <w:rFonts w:ascii="Times New Roman" w:hAnsi="Times New Roman" w:cs="Times New Roman"/>
          <w:sz w:val="28"/>
          <w:szCs w:val="28"/>
          <w:shd w:val="clear" w:color="auto" w:fill="FFFFFF"/>
        </w:rPr>
        <w:t>1162507050166</w:t>
      </w:r>
      <w:r w:rsidR="00011607" w:rsidRPr="0091502F">
        <w:rPr>
          <w:rFonts w:ascii="Times New Roman" w:hAnsi="Times New Roman" w:cs="Times New Roman"/>
          <w:sz w:val="28"/>
          <w:szCs w:val="28"/>
        </w:rPr>
        <w:t xml:space="preserve"> , созданное на основании постановления </w:t>
      </w:r>
      <w:r w:rsidR="00115064" w:rsidRPr="0091502F">
        <w:rPr>
          <w:rFonts w:ascii="Times New Roman" w:hAnsi="Times New Roman" w:cs="Times New Roman"/>
          <w:sz w:val="28"/>
          <w:szCs w:val="28"/>
        </w:rPr>
        <w:t>№ 137</w:t>
      </w:r>
      <w:r w:rsidR="00011607" w:rsidRPr="0091502F">
        <w:rPr>
          <w:rFonts w:ascii="Times New Roman" w:hAnsi="Times New Roman" w:cs="Times New Roman"/>
          <w:sz w:val="28"/>
          <w:szCs w:val="28"/>
        </w:rPr>
        <w:t xml:space="preserve"> от 0</w:t>
      </w:r>
      <w:r w:rsidR="00115064" w:rsidRPr="0091502F">
        <w:rPr>
          <w:rFonts w:ascii="Times New Roman" w:hAnsi="Times New Roman" w:cs="Times New Roman"/>
          <w:sz w:val="28"/>
          <w:szCs w:val="28"/>
        </w:rPr>
        <w:t>6.05</w:t>
      </w:r>
      <w:r w:rsidR="00011607" w:rsidRPr="0091502F">
        <w:rPr>
          <w:rFonts w:ascii="Times New Roman" w:hAnsi="Times New Roman" w:cs="Times New Roman"/>
          <w:sz w:val="28"/>
          <w:szCs w:val="28"/>
        </w:rPr>
        <w:t>.201</w:t>
      </w:r>
      <w:r w:rsidR="00115064" w:rsidRPr="0091502F">
        <w:rPr>
          <w:rFonts w:ascii="Times New Roman" w:hAnsi="Times New Roman" w:cs="Times New Roman"/>
          <w:sz w:val="28"/>
          <w:szCs w:val="28"/>
        </w:rPr>
        <w:t>6</w:t>
      </w:r>
      <w:r w:rsidR="00011607" w:rsidRPr="0091502F">
        <w:rPr>
          <w:rFonts w:ascii="Times New Roman" w:hAnsi="Times New Roman" w:cs="Times New Roman"/>
          <w:sz w:val="28"/>
          <w:szCs w:val="28"/>
        </w:rPr>
        <w:t xml:space="preserve"> г. .</w:t>
      </w:r>
      <w:proofErr w:type="spellStart"/>
      <w:r w:rsidR="00833325" w:rsidRPr="0091502F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="00833325" w:rsidRPr="0091502F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="00833325" w:rsidRPr="0091502F">
        <w:rPr>
          <w:rFonts w:ascii="Times New Roman" w:hAnsi="Times New Roman" w:cs="Times New Roman"/>
          <w:sz w:val="28"/>
          <w:szCs w:val="28"/>
        </w:rPr>
        <w:t>деят-ти</w:t>
      </w:r>
      <w:proofErr w:type="spellEnd"/>
      <w:r w:rsidR="00833325" w:rsidRPr="00915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 эксплуатацией жилого фонда за вознаграждение или на договорной основе</w:t>
      </w:r>
      <w:r w:rsidR="00833325" w:rsidRPr="00915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02F" w:rsidRDefault="00115064" w:rsidP="003E63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02F">
        <w:rPr>
          <w:rFonts w:ascii="Times New Roman" w:hAnsi="Times New Roman" w:cs="Times New Roman"/>
          <w:sz w:val="28"/>
          <w:szCs w:val="28"/>
        </w:rPr>
        <w:lastRenderedPageBreak/>
        <w:t xml:space="preserve">            -</w:t>
      </w:r>
      <w:r w:rsidR="003D131D" w:rsidRPr="0091502F">
        <w:rPr>
          <w:rFonts w:ascii="Times New Roman" w:hAnsi="Times New Roman" w:cs="Times New Roman"/>
          <w:sz w:val="28"/>
          <w:szCs w:val="28"/>
        </w:rPr>
        <w:t xml:space="preserve">МУП </w:t>
      </w:r>
      <w:r w:rsidRPr="009150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1502F">
        <w:rPr>
          <w:rFonts w:ascii="Times New Roman" w:hAnsi="Times New Roman" w:cs="Times New Roman"/>
          <w:sz w:val="28"/>
          <w:szCs w:val="28"/>
        </w:rPr>
        <w:t>Аквасервис</w:t>
      </w:r>
      <w:proofErr w:type="spellEnd"/>
      <w:r w:rsidRPr="0091502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1502F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91502F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91502F">
        <w:rPr>
          <w:rFonts w:ascii="Times New Roman" w:hAnsi="Times New Roman" w:cs="Times New Roman"/>
          <w:sz w:val="28"/>
          <w:szCs w:val="28"/>
        </w:rPr>
        <w:t>поселения ,</w:t>
      </w:r>
      <w:proofErr w:type="gramEnd"/>
      <w:r w:rsidRPr="0091502F">
        <w:rPr>
          <w:rFonts w:ascii="Times New Roman" w:hAnsi="Times New Roman" w:cs="Times New Roman"/>
          <w:sz w:val="28"/>
          <w:szCs w:val="28"/>
        </w:rPr>
        <w:t xml:space="preserve"> рег.</w:t>
      </w:r>
      <w:r w:rsidR="00BD6551" w:rsidRPr="00915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13 .05.2016 </w:t>
      </w:r>
      <w:proofErr w:type="spellStart"/>
      <w:r w:rsidR="00BD6551" w:rsidRPr="0091502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91502F">
        <w:rPr>
          <w:rFonts w:ascii="Times New Roman" w:hAnsi="Times New Roman" w:cs="Times New Roman"/>
          <w:sz w:val="28"/>
          <w:szCs w:val="28"/>
        </w:rPr>
        <w:t>,ОГРН</w:t>
      </w:r>
      <w:proofErr w:type="spellEnd"/>
      <w:r w:rsidRPr="0091502F">
        <w:rPr>
          <w:rFonts w:ascii="Times New Roman" w:hAnsi="Times New Roman" w:cs="Times New Roman"/>
          <w:sz w:val="28"/>
          <w:szCs w:val="28"/>
        </w:rPr>
        <w:t xml:space="preserve"> </w:t>
      </w:r>
      <w:r w:rsidR="00833325" w:rsidRPr="0091502F">
        <w:rPr>
          <w:rFonts w:ascii="Times New Roman" w:hAnsi="Times New Roman" w:cs="Times New Roman"/>
          <w:sz w:val="28"/>
          <w:szCs w:val="28"/>
          <w:shd w:val="clear" w:color="auto" w:fill="FFFFFF"/>
        </w:rPr>
        <w:t>1162507050155</w:t>
      </w:r>
      <w:r w:rsidRPr="0091502F">
        <w:rPr>
          <w:rFonts w:ascii="Times New Roman" w:hAnsi="Times New Roman" w:cs="Times New Roman"/>
          <w:sz w:val="28"/>
          <w:szCs w:val="28"/>
        </w:rPr>
        <w:t xml:space="preserve">, созданное на основании постановления № 136 от 06.05.2016 г. </w:t>
      </w:r>
      <w:proofErr w:type="spellStart"/>
      <w:r w:rsidR="0091502F" w:rsidRPr="0091502F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="0091502F" w:rsidRPr="0091502F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="0091502F" w:rsidRPr="0091502F">
        <w:rPr>
          <w:rFonts w:ascii="Times New Roman" w:hAnsi="Times New Roman" w:cs="Times New Roman"/>
          <w:sz w:val="28"/>
          <w:szCs w:val="28"/>
        </w:rPr>
        <w:t>деят-ти</w:t>
      </w:r>
      <w:proofErr w:type="spellEnd"/>
      <w:r w:rsidR="0091502F">
        <w:rPr>
          <w:rFonts w:ascii="Times New Roman" w:hAnsi="Times New Roman" w:cs="Times New Roman"/>
          <w:sz w:val="28"/>
          <w:szCs w:val="28"/>
        </w:rPr>
        <w:t>- забор, очистка и распределение воды.</w:t>
      </w:r>
    </w:p>
    <w:p w:rsidR="00011607" w:rsidRPr="003C1A75" w:rsidRDefault="00011607" w:rsidP="0091502F">
      <w:pPr>
        <w:pStyle w:val="a4"/>
        <w:jc w:val="both"/>
        <w:rPr>
          <w:color w:val="FF0000"/>
          <w:sz w:val="28"/>
          <w:szCs w:val="28"/>
        </w:rPr>
      </w:pPr>
      <w:r w:rsidRPr="00115064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F81EB5" w:rsidRPr="00982748" w:rsidRDefault="00586A9D" w:rsidP="00982748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ИСПОЛНЕНИЯ БЮДЖЕТА</w:t>
      </w:r>
    </w:p>
    <w:p w:rsidR="00982748" w:rsidRPr="00982748" w:rsidRDefault="00982748" w:rsidP="00982748">
      <w:pPr>
        <w:ind w:left="708"/>
        <w:jc w:val="both"/>
        <w:rPr>
          <w:b/>
          <w:sz w:val="28"/>
          <w:szCs w:val="28"/>
        </w:rPr>
      </w:pPr>
    </w:p>
    <w:p w:rsidR="00F81EB5" w:rsidRPr="0076045C" w:rsidRDefault="00F81EB5" w:rsidP="00F81EB5">
      <w:pPr>
        <w:jc w:val="both"/>
        <w:rPr>
          <w:sz w:val="28"/>
          <w:szCs w:val="28"/>
        </w:rPr>
      </w:pPr>
      <w:r w:rsidRPr="00F81EB5">
        <w:rPr>
          <w:color w:val="FF0000"/>
          <w:sz w:val="28"/>
          <w:szCs w:val="28"/>
        </w:rPr>
        <w:tab/>
      </w:r>
      <w:r w:rsidRPr="0076045C">
        <w:rPr>
          <w:b/>
          <w:sz w:val="28"/>
          <w:szCs w:val="28"/>
        </w:rPr>
        <w:t>2.1.</w:t>
      </w:r>
      <w:r w:rsidRPr="0076045C">
        <w:rPr>
          <w:sz w:val="28"/>
          <w:szCs w:val="28"/>
        </w:rPr>
        <w:t xml:space="preserve"> Решением о бюджете на 2016 год утверждены основные характеристики бюджета </w:t>
      </w:r>
      <w:r w:rsidR="003C1A75" w:rsidRPr="0076045C">
        <w:rPr>
          <w:sz w:val="28"/>
          <w:szCs w:val="28"/>
        </w:rPr>
        <w:t>поселения</w:t>
      </w:r>
      <w:r w:rsidRPr="0076045C">
        <w:rPr>
          <w:sz w:val="28"/>
          <w:szCs w:val="28"/>
        </w:rPr>
        <w:t xml:space="preserve"> с общим объемом:</w:t>
      </w:r>
    </w:p>
    <w:p w:rsidR="006E6A7A" w:rsidRPr="0076045C" w:rsidRDefault="00F81EB5" w:rsidP="00F81EB5">
      <w:pPr>
        <w:ind w:firstLine="708"/>
        <w:jc w:val="both"/>
        <w:rPr>
          <w:sz w:val="28"/>
          <w:szCs w:val="28"/>
        </w:rPr>
      </w:pPr>
      <w:r w:rsidRPr="0076045C">
        <w:rPr>
          <w:sz w:val="28"/>
          <w:szCs w:val="28"/>
        </w:rPr>
        <w:t xml:space="preserve">- доходов – </w:t>
      </w:r>
      <w:r w:rsidR="00D56994" w:rsidRPr="0076045C">
        <w:t xml:space="preserve">30257,0 </w:t>
      </w:r>
      <w:r w:rsidRPr="0076045C">
        <w:rPr>
          <w:sz w:val="28"/>
          <w:szCs w:val="28"/>
        </w:rPr>
        <w:t>тыс. рублей</w:t>
      </w:r>
      <w:r w:rsidR="006E6A7A" w:rsidRPr="0076045C">
        <w:rPr>
          <w:sz w:val="28"/>
          <w:szCs w:val="28"/>
        </w:rPr>
        <w:t>,</w:t>
      </w:r>
    </w:p>
    <w:p w:rsidR="00F81EB5" w:rsidRPr="0076045C" w:rsidRDefault="006E6A7A" w:rsidP="00F81EB5">
      <w:pPr>
        <w:ind w:firstLine="708"/>
        <w:jc w:val="both"/>
        <w:rPr>
          <w:sz w:val="28"/>
          <w:szCs w:val="28"/>
        </w:rPr>
      </w:pPr>
      <w:r w:rsidRPr="0076045C">
        <w:rPr>
          <w:sz w:val="26"/>
          <w:szCs w:val="26"/>
        </w:rPr>
        <w:t xml:space="preserve"> в том числе по межбюджетным трансфертам, -</w:t>
      </w:r>
      <w:r w:rsidRPr="0076045C">
        <w:rPr>
          <w:b/>
          <w:bCs/>
          <w:sz w:val="26"/>
          <w:szCs w:val="26"/>
        </w:rPr>
        <w:t xml:space="preserve"> </w:t>
      </w:r>
      <w:r w:rsidRPr="0076045C">
        <w:rPr>
          <w:bCs/>
          <w:sz w:val="26"/>
          <w:szCs w:val="26"/>
        </w:rPr>
        <w:t>1079,0</w:t>
      </w:r>
      <w:r w:rsidRPr="0076045C">
        <w:rPr>
          <w:sz w:val="26"/>
          <w:szCs w:val="26"/>
        </w:rPr>
        <w:t xml:space="preserve"> тыс. </w:t>
      </w:r>
      <w:proofErr w:type="spellStart"/>
      <w:r w:rsidRPr="0076045C">
        <w:rPr>
          <w:sz w:val="26"/>
          <w:szCs w:val="26"/>
        </w:rPr>
        <w:t>руб</w:t>
      </w:r>
      <w:proofErr w:type="spellEnd"/>
      <w:r w:rsidR="00F81EB5" w:rsidRPr="0076045C">
        <w:rPr>
          <w:sz w:val="28"/>
          <w:szCs w:val="28"/>
        </w:rPr>
        <w:t>;</w:t>
      </w:r>
    </w:p>
    <w:p w:rsidR="00F81EB5" w:rsidRPr="0076045C" w:rsidRDefault="00F81EB5" w:rsidP="00F81EB5">
      <w:pPr>
        <w:ind w:firstLine="708"/>
        <w:jc w:val="both"/>
        <w:rPr>
          <w:sz w:val="28"/>
          <w:szCs w:val="28"/>
        </w:rPr>
      </w:pPr>
      <w:r w:rsidRPr="0076045C">
        <w:rPr>
          <w:sz w:val="28"/>
          <w:szCs w:val="28"/>
        </w:rPr>
        <w:t xml:space="preserve">- расходов – </w:t>
      </w:r>
      <w:r w:rsidR="00D56994" w:rsidRPr="0076045C">
        <w:t xml:space="preserve">33174,8 </w:t>
      </w:r>
      <w:r w:rsidRPr="0076045C">
        <w:rPr>
          <w:sz w:val="28"/>
          <w:szCs w:val="28"/>
        </w:rPr>
        <w:t>тыс. рублей;</w:t>
      </w:r>
    </w:p>
    <w:p w:rsidR="00D56994" w:rsidRPr="00BE1166" w:rsidRDefault="00F81EB5" w:rsidP="00F81EB5">
      <w:pPr>
        <w:ind w:firstLine="708"/>
        <w:jc w:val="both"/>
        <w:rPr>
          <w:color w:val="FF0000"/>
          <w:sz w:val="28"/>
          <w:szCs w:val="28"/>
        </w:rPr>
      </w:pPr>
      <w:r w:rsidRPr="0076045C">
        <w:rPr>
          <w:sz w:val="28"/>
          <w:szCs w:val="28"/>
        </w:rPr>
        <w:t xml:space="preserve">- дефицита бюджета – </w:t>
      </w:r>
      <w:r w:rsidR="00D56994" w:rsidRPr="0076045C">
        <w:t>2917,8</w:t>
      </w:r>
      <w:r w:rsidRPr="0076045C">
        <w:rPr>
          <w:sz w:val="28"/>
          <w:szCs w:val="28"/>
        </w:rPr>
        <w:t>тыс. рублей.</w:t>
      </w:r>
    </w:p>
    <w:p w:rsidR="00906370" w:rsidRDefault="00F81EB5" w:rsidP="00906370">
      <w:pPr>
        <w:jc w:val="both"/>
        <w:rPr>
          <w:sz w:val="28"/>
          <w:szCs w:val="28"/>
        </w:rPr>
      </w:pPr>
      <w:r w:rsidRPr="00BE1166">
        <w:rPr>
          <w:sz w:val="28"/>
          <w:szCs w:val="28"/>
        </w:rPr>
        <w:tab/>
        <w:t xml:space="preserve">В процессе исполнения бюджета </w:t>
      </w:r>
      <w:r w:rsidR="00D56994" w:rsidRPr="00BE1166">
        <w:rPr>
          <w:sz w:val="28"/>
          <w:szCs w:val="28"/>
        </w:rPr>
        <w:t>Муниципальным комитетом</w:t>
      </w:r>
      <w:r w:rsidRPr="00BE1166">
        <w:rPr>
          <w:sz w:val="28"/>
          <w:szCs w:val="28"/>
        </w:rPr>
        <w:t xml:space="preserve"> </w:t>
      </w:r>
      <w:proofErr w:type="spellStart"/>
      <w:r w:rsidR="00D56994" w:rsidRPr="00BE1166">
        <w:rPr>
          <w:sz w:val="28"/>
          <w:szCs w:val="28"/>
        </w:rPr>
        <w:t>Горноклю</w:t>
      </w:r>
      <w:r w:rsidR="00906370">
        <w:rPr>
          <w:sz w:val="28"/>
          <w:szCs w:val="28"/>
        </w:rPr>
        <w:t>ч</w:t>
      </w:r>
      <w:r w:rsidR="00D56994" w:rsidRPr="00BE1166">
        <w:rPr>
          <w:sz w:val="28"/>
          <w:szCs w:val="28"/>
        </w:rPr>
        <w:t>ев</w:t>
      </w:r>
      <w:proofErr w:type="spellEnd"/>
    </w:p>
    <w:p w:rsidR="00906370" w:rsidRDefault="00D56994" w:rsidP="00906370">
      <w:pPr>
        <w:jc w:val="both"/>
        <w:rPr>
          <w:sz w:val="28"/>
          <w:szCs w:val="28"/>
        </w:rPr>
      </w:pPr>
      <w:proofErr w:type="spellStart"/>
      <w:proofErr w:type="gramStart"/>
      <w:r w:rsidRPr="00BE1166">
        <w:rPr>
          <w:sz w:val="28"/>
          <w:szCs w:val="28"/>
        </w:rPr>
        <w:t>ского</w:t>
      </w:r>
      <w:proofErr w:type="spellEnd"/>
      <w:proofErr w:type="gramEnd"/>
      <w:r w:rsidRPr="00BE1166">
        <w:rPr>
          <w:sz w:val="28"/>
          <w:szCs w:val="28"/>
        </w:rPr>
        <w:t xml:space="preserve"> городского поселения </w:t>
      </w:r>
      <w:r w:rsidR="00F81EB5" w:rsidRPr="00BE1166">
        <w:rPr>
          <w:sz w:val="28"/>
          <w:szCs w:val="28"/>
        </w:rPr>
        <w:t xml:space="preserve"> приняты </w:t>
      </w:r>
      <w:r w:rsidRPr="00BE1166">
        <w:rPr>
          <w:sz w:val="28"/>
          <w:szCs w:val="28"/>
        </w:rPr>
        <w:t>3</w:t>
      </w:r>
      <w:r w:rsidR="00F81EB5" w:rsidRPr="00BE1166">
        <w:rPr>
          <w:sz w:val="28"/>
          <w:szCs w:val="28"/>
        </w:rPr>
        <w:t xml:space="preserve"> решени</w:t>
      </w:r>
      <w:r w:rsidRPr="00BE1166">
        <w:rPr>
          <w:sz w:val="28"/>
          <w:szCs w:val="28"/>
        </w:rPr>
        <w:t xml:space="preserve">я </w:t>
      </w:r>
      <w:r w:rsidR="00F81EB5" w:rsidRPr="00BE1166">
        <w:rPr>
          <w:sz w:val="28"/>
          <w:szCs w:val="28"/>
        </w:rPr>
        <w:t>о внесении изменений в основ</w:t>
      </w:r>
    </w:p>
    <w:p w:rsidR="00F81EB5" w:rsidRPr="00BE1166" w:rsidRDefault="00F81EB5" w:rsidP="00906370">
      <w:pPr>
        <w:jc w:val="both"/>
        <w:rPr>
          <w:color w:val="FF0000"/>
          <w:sz w:val="28"/>
          <w:szCs w:val="28"/>
        </w:rPr>
      </w:pPr>
      <w:proofErr w:type="spellStart"/>
      <w:r w:rsidRPr="00BE1166">
        <w:rPr>
          <w:sz w:val="28"/>
          <w:szCs w:val="28"/>
        </w:rPr>
        <w:t>ные</w:t>
      </w:r>
      <w:proofErr w:type="spellEnd"/>
      <w:r w:rsidRPr="00BE1166">
        <w:rPr>
          <w:sz w:val="28"/>
          <w:szCs w:val="28"/>
        </w:rPr>
        <w:t xml:space="preserve"> параметры бюджета</w:t>
      </w:r>
      <w:r w:rsidR="00D56994" w:rsidRPr="00BE1166">
        <w:rPr>
          <w:sz w:val="28"/>
          <w:szCs w:val="28"/>
        </w:rPr>
        <w:t xml:space="preserve"> поселения</w:t>
      </w:r>
      <w:r w:rsidRPr="00BE1166">
        <w:rPr>
          <w:sz w:val="28"/>
          <w:szCs w:val="28"/>
        </w:rPr>
        <w:t xml:space="preserve">. </w:t>
      </w:r>
      <w:r w:rsidR="00D56994" w:rsidRPr="00BE1166">
        <w:rPr>
          <w:sz w:val="28"/>
          <w:szCs w:val="28"/>
        </w:rPr>
        <w:t>Решени</w:t>
      </w:r>
      <w:r w:rsidR="00BE1166" w:rsidRPr="00BE1166">
        <w:rPr>
          <w:sz w:val="28"/>
          <w:szCs w:val="28"/>
        </w:rPr>
        <w:t xml:space="preserve">я: </w:t>
      </w:r>
      <w:r w:rsidR="00D56994" w:rsidRPr="00BE1166">
        <w:rPr>
          <w:sz w:val="28"/>
          <w:szCs w:val="28"/>
        </w:rPr>
        <w:t xml:space="preserve">№ 82 от 31.03.16г  </w:t>
      </w:r>
      <w:r w:rsidR="00BE1166" w:rsidRPr="00BE1166">
        <w:rPr>
          <w:sz w:val="28"/>
          <w:szCs w:val="28"/>
        </w:rPr>
        <w:t>.</w:t>
      </w:r>
      <w:r w:rsidR="00D56994" w:rsidRPr="00BE1166">
        <w:rPr>
          <w:b/>
          <w:bCs/>
          <w:spacing w:val="8"/>
          <w:sz w:val="28"/>
          <w:szCs w:val="28"/>
        </w:rPr>
        <w:t xml:space="preserve"> </w:t>
      </w:r>
      <w:r w:rsidR="00BE1166" w:rsidRPr="00BE1166">
        <w:rPr>
          <w:b/>
          <w:bCs/>
          <w:spacing w:val="8"/>
          <w:sz w:val="28"/>
          <w:szCs w:val="28"/>
        </w:rPr>
        <w:t xml:space="preserve">  </w:t>
      </w:r>
      <w:r w:rsidR="00D56994" w:rsidRPr="00BE1166">
        <w:rPr>
          <w:sz w:val="28"/>
          <w:szCs w:val="28"/>
        </w:rPr>
        <w:t xml:space="preserve">№ </w:t>
      </w:r>
      <w:r w:rsidR="00D56994" w:rsidRPr="00BE1166">
        <w:rPr>
          <w:bCs/>
          <w:spacing w:val="-6"/>
          <w:sz w:val="28"/>
          <w:szCs w:val="28"/>
        </w:rPr>
        <w:t>131</w:t>
      </w:r>
      <w:r w:rsidR="00D56994" w:rsidRPr="00BE1166">
        <w:rPr>
          <w:sz w:val="28"/>
          <w:szCs w:val="28"/>
        </w:rPr>
        <w:t xml:space="preserve"> от </w:t>
      </w:r>
      <w:proofErr w:type="gramStart"/>
      <w:r w:rsidR="00D56994" w:rsidRPr="00BE1166">
        <w:rPr>
          <w:sz w:val="28"/>
          <w:szCs w:val="28"/>
        </w:rPr>
        <w:t>26.09.16г  ;</w:t>
      </w:r>
      <w:proofErr w:type="gramEnd"/>
      <w:r w:rsidR="00D56994" w:rsidRPr="00BE1166">
        <w:rPr>
          <w:sz w:val="28"/>
          <w:szCs w:val="28"/>
        </w:rPr>
        <w:t xml:space="preserve"> </w:t>
      </w:r>
      <w:r w:rsidR="00BE1166" w:rsidRPr="00BE1166">
        <w:rPr>
          <w:sz w:val="28"/>
          <w:szCs w:val="28"/>
        </w:rPr>
        <w:t xml:space="preserve">  </w:t>
      </w:r>
      <w:r w:rsidR="00D56994" w:rsidRPr="00BE1166">
        <w:rPr>
          <w:sz w:val="28"/>
          <w:szCs w:val="28"/>
        </w:rPr>
        <w:t>№ 160 от 23.12.16 г.</w:t>
      </w:r>
    </w:p>
    <w:p w:rsidR="00F81EB5" w:rsidRPr="00BE1166" w:rsidRDefault="00F81EB5" w:rsidP="00BE11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E116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E1166">
        <w:rPr>
          <w:rFonts w:ascii="Times New Roman" w:hAnsi="Times New Roman" w:cs="Times New Roman"/>
          <w:sz w:val="28"/>
          <w:szCs w:val="28"/>
        </w:rPr>
        <w:t xml:space="preserve">В результате уточнений основные показатели бюджета </w:t>
      </w:r>
      <w:r w:rsidR="00D56994" w:rsidRPr="00BE1166">
        <w:rPr>
          <w:rFonts w:ascii="Times New Roman" w:hAnsi="Times New Roman" w:cs="Times New Roman"/>
          <w:b/>
          <w:i/>
          <w:sz w:val="28"/>
          <w:szCs w:val="28"/>
        </w:rPr>
        <w:t>уменьшились</w:t>
      </w:r>
      <w:r w:rsidRPr="00BE1166">
        <w:rPr>
          <w:rFonts w:ascii="Times New Roman" w:hAnsi="Times New Roman" w:cs="Times New Roman"/>
          <w:sz w:val="28"/>
          <w:szCs w:val="28"/>
        </w:rPr>
        <w:t>:</w:t>
      </w:r>
    </w:p>
    <w:p w:rsidR="0076045C" w:rsidRPr="00BE1166" w:rsidRDefault="00F81EB5" w:rsidP="00BE1166">
      <w:pPr>
        <w:ind w:firstLine="708"/>
        <w:rPr>
          <w:sz w:val="28"/>
          <w:szCs w:val="28"/>
        </w:rPr>
      </w:pPr>
      <w:r w:rsidRPr="00BE1166">
        <w:rPr>
          <w:sz w:val="28"/>
          <w:szCs w:val="28"/>
        </w:rPr>
        <w:t xml:space="preserve">- по доходам - на </w:t>
      </w:r>
      <w:r w:rsidR="00D56994" w:rsidRPr="00BE1166">
        <w:rPr>
          <w:sz w:val="28"/>
          <w:szCs w:val="28"/>
        </w:rPr>
        <w:t>2551,5</w:t>
      </w:r>
      <w:r w:rsidRPr="00BE1166">
        <w:rPr>
          <w:sz w:val="28"/>
          <w:szCs w:val="28"/>
        </w:rPr>
        <w:t xml:space="preserve"> тыс. рублей,</w:t>
      </w:r>
    </w:p>
    <w:p w:rsidR="00F81EB5" w:rsidRPr="00BE1166" w:rsidRDefault="00F81EB5" w:rsidP="00BE1166">
      <w:pPr>
        <w:rPr>
          <w:sz w:val="28"/>
          <w:szCs w:val="28"/>
        </w:rPr>
      </w:pPr>
      <w:r w:rsidRPr="00BE1166">
        <w:rPr>
          <w:color w:val="FF0000"/>
          <w:sz w:val="28"/>
          <w:szCs w:val="28"/>
        </w:rPr>
        <w:tab/>
      </w:r>
      <w:r w:rsidRPr="00BE1166">
        <w:rPr>
          <w:sz w:val="28"/>
          <w:szCs w:val="28"/>
        </w:rPr>
        <w:t xml:space="preserve">- по расходам - на </w:t>
      </w:r>
      <w:r w:rsidR="00BB2B79" w:rsidRPr="00BE1166">
        <w:rPr>
          <w:sz w:val="28"/>
          <w:szCs w:val="28"/>
        </w:rPr>
        <w:t>5469,3</w:t>
      </w:r>
      <w:r w:rsidRPr="00BE1166">
        <w:rPr>
          <w:sz w:val="28"/>
          <w:szCs w:val="28"/>
        </w:rPr>
        <w:t xml:space="preserve"> тыс. рублей; </w:t>
      </w:r>
    </w:p>
    <w:p w:rsidR="00F81EB5" w:rsidRPr="00BE1166" w:rsidRDefault="00F81EB5" w:rsidP="00BE1166">
      <w:pPr>
        <w:rPr>
          <w:sz w:val="28"/>
          <w:szCs w:val="28"/>
        </w:rPr>
      </w:pPr>
      <w:r w:rsidRPr="00BE1166">
        <w:rPr>
          <w:color w:val="FF0000"/>
          <w:sz w:val="28"/>
          <w:szCs w:val="28"/>
        </w:rPr>
        <w:tab/>
      </w:r>
      <w:r w:rsidRPr="00BE1166">
        <w:rPr>
          <w:sz w:val="28"/>
          <w:szCs w:val="28"/>
        </w:rPr>
        <w:t xml:space="preserve">- дефицит бюджета - на </w:t>
      </w:r>
      <w:r w:rsidR="00BB2B79" w:rsidRPr="00BE1166">
        <w:rPr>
          <w:sz w:val="28"/>
          <w:szCs w:val="28"/>
        </w:rPr>
        <w:t xml:space="preserve">2917,8 </w:t>
      </w:r>
      <w:r w:rsidRPr="00BE1166">
        <w:rPr>
          <w:sz w:val="28"/>
          <w:szCs w:val="28"/>
        </w:rPr>
        <w:t>тыс. рублей.</w:t>
      </w:r>
    </w:p>
    <w:p w:rsidR="00F81EB5" w:rsidRPr="00BE1166" w:rsidRDefault="00D56994" w:rsidP="00BE1166">
      <w:pPr>
        <w:jc w:val="both"/>
        <w:rPr>
          <w:sz w:val="28"/>
          <w:szCs w:val="28"/>
        </w:rPr>
      </w:pPr>
      <w:r w:rsidRPr="00BE1166">
        <w:rPr>
          <w:b/>
          <w:i/>
          <w:sz w:val="28"/>
          <w:szCs w:val="28"/>
        </w:rPr>
        <w:t>У</w:t>
      </w:r>
      <w:r w:rsidR="00F81EB5" w:rsidRPr="00BE1166">
        <w:rPr>
          <w:b/>
          <w:i/>
          <w:sz w:val="28"/>
          <w:szCs w:val="28"/>
        </w:rPr>
        <w:t xml:space="preserve">точненные </w:t>
      </w:r>
      <w:r w:rsidR="00F81EB5" w:rsidRPr="00BE1166">
        <w:rPr>
          <w:sz w:val="28"/>
          <w:szCs w:val="28"/>
        </w:rPr>
        <w:t xml:space="preserve">основные параметры бюджета </w:t>
      </w:r>
      <w:r w:rsidRPr="00BE1166">
        <w:rPr>
          <w:sz w:val="28"/>
          <w:szCs w:val="28"/>
        </w:rPr>
        <w:t xml:space="preserve">поселения </w:t>
      </w:r>
      <w:r w:rsidR="00F81EB5" w:rsidRPr="00BE1166">
        <w:rPr>
          <w:sz w:val="28"/>
          <w:szCs w:val="28"/>
        </w:rPr>
        <w:t>на 2016 год составили:</w:t>
      </w:r>
    </w:p>
    <w:p w:rsidR="00D56994" w:rsidRPr="00BE1166" w:rsidRDefault="00F81EB5" w:rsidP="00BE1166">
      <w:pPr>
        <w:ind w:firstLine="708"/>
        <w:jc w:val="both"/>
        <w:rPr>
          <w:sz w:val="28"/>
          <w:szCs w:val="28"/>
        </w:rPr>
      </w:pPr>
      <w:r w:rsidRPr="00BE1166">
        <w:rPr>
          <w:sz w:val="28"/>
          <w:szCs w:val="28"/>
        </w:rPr>
        <w:t xml:space="preserve">- общий объем доходов – </w:t>
      </w:r>
      <w:r w:rsidR="00D56994" w:rsidRPr="00BE1166">
        <w:rPr>
          <w:sz w:val="28"/>
          <w:szCs w:val="28"/>
        </w:rPr>
        <w:t xml:space="preserve">27705,5 </w:t>
      </w:r>
      <w:r w:rsidRPr="00BE1166">
        <w:rPr>
          <w:sz w:val="28"/>
          <w:szCs w:val="28"/>
        </w:rPr>
        <w:t>тыс. рублей</w:t>
      </w:r>
      <w:r w:rsidR="00D56994" w:rsidRPr="00BE1166">
        <w:rPr>
          <w:sz w:val="28"/>
          <w:szCs w:val="28"/>
        </w:rPr>
        <w:t xml:space="preserve">, </w:t>
      </w:r>
    </w:p>
    <w:p w:rsidR="00F81EB5" w:rsidRPr="00BE1166" w:rsidRDefault="00D56994" w:rsidP="00BE1166">
      <w:pPr>
        <w:ind w:firstLine="708"/>
        <w:jc w:val="both"/>
        <w:rPr>
          <w:sz w:val="28"/>
          <w:szCs w:val="28"/>
        </w:rPr>
      </w:pPr>
      <w:r w:rsidRPr="00BE1166">
        <w:rPr>
          <w:sz w:val="28"/>
          <w:szCs w:val="28"/>
        </w:rPr>
        <w:t>в т ч собственных - 26 624,5 тыс. рублей</w:t>
      </w:r>
    </w:p>
    <w:p w:rsidR="0076045C" w:rsidRPr="00BE1166" w:rsidRDefault="0076045C" w:rsidP="00BE1166">
      <w:pPr>
        <w:ind w:firstLine="708"/>
        <w:jc w:val="both"/>
        <w:rPr>
          <w:sz w:val="28"/>
          <w:szCs w:val="28"/>
        </w:rPr>
      </w:pPr>
      <w:proofErr w:type="gramStart"/>
      <w:r w:rsidRPr="00BE1166">
        <w:rPr>
          <w:sz w:val="28"/>
          <w:szCs w:val="28"/>
        </w:rPr>
        <w:t>безвозмездные</w:t>
      </w:r>
      <w:proofErr w:type="gramEnd"/>
      <w:r w:rsidRPr="00BE1166">
        <w:rPr>
          <w:sz w:val="28"/>
          <w:szCs w:val="28"/>
        </w:rPr>
        <w:t xml:space="preserve"> поступления </w:t>
      </w:r>
      <w:r w:rsidRPr="00BE1166">
        <w:rPr>
          <w:bCs/>
          <w:sz w:val="28"/>
          <w:szCs w:val="28"/>
        </w:rPr>
        <w:t>на выравнивание бюджетной обеспеченности-1081,0</w:t>
      </w:r>
      <w:r w:rsidRPr="00BE1166">
        <w:rPr>
          <w:sz w:val="28"/>
          <w:szCs w:val="28"/>
        </w:rPr>
        <w:t xml:space="preserve"> тыс. рублей</w:t>
      </w:r>
    </w:p>
    <w:p w:rsidR="00BE1166" w:rsidRDefault="00F81EB5" w:rsidP="00F81EB5">
      <w:pPr>
        <w:ind w:firstLine="708"/>
        <w:jc w:val="both"/>
        <w:rPr>
          <w:sz w:val="28"/>
          <w:szCs w:val="28"/>
        </w:rPr>
      </w:pPr>
      <w:r w:rsidRPr="00BE1166">
        <w:rPr>
          <w:sz w:val="28"/>
          <w:szCs w:val="28"/>
        </w:rPr>
        <w:t xml:space="preserve">- общий объем расходов – </w:t>
      </w:r>
      <w:r w:rsidR="00D56994" w:rsidRPr="00BE1166">
        <w:rPr>
          <w:sz w:val="28"/>
          <w:szCs w:val="28"/>
        </w:rPr>
        <w:t xml:space="preserve">27705,5 </w:t>
      </w:r>
      <w:r w:rsidRPr="00BE1166">
        <w:rPr>
          <w:sz w:val="28"/>
          <w:szCs w:val="28"/>
        </w:rPr>
        <w:t>тыс. рублей;</w:t>
      </w:r>
    </w:p>
    <w:p w:rsidR="00743794" w:rsidRPr="00F81EB5" w:rsidRDefault="00743794" w:rsidP="00F81EB5">
      <w:pPr>
        <w:ind w:firstLine="708"/>
        <w:jc w:val="both"/>
        <w:rPr>
          <w:b/>
          <w:color w:val="FF0000"/>
          <w:sz w:val="28"/>
          <w:szCs w:val="28"/>
        </w:rPr>
      </w:pPr>
    </w:p>
    <w:p w:rsidR="00F81EB5" w:rsidRPr="00F05FF0" w:rsidRDefault="00F81EB5" w:rsidP="00F81EB5">
      <w:pPr>
        <w:ind w:firstLine="708"/>
        <w:jc w:val="both"/>
        <w:rPr>
          <w:sz w:val="28"/>
          <w:szCs w:val="28"/>
        </w:rPr>
      </w:pPr>
      <w:r w:rsidRPr="00F05FF0">
        <w:rPr>
          <w:b/>
          <w:sz w:val="28"/>
          <w:szCs w:val="28"/>
        </w:rPr>
        <w:t>2.</w:t>
      </w:r>
      <w:r w:rsidR="0076045C" w:rsidRPr="00F05FF0">
        <w:rPr>
          <w:b/>
          <w:sz w:val="28"/>
          <w:szCs w:val="28"/>
        </w:rPr>
        <w:t>2</w:t>
      </w:r>
      <w:r w:rsidRPr="00F05FF0">
        <w:rPr>
          <w:b/>
          <w:sz w:val="28"/>
          <w:szCs w:val="28"/>
        </w:rPr>
        <w:t xml:space="preserve">. </w:t>
      </w:r>
      <w:r w:rsidRPr="00F05FF0">
        <w:rPr>
          <w:sz w:val="28"/>
          <w:szCs w:val="28"/>
        </w:rPr>
        <w:t xml:space="preserve">В ходе проведения проверки соответствия отдельных показателей отчета об исполнении бюджета </w:t>
      </w:r>
      <w:proofErr w:type="spellStart"/>
      <w:r w:rsidR="00BB2B79" w:rsidRPr="00F05FF0">
        <w:rPr>
          <w:sz w:val="28"/>
          <w:szCs w:val="28"/>
        </w:rPr>
        <w:t>Горноключевского</w:t>
      </w:r>
      <w:proofErr w:type="spellEnd"/>
      <w:r w:rsidR="00BB2B79" w:rsidRPr="00F05FF0">
        <w:rPr>
          <w:sz w:val="28"/>
          <w:szCs w:val="28"/>
        </w:rPr>
        <w:t xml:space="preserve"> городского поселения</w:t>
      </w:r>
      <w:r w:rsidRPr="00F05FF0">
        <w:rPr>
          <w:sz w:val="28"/>
          <w:szCs w:val="28"/>
        </w:rPr>
        <w:t>, форма 0503</w:t>
      </w:r>
      <w:r w:rsidR="00F05FF0" w:rsidRPr="00F05FF0">
        <w:rPr>
          <w:sz w:val="28"/>
          <w:szCs w:val="28"/>
        </w:rPr>
        <w:t>1</w:t>
      </w:r>
      <w:r w:rsidRPr="00F05FF0">
        <w:rPr>
          <w:sz w:val="28"/>
          <w:szCs w:val="28"/>
        </w:rPr>
        <w:t xml:space="preserve">17 на 01.01.2017 года (далее Отчет) установлено, что в целом Отчет </w:t>
      </w:r>
      <w:proofErr w:type="gramStart"/>
      <w:r w:rsidRPr="00F05FF0">
        <w:rPr>
          <w:sz w:val="28"/>
          <w:szCs w:val="28"/>
        </w:rPr>
        <w:t>является  достоверным</w:t>
      </w:r>
      <w:proofErr w:type="gramEnd"/>
      <w:r w:rsidRPr="00F05FF0">
        <w:rPr>
          <w:sz w:val="28"/>
          <w:szCs w:val="28"/>
        </w:rPr>
        <w:t>.</w:t>
      </w:r>
    </w:p>
    <w:p w:rsidR="00BE1166" w:rsidRDefault="00F81EB5" w:rsidP="00F81EB5">
      <w:pPr>
        <w:ind w:firstLine="708"/>
        <w:jc w:val="both"/>
        <w:rPr>
          <w:sz w:val="28"/>
          <w:szCs w:val="28"/>
        </w:rPr>
      </w:pPr>
      <w:r w:rsidRPr="00D110B2">
        <w:rPr>
          <w:sz w:val="28"/>
          <w:szCs w:val="28"/>
        </w:rPr>
        <w:t xml:space="preserve">В соответствии с требованиями статьи 215.1 БК РФ исполнение </w:t>
      </w:r>
      <w:r w:rsidR="00D110B2" w:rsidRPr="00D110B2">
        <w:rPr>
          <w:sz w:val="28"/>
          <w:szCs w:val="28"/>
        </w:rPr>
        <w:t xml:space="preserve">местного </w:t>
      </w:r>
      <w:r w:rsidRPr="00D110B2">
        <w:rPr>
          <w:sz w:val="28"/>
          <w:szCs w:val="28"/>
        </w:rPr>
        <w:t xml:space="preserve">бюджета за 2016 год организуется </w:t>
      </w:r>
      <w:r w:rsidR="00D110B2" w:rsidRPr="00D110B2">
        <w:rPr>
          <w:sz w:val="28"/>
          <w:szCs w:val="28"/>
          <w:shd w:val="clear" w:color="auto" w:fill="FFFFFF"/>
        </w:rPr>
        <w:t xml:space="preserve">администрацией </w:t>
      </w:r>
      <w:r w:rsidR="00BE1166">
        <w:rPr>
          <w:sz w:val="28"/>
          <w:szCs w:val="28"/>
          <w:shd w:val="clear" w:color="auto" w:fill="FFFFFF"/>
        </w:rPr>
        <w:t>поселения</w:t>
      </w:r>
      <w:r w:rsidR="00D110B2" w:rsidRPr="00D110B2">
        <w:rPr>
          <w:sz w:val="28"/>
          <w:szCs w:val="28"/>
          <w:shd w:val="clear" w:color="auto" w:fill="FFFFFF"/>
        </w:rPr>
        <w:t xml:space="preserve"> </w:t>
      </w:r>
      <w:r w:rsidRPr="00D110B2">
        <w:rPr>
          <w:sz w:val="28"/>
          <w:szCs w:val="28"/>
        </w:rPr>
        <w:t>на основе сводной бюджетной росписи</w:t>
      </w:r>
      <w:r w:rsidR="00BE1166">
        <w:rPr>
          <w:sz w:val="28"/>
          <w:szCs w:val="28"/>
        </w:rPr>
        <w:t xml:space="preserve"> и кассового </w:t>
      </w:r>
      <w:proofErr w:type="gramStart"/>
      <w:r w:rsidR="00BE1166">
        <w:rPr>
          <w:sz w:val="28"/>
          <w:szCs w:val="28"/>
        </w:rPr>
        <w:t>плана</w:t>
      </w:r>
      <w:r w:rsidRPr="00D110B2">
        <w:rPr>
          <w:sz w:val="28"/>
          <w:szCs w:val="28"/>
        </w:rPr>
        <w:t xml:space="preserve"> </w:t>
      </w:r>
      <w:r w:rsidR="00BE1166">
        <w:rPr>
          <w:sz w:val="28"/>
          <w:szCs w:val="28"/>
        </w:rPr>
        <w:t>.</w:t>
      </w:r>
      <w:proofErr w:type="gramEnd"/>
      <w:r w:rsidRPr="00D110B2">
        <w:rPr>
          <w:sz w:val="28"/>
          <w:szCs w:val="28"/>
        </w:rPr>
        <w:t xml:space="preserve"> </w:t>
      </w:r>
    </w:p>
    <w:p w:rsidR="00743794" w:rsidRPr="00F81EB5" w:rsidRDefault="00743794" w:rsidP="00F81EB5">
      <w:pPr>
        <w:ind w:firstLine="708"/>
        <w:jc w:val="both"/>
        <w:rPr>
          <w:b/>
          <w:color w:val="FF0000"/>
          <w:sz w:val="28"/>
          <w:szCs w:val="28"/>
        </w:rPr>
      </w:pPr>
    </w:p>
    <w:p w:rsidR="00F81EB5" w:rsidRPr="00D110B2" w:rsidRDefault="00743794" w:rsidP="00F81EB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F81EB5" w:rsidRPr="00D110B2">
        <w:rPr>
          <w:b/>
          <w:sz w:val="28"/>
          <w:szCs w:val="28"/>
        </w:rPr>
        <w:t xml:space="preserve">. </w:t>
      </w:r>
      <w:r w:rsidR="00F81EB5" w:rsidRPr="00D110B2">
        <w:rPr>
          <w:sz w:val="28"/>
          <w:szCs w:val="28"/>
        </w:rPr>
        <w:t>Согласно Отчету об исполнении бюджета</w:t>
      </w:r>
      <w:r w:rsidR="00F81EB5" w:rsidRPr="00D110B2">
        <w:rPr>
          <w:i/>
          <w:sz w:val="28"/>
          <w:szCs w:val="28"/>
        </w:rPr>
        <w:t xml:space="preserve"> </w:t>
      </w:r>
      <w:r w:rsidR="00F81EB5" w:rsidRPr="00D110B2">
        <w:rPr>
          <w:sz w:val="28"/>
          <w:szCs w:val="28"/>
        </w:rPr>
        <w:t xml:space="preserve">годовые бюджетные назначения по </w:t>
      </w:r>
      <w:r w:rsidR="00D04CAB">
        <w:rPr>
          <w:sz w:val="28"/>
          <w:szCs w:val="28"/>
        </w:rPr>
        <w:t>ДОХОДАМ</w:t>
      </w:r>
      <w:r w:rsidR="00F81EB5" w:rsidRPr="00D110B2">
        <w:rPr>
          <w:sz w:val="28"/>
          <w:szCs w:val="28"/>
        </w:rPr>
        <w:t xml:space="preserve"> исполнены на сумму </w:t>
      </w:r>
      <w:r w:rsidR="00D110B2">
        <w:rPr>
          <w:sz w:val="28"/>
          <w:szCs w:val="28"/>
        </w:rPr>
        <w:t>27863,0</w:t>
      </w:r>
      <w:r w:rsidR="00F81EB5" w:rsidRPr="00D110B2">
        <w:rPr>
          <w:sz w:val="28"/>
          <w:szCs w:val="28"/>
        </w:rPr>
        <w:t xml:space="preserve"> тыс. рублей или </w:t>
      </w:r>
      <w:r w:rsidR="00D110B2">
        <w:rPr>
          <w:sz w:val="28"/>
          <w:szCs w:val="28"/>
        </w:rPr>
        <w:t xml:space="preserve">100,6 </w:t>
      </w:r>
      <w:r w:rsidR="00F81EB5" w:rsidRPr="00D110B2">
        <w:rPr>
          <w:sz w:val="28"/>
          <w:szCs w:val="28"/>
        </w:rPr>
        <w:t xml:space="preserve">% от уточненного плана, отклонение составило – </w:t>
      </w:r>
      <w:r w:rsidR="00D110B2">
        <w:rPr>
          <w:sz w:val="28"/>
          <w:szCs w:val="28"/>
        </w:rPr>
        <w:t>157,5</w:t>
      </w:r>
      <w:r w:rsidR="00F81EB5" w:rsidRPr="00D110B2">
        <w:rPr>
          <w:sz w:val="28"/>
          <w:szCs w:val="28"/>
        </w:rPr>
        <w:t xml:space="preserve"> тыс. рублей. </w:t>
      </w:r>
    </w:p>
    <w:p w:rsidR="0008184D" w:rsidRDefault="00F81EB5" w:rsidP="00F81EB5">
      <w:pPr>
        <w:ind w:firstLine="708"/>
        <w:jc w:val="both"/>
        <w:rPr>
          <w:sz w:val="28"/>
          <w:szCs w:val="28"/>
        </w:rPr>
      </w:pPr>
      <w:r w:rsidRPr="00EA3742">
        <w:rPr>
          <w:sz w:val="28"/>
          <w:szCs w:val="28"/>
        </w:rPr>
        <w:t xml:space="preserve">В сравнении с 2015 годом поступление </w:t>
      </w:r>
      <w:r w:rsidR="00EA3742">
        <w:rPr>
          <w:sz w:val="28"/>
          <w:szCs w:val="28"/>
        </w:rPr>
        <w:t xml:space="preserve">общей суммы </w:t>
      </w:r>
      <w:r w:rsidRPr="00EA3742">
        <w:rPr>
          <w:sz w:val="28"/>
          <w:szCs w:val="28"/>
        </w:rPr>
        <w:t xml:space="preserve">доходов сократилось на </w:t>
      </w:r>
      <w:r w:rsidR="0008184D">
        <w:rPr>
          <w:sz w:val="28"/>
          <w:szCs w:val="28"/>
        </w:rPr>
        <w:t>3356,2</w:t>
      </w:r>
      <w:r w:rsidRPr="00EA3742">
        <w:rPr>
          <w:sz w:val="28"/>
          <w:szCs w:val="28"/>
        </w:rPr>
        <w:t xml:space="preserve"> тыс. рублей</w:t>
      </w:r>
      <w:r w:rsidRPr="0008184D">
        <w:rPr>
          <w:sz w:val="28"/>
          <w:szCs w:val="28"/>
        </w:rPr>
        <w:t xml:space="preserve">, </w:t>
      </w:r>
      <w:r w:rsidR="0008184D">
        <w:rPr>
          <w:sz w:val="28"/>
          <w:szCs w:val="28"/>
        </w:rPr>
        <w:t xml:space="preserve">в т ч за </w:t>
      </w:r>
      <w:proofErr w:type="gramStart"/>
      <w:r w:rsidR="0008184D">
        <w:rPr>
          <w:sz w:val="28"/>
          <w:szCs w:val="28"/>
        </w:rPr>
        <w:t>счет :</w:t>
      </w:r>
      <w:proofErr w:type="gramEnd"/>
    </w:p>
    <w:p w:rsidR="0008184D" w:rsidRDefault="0008184D" w:rsidP="00F8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3780,1 тыс. руб</w:t>
      </w:r>
      <w:r w:rsidR="00F05FF0">
        <w:rPr>
          <w:sz w:val="28"/>
          <w:szCs w:val="28"/>
        </w:rPr>
        <w:t>.(+)</w:t>
      </w:r>
      <w:r>
        <w:rPr>
          <w:sz w:val="28"/>
          <w:szCs w:val="28"/>
        </w:rPr>
        <w:t xml:space="preserve"> увеличение </w:t>
      </w:r>
      <w:r w:rsidR="00F81EB5" w:rsidRPr="00EA3742">
        <w:rPr>
          <w:sz w:val="28"/>
          <w:szCs w:val="28"/>
        </w:rPr>
        <w:t xml:space="preserve">налоговых </w:t>
      </w:r>
      <w:proofErr w:type="gramStart"/>
      <w:r w:rsidR="00F81EB5" w:rsidRPr="00EA3742">
        <w:rPr>
          <w:sz w:val="28"/>
          <w:szCs w:val="28"/>
        </w:rPr>
        <w:t xml:space="preserve">доходов </w:t>
      </w:r>
      <w:r w:rsidR="00BE1166">
        <w:rPr>
          <w:sz w:val="28"/>
          <w:szCs w:val="28"/>
        </w:rPr>
        <w:t>,</w:t>
      </w:r>
      <w:proofErr w:type="gramEnd"/>
    </w:p>
    <w:p w:rsidR="0008184D" w:rsidRDefault="0008184D" w:rsidP="00F8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742" w:rsidRPr="00EA3742">
        <w:rPr>
          <w:sz w:val="28"/>
          <w:szCs w:val="28"/>
        </w:rPr>
        <w:t xml:space="preserve">на </w:t>
      </w:r>
      <w:r w:rsidRPr="0008184D">
        <w:rPr>
          <w:sz w:val="28"/>
          <w:szCs w:val="28"/>
        </w:rPr>
        <w:t>5195,8</w:t>
      </w:r>
      <w:r w:rsidR="00F81EB5" w:rsidRPr="0008184D">
        <w:rPr>
          <w:sz w:val="28"/>
          <w:szCs w:val="28"/>
        </w:rPr>
        <w:t xml:space="preserve"> </w:t>
      </w:r>
      <w:r w:rsidR="00F81EB5" w:rsidRPr="00EA3742">
        <w:rPr>
          <w:sz w:val="28"/>
          <w:szCs w:val="28"/>
        </w:rPr>
        <w:t>тыс. руб</w:t>
      </w:r>
      <w:r w:rsidR="00F05FF0">
        <w:rPr>
          <w:sz w:val="28"/>
          <w:szCs w:val="28"/>
        </w:rPr>
        <w:t>.</w:t>
      </w:r>
      <w:r w:rsidR="00F81EB5" w:rsidRPr="00EA3742">
        <w:rPr>
          <w:sz w:val="28"/>
          <w:szCs w:val="28"/>
        </w:rPr>
        <w:t xml:space="preserve"> </w:t>
      </w:r>
      <w:r w:rsidR="00F05FF0">
        <w:rPr>
          <w:sz w:val="28"/>
          <w:szCs w:val="28"/>
        </w:rPr>
        <w:t>(</w:t>
      </w:r>
      <w:proofErr w:type="gramStart"/>
      <w:r w:rsidR="00F05FF0">
        <w:rPr>
          <w:sz w:val="28"/>
          <w:szCs w:val="28"/>
        </w:rPr>
        <w:t>-)</w:t>
      </w:r>
      <w:r w:rsidR="00BE1166">
        <w:rPr>
          <w:sz w:val="28"/>
          <w:szCs w:val="28"/>
        </w:rPr>
        <w:t>снижение</w:t>
      </w:r>
      <w:proofErr w:type="gramEnd"/>
      <w:r w:rsidR="00BE1166">
        <w:rPr>
          <w:sz w:val="28"/>
          <w:szCs w:val="28"/>
        </w:rPr>
        <w:t xml:space="preserve"> неналоговых доходов,</w:t>
      </w:r>
    </w:p>
    <w:p w:rsidR="0008184D" w:rsidRDefault="0008184D" w:rsidP="00F8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1940,5 тыс.руб</w:t>
      </w:r>
      <w:r w:rsidR="00F05FF0">
        <w:rPr>
          <w:sz w:val="28"/>
          <w:szCs w:val="28"/>
        </w:rPr>
        <w:t>. (-)</w:t>
      </w:r>
      <w:r>
        <w:rPr>
          <w:sz w:val="28"/>
          <w:szCs w:val="28"/>
        </w:rPr>
        <w:t xml:space="preserve"> снижение </w:t>
      </w:r>
      <w:proofErr w:type="spellStart"/>
      <w:r>
        <w:rPr>
          <w:sz w:val="28"/>
          <w:szCs w:val="28"/>
        </w:rPr>
        <w:t>безвозмезных</w:t>
      </w:r>
      <w:proofErr w:type="spellEnd"/>
      <w:r>
        <w:rPr>
          <w:sz w:val="28"/>
          <w:szCs w:val="28"/>
        </w:rPr>
        <w:t xml:space="preserve"> поступлений.</w:t>
      </w:r>
    </w:p>
    <w:p w:rsidR="00F81EB5" w:rsidRPr="006E4785" w:rsidRDefault="00BE1166" w:rsidP="00F81EB5">
      <w:pPr>
        <w:ind w:firstLine="708"/>
        <w:jc w:val="both"/>
        <w:rPr>
          <w:sz w:val="28"/>
          <w:szCs w:val="28"/>
        </w:rPr>
      </w:pPr>
      <w:r w:rsidRPr="006E4785">
        <w:rPr>
          <w:sz w:val="28"/>
          <w:szCs w:val="28"/>
        </w:rPr>
        <w:t xml:space="preserve">Увеличение </w:t>
      </w:r>
      <w:r w:rsidR="006E4785" w:rsidRPr="006E4785">
        <w:rPr>
          <w:sz w:val="28"/>
          <w:szCs w:val="28"/>
        </w:rPr>
        <w:t xml:space="preserve">налоговых доходов произошло </w:t>
      </w:r>
      <w:r w:rsidR="00F81EB5" w:rsidRPr="006E4785">
        <w:rPr>
          <w:sz w:val="28"/>
          <w:szCs w:val="28"/>
        </w:rPr>
        <w:t xml:space="preserve">в основном </w:t>
      </w:r>
      <w:r w:rsidR="006E4785" w:rsidRPr="006E4785">
        <w:rPr>
          <w:sz w:val="28"/>
          <w:szCs w:val="28"/>
        </w:rPr>
        <w:t xml:space="preserve">за счет </w:t>
      </w:r>
      <w:proofErr w:type="gramStart"/>
      <w:r w:rsidR="006E4785" w:rsidRPr="006E4785">
        <w:rPr>
          <w:sz w:val="28"/>
          <w:szCs w:val="28"/>
        </w:rPr>
        <w:t>увеличения  земельного</w:t>
      </w:r>
      <w:proofErr w:type="gramEnd"/>
      <w:r w:rsidR="006E4785" w:rsidRPr="006E4785">
        <w:rPr>
          <w:sz w:val="28"/>
          <w:szCs w:val="28"/>
        </w:rPr>
        <w:t xml:space="preserve"> налога на 2755,3 тыс.руб. и </w:t>
      </w:r>
      <w:r w:rsidR="00F81EB5" w:rsidRPr="006E4785">
        <w:rPr>
          <w:sz w:val="28"/>
          <w:szCs w:val="28"/>
        </w:rPr>
        <w:t xml:space="preserve">акцизов на нефтепродукты </w:t>
      </w:r>
      <w:r w:rsidR="006E4785" w:rsidRPr="006E4785">
        <w:rPr>
          <w:sz w:val="28"/>
          <w:szCs w:val="28"/>
        </w:rPr>
        <w:t xml:space="preserve"> нам 1107,0 </w:t>
      </w:r>
      <w:proofErr w:type="spellStart"/>
      <w:r w:rsidR="006E4785" w:rsidRPr="006E4785">
        <w:rPr>
          <w:sz w:val="28"/>
          <w:szCs w:val="28"/>
        </w:rPr>
        <w:t>тыс.руб</w:t>
      </w:r>
      <w:proofErr w:type="spellEnd"/>
      <w:r w:rsidR="006E4785" w:rsidRPr="006E4785">
        <w:rPr>
          <w:sz w:val="28"/>
          <w:szCs w:val="28"/>
        </w:rPr>
        <w:t>)</w:t>
      </w:r>
      <w:r w:rsidR="00F81EB5" w:rsidRPr="006E4785">
        <w:rPr>
          <w:sz w:val="28"/>
          <w:szCs w:val="28"/>
        </w:rPr>
        <w:t xml:space="preserve"> </w:t>
      </w:r>
      <w:r w:rsidR="006E4785" w:rsidRPr="006E4785">
        <w:rPr>
          <w:sz w:val="28"/>
          <w:szCs w:val="28"/>
        </w:rPr>
        <w:t xml:space="preserve">. </w:t>
      </w:r>
      <w:r w:rsidR="006E4785">
        <w:rPr>
          <w:sz w:val="28"/>
          <w:szCs w:val="28"/>
        </w:rPr>
        <w:t>Снижение</w:t>
      </w:r>
      <w:r w:rsidR="00F81EB5" w:rsidRPr="006E4785">
        <w:rPr>
          <w:sz w:val="28"/>
          <w:szCs w:val="28"/>
        </w:rPr>
        <w:t xml:space="preserve"> неналоговых доходов </w:t>
      </w:r>
      <w:r w:rsidR="006E4785">
        <w:rPr>
          <w:sz w:val="28"/>
          <w:szCs w:val="28"/>
        </w:rPr>
        <w:t>обусловлено</w:t>
      </w:r>
      <w:r w:rsidR="006E4785" w:rsidRPr="006E4785">
        <w:rPr>
          <w:sz w:val="28"/>
          <w:szCs w:val="28"/>
        </w:rPr>
        <w:t xml:space="preserve"> </w:t>
      </w:r>
      <w:r w:rsidR="00F81EB5" w:rsidRPr="006E4785">
        <w:rPr>
          <w:sz w:val="28"/>
          <w:szCs w:val="28"/>
        </w:rPr>
        <w:t xml:space="preserve">в основном </w:t>
      </w:r>
      <w:r w:rsidR="006E4785" w:rsidRPr="006E4785">
        <w:rPr>
          <w:sz w:val="28"/>
          <w:szCs w:val="28"/>
        </w:rPr>
        <w:t xml:space="preserve">уменьшения платы за аренду земли (-1367,6 тыс.руб.) и уменьшения доходов </w:t>
      </w:r>
      <w:r w:rsidR="00F81EB5" w:rsidRPr="006E4785">
        <w:rPr>
          <w:sz w:val="28"/>
          <w:szCs w:val="28"/>
        </w:rPr>
        <w:t xml:space="preserve"> от продажи </w:t>
      </w:r>
      <w:r w:rsidR="006E4785" w:rsidRPr="006E4785">
        <w:rPr>
          <w:sz w:val="28"/>
          <w:szCs w:val="28"/>
        </w:rPr>
        <w:t>имущества (– 4418,5 тыс.руб.)</w:t>
      </w:r>
    </w:p>
    <w:p w:rsidR="00F81EB5" w:rsidRPr="00906370" w:rsidRDefault="00F81EB5" w:rsidP="00F81EB5">
      <w:pPr>
        <w:ind w:firstLine="708"/>
        <w:jc w:val="both"/>
        <w:rPr>
          <w:sz w:val="28"/>
          <w:szCs w:val="28"/>
        </w:rPr>
      </w:pPr>
      <w:r w:rsidRPr="00906370">
        <w:rPr>
          <w:sz w:val="28"/>
          <w:szCs w:val="28"/>
        </w:rPr>
        <w:lastRenderedPageBreak/>
        <w:t>Налоговые и неналоговые доходы</w:t>
      </w:r>
      <w:r w:rsidR="00906370">
        <w:rPr>
          <w:sz w:val="28"/>
          <w:szCs w:val="28"/>
        </w:rPr>
        <w:t xml:space="preserve"> (собственные)</w:t>
      </w:r>
      <w:r w:rsidRPr="00906370">
        <w:rPr>
          <w:sz w:val="28"/>
          <w:szCs w:val="28"/>
        </w:rPr>
        <w:t xml:space="preserve"> поступили в сумме </w:t>
      </w:r>
      <w:r w:rsidR="00906370" w:rsidRPr="00906370">
        <w:rPr>
          <w:sz w:val="28"/>
          <w:szCs w:val="28"/>
        </w:rPr>
        <w:t>26782,0 тыс. руб.</w:t>
      </w:r>
      <w:r w:rsidRPr="00906370">
        <w:rPr>
          <w:sz w:val="28"/>
          <w:szCs w:val="28"/>
        </w:rPr>
        <w:t xml:space="preserve"> или </w:t>
      </w:r>
      <w:r w:rsidR="00906370" w:rsidRPr="00906370">
        <w:rPr>
          <w:sz w:val="28"/>
          <w:szCs w:val="28"/>
        </w:rPr>
        <w:t>10</w:t>
      </w:r>
      <w:r w:rsidRPr="00906370">
        <w:rPr>
          <w:sz w:val="28"/>
          <w:szCs w:val="28"/>
        </w:rPr>
        <w:t>0,6 %</w:t>
      </w:r>
      <w:r w:rsidR="00984A6B">
        <w:rPr>
          <w:sz w:val="28"/>
          <w:szCs w:val="28"/>
        </w:rPr>
        <w:t xml:space="preserve"> </w:t>
      </w:r>
      <w:proofErr w:type="gramStart"/>
      <w:r w:rsidR="00984A6B">
        <w:rPr>
          <w:sz w:val="28"/>
          <w:szCs w:val="28"/>
        </w:rPr>
        <w:t xml:space="preserve">плана </w:t>
      </w:r>
      <w:r w:rsidRPr="00906370">
        <w:rPr>
          <w:sz w:val="28"/>
          <w:szCs w:val="28"/>
        </w:rPr>
        <w:t>,</w:t>
      </w:r>
      <w:proofErr w:type="gramEnd"/>
      <w:r w:rsidRPr="00906370">
        <w:rPr>
          <w:sz w:val="28"/>
          <w:szCs w:val="28"/>
        </w:rPr>
        <w:t xml:space="preserve"> отклонение  </w:t>
      </w:r>
      <w:r w:rsidR="00984A6B">
        <w:rPr>
          <w:sz w:val="28"/>
          <w:szCs w:val="28"/>
        </w:rPr>
        <w:t>от 2015 года (минус</w:t>
      </w:r>
      <w:r w:rsidRPr="00906370">
        <w:rPr>
          <w:sz w:val="28"/>
          <w:szCs w:val="28"/>
        </w:rPr>
        <w:t xml:space="preserve"> </w:t>
      </w:r>
      <w:r w:rsidR="00984A6B">
        <w:rPr>
          <w:sz w:val="28"/>
          <w:szCs w:val="28"/>
        </w:rPr>
        <w:t xml:space="preserve">) </w:t>
      </w:r>
      <w:r w:rsidR="00906370" w:rsidRPr="00906370">
        <w:rPr>
          <w:sz w:val="28"/>
          <w:szCs w:val="28"/>
        </w:rPr>
        <w:t>1415,7</w:t>
      </w:r>
      <w:r w:rsidRPr="00906370">
        <w:rPr>
          <w:sz w:val="28"/>
          <w:szCs w:val="28"/>
        </w:rPr>
        <w:t xml:space="preserve"> тыс. руб.</w:t>
      </w:r>
      <w:r w:rsidR="00906370">
        <w:rPr>
          <w:sz w:val="28"/>
          <w:szCs w:val="28"/>
        </w:rPr>
        <w:t>, в т ч :</w:t>
      </w:r>
      <w:r w:rsidRPr="00906370">
        <w:rPr>
          <w:sz w:val="28"/>
          <w:szCs w:val="28"/>
        </w:rPr>
        <w:t xml:space="preserve"> </w:t>
      </w:r>
    </w:p>
    <w:p w:rsidR="00D04CAB" w:rsidRDefault="00906370" w:rsidP="00F81EB5">
      <w:pPr>
        <w:ind w:firstLine="708"/>
        <w:jc w:val="both"/>
        <w:rPr>
          <w:sz w:val="28"/>
          <w:szCs w:val="28"/>
        </w:rPr>
      </w:pPr>
      <w:r w:rsidRPr="00984A6B">
        <w:rPr>
          <w:sz w:val="28"/>
          <w:szCs w:val="28"/>
        </w:rPr>
        <w:t xml:space="preserve">- </w:t>
      </w:r>
      <w:r w:rsidR="00D04CAB" w:rsidRPr="00D04CAB">
        <w:rPr>
          <w:i/>
          <w:sz w:val="28"/>
          <w:szCs w:val="28"/>
        </w:rPr>
        <w:t>н</w:t>
      </w:r>
      <w:r w:rsidR="00F81EB5" w:rsidRPr="00D04CAB">
        <w:rPr>
          <w:i/>
          <w:sz w:val="28"/>
          <w:szCs w:val="28"/>
        </w:rPr>
        <w:t>алоговые доходы</w:t>
      </w:r>
      <w:r w:rsidR="00F81EB5" w:rsidRPr="00984A6B">
        <w:rPr>
          <w:sz w:val="28"/>
          <w:szCs w:val="28"/>
        </w:rPr>
        <w:t xml:space="preserve"> </w:t>
      </w:r>
      <w:r w:rsidR="00D04CAB">
        <w:rPr>
          <w:sz w:val="28"/>
          <w:szCs w:val="28"/>
        </w:rPr>
        <w:t>-</w:t>
      </w:r>
      <w:r w:rsidR="00F81EB5" w:rsidRPr="00984A6B">
        <w:rPr>
          <w:sz w:val="28"/>
          <w:szCs w:val="28"/>
        </w:rPr>
        <w:t xml:space="preserve"> </w:t>
      </w:r>
      <w:r w:rsidRPr="00984A6B">
        <w:rPr>
          <w:sz w:val="28"/>
          <w:szCs w:val="28"/>
        </w:rPr>
        <w:t>22080,4</w:t>
      </w:r>
      <w:r w:rsidR="00F81EB5" w:rsidRPr="00984A6B">
        <w:rPr>
          <w:sz w:val="28"/>
          <w:szCs w:val="28"/>
        </w:rPr>
        <w:t xml:space="preserve"> тыс. руб</w:t>
      </w:r>
      <w:r w:rsidRPr="00984A6B">
        <w:rPr>
          <w:sz w:val="28"/>
          <w:szCs w:val="28"/>
        </w:rPr>
        <w:t>.</w:t>
      </w:r>
      <w:r w:rsidR="00F81EB5" w:rsidRPr="00984A6B">
        <w:rPr>
          <w:sz w:val="28"/>
          <w:szCs w:val="28"/>
        </w:rPr>
        <w:t xml:space="preserve"> или </w:t>
      </w:r>
      <w:r w:rsidR="00984A6B" w:rsidRPr="00984A6B">
        <w:rPr>
          <w:sz w:val="28"/>
          <w:szCs w:val="28"/>
        </w:rPr>
        <w:t>102,5</w:t>
      </w:r>
      <w:r w:rsidR="00F81EB5" w:rsidRPr="00984A6B">
        <w:rPr>
          <w:sz w:val="28"/>
          <w:szCs w:val="28"/>
        </w:rPr>
        <w:t xml:space="preserve"> %</w:t>
      </w:r>
      <w:r w:rsidR="00984A6B">
        <w:rPr>
          <w:sz w:val="28"/>
          <w:szCs w:val="28"/>
        </w:rPr>
        <w:t xml:space="preserve"> плана</w:t>
      </w:r>
      <w:r w:rsidR="00F81EB5" w:rsidRPr="00984A6B">
        <w:rPr>
          <w:sz w:val="28"/>
          <w:szCs w:val="28"/>
        </w:rPr>
        <w:t xml:space="preserve">, </w:t>
      </w:r>
      <w:r w:rsidR="00D04CAB">
        <w:rPr>
          <w:sz w:val="28"/>
          <w:szCs w:val="28"/>
        </w:rPr>
        <w:t xml:space="preserve">     </w:t>
      </w:r>
    </w:p>
    <w:p w:rsidR="00F81EB5" w:rsidRPr="00D04CAB" w:rsidRDefault="00D04CAB" w:rsidP="00F81EB5">
      <w:pPr>
        <w:ind w:firstLine="708"/>
        <w:jc w:val="both"/>
        <w:rPr>
          <w:sz w:val="28"/>
          <w:szCs w:val="28"/>
        </w:rPr>
      </w:pPr>
      <w:r w:rsidRPr="00D04CAB">
        <w:rPr>
          <w:i/>
          <w:sz w:val="28"/>
          <w:szCs w:val="28"/>
        </w:rPr>
        <w:t xml:space="preserve">- </w:t>
      </w:r>
      <w:r w:rsidR="00F81EB5" w:rsidRPr="00D04CAB">
        <w:rPr>
          <w:i/>
          <w:sz w:val="28"/>
          <w:szCs w:val="28"/>
        </w:rPr>
        <w:t>неналоговые доходы</w:t>
      </w:r>
      <w:r w:rsidR="00F81EB5" w:rsidRPr="00D04CAB">
        <w:rPr>
          <w:sz w:val="28"/>
          <w:szCs w:val="28"/>
        </w:rPr>
        <w:t xml:space="preserve"> - в сумме </w:t>
      </w:r>
      <w:r w:rsidRPr="00D04CAB">
        <w:rPr>
          <w:sz w:val="28"/>
          <w:szCs w:val="28"/>
        </w:rPr>
        <w:t>4701,6</w:t>
      </w:r>
      <w:r w:rsidR="00F81EB5" w:rsidRPr="00D04CAB">
        <w:rPr>
          <w:sz w:val="28"/>
          <w:szCs w:val="28"/>
        </w:rPr>
        <w:t xml:space="preserve"> тыс.руб</w:t>
      </w:r>
      <w:r w:rsidRPr="00D04CAB">
        <w:rPr>
          <w:sz w:val="28"/>
          <w:szCs w:val="28"/>
        </w:rPr>
        <w:t>.</w:t>
      </w:r>
      <w:r w:rsidR="00F81EB5" w:rsidRPr="00D04CAB">
        <w:rPr>
          <w:sz w:val="28"/>
          <w:szCs w:val="28"/>
        </w:rPr>
        <w:t xml:space="preserve"> или </w:t>
      </w:r>
      <w:r w:rsidRPr="00D04CAB">
        <w:rPr>
          <w:sz w:val="28"/>
          <w:szCs w:val="28"/>
        </w:rPr>
        <w:t>92,5</w:t>
      </w:r>
      <w:r w:rsidR="00F81EB5" w:rsidRPr="00D04CAB">
        <w:rPr>
          <w:sz w:val="28"/>
          <w:szCs w:val="28"/>
        </w:rPr>
        <w:t xml:space="preserve"> % </w:t>
      </w:r>
      <w:r w:rsidRPr="00D04CAB">
        <w:rPr>
          <w:sz w:val="28"/>
          <w:szCs w:val="28"/>
        </w:rPr>
        <w:t>плана</w:t>
      </w:r>
      <w:r w:rsidR="00F81EB5" w:rsidRPr="00D04CAB">
        <w:rPr>
          <w:sz w:val="28"/>
          <w:szCs w:val="28"/>
        </w:rPr>
        <w:t>.</w:t>
      </w:r>
    </w:p>
    <w:p w:rsidR="00F81EB5" w:rsidRPr="00D04CAB" w:rsidRDefault="00F81EB5" w:rsidP="00F81EB5">
      <w:pPr>
        <w:jc w:val="both"/>
        <w:rPr>
          <w:sz w:val="28"/>
          <w:szCs w:val="28"/>
        </w:rPr>
      </w:pPr>
      <w:r w:rsidRPr="00F81EB5">
        <w:rPr>
          <w:color w:val="FF0000"/>
          <w:sz w:val="28"/>
          <w:szCs w:val="28"/>
        </w:rPr>
        <w:tab/>
      </w:r>
      <w:r w:rsidRPr="00D04CAB">
        <w:rPr>
          <w:sz w:val="28"/>
          <w:szCs w:val="28"/>
        </w:rPr>
        <w:t xml:space="preserve">Безвозмездные поступления исполнены в объеме </w:t>
      </w:r>
      <w:r w:rsidR="00D04CAB" w:rsidRPr="00D04CAB">
        <w:rPr>
          <w:sz w:val="28"/>
          <w:szCs w:val="28"/>
        </w:rPr>
        <w:t>1081,0</w:t>
      </w:r>
      <w:r w:rsidRPr="00D04CAB">
        <w:rPr>
          <w:sz w:val="28"/>
          <w:szCs w:val="28"/>
        </w:rPr>
        <w:t xml:space="preserve"> тыс.руб</w:t>
      </w:r>
      <w:r w:rsidR="00D04CAB" w:rsidRPr="00D04CAB">
        <w:rPr>
          <w:sz w:val="28"/>
          <w:szCs w:val="28"/>
        </w:rPr>
        <w:t>.</w:t>
      </w:r>
      <w:r w:rsidRPr="00D04CAB">
        <w:rPr>
          <w:sz w:val="28"/>
          <w:szCs w:val="28"/>
        </w:rPr>
        <w:t xml:space="preserve">, что составляет </w:t>
      </w:r>
      <w:r w:rsidR="00D04CAB" w:rsidRPr="00D04CAB">
        <w:rPr>
          <w:sz w:val="28"/>
          <w:szCs w:val="28"/>
        </w:rPr>
        <w:t>100,0</w:t>
      </w:r>
      <w:r w:rsidRPr="00D04CAB">
        <w:rPr>
          <w:sz w:val="28"/>
          <w:szCs w:val="28"/>
        </w:rPr>
        <w:t xml:space="preserve"> % от уточненного плана. </w:t>
      </w:r>
    </w:p>
    <w:p w:rsidR="00464F85" w:rsidRDefault="00F81EB5" w:rsidP="00F81EB5">
      <w:pPr>
        <w:jc w:val="both"/>
        <w:rPr>
          <w:color w:val="FF0000"/>
          <w:sz w:val="28"/>
          <w:szCs w:val="28"/>
        </w:rPr>
      </w:pPr>
      <w:r w:rsidRPr="00F81EB5">
        <w:rPr>
          <w:color w:val="FF0000"/>
          <w:sz w:val="28"/>
          <w:szCs w:val="28"/>
        </w:rPr>
        <w:tab/>
      </w:r>
      <w:r w:rsidRPr="00ED4627">
        <w:rPr>
          <w:sz w:val="28"/>
          <w:szCs w:val="28"/>
        </w:rPr>
        <w:t>В структуре доходов бюджета</w:t>
      </w:r>
      <w:r w:rsidR="00ED4627" w:rsidRPr="00ED4627">
        <w:rPr>
          <w:sz w:val="28"/>
          <w:szCs w:val="28"/>
        </w:rPr>
        <w:t xml:space="preserve"> поселения</w:t>
      </w:r>
      <w:r w:rsidRPr="00ED4627">
        <w:rPr>
          <w:sz w:val="28"/>
          <w:szCs w:val="28"/>
        </w:rPr>
        <w:t xml:space="preserve"> в 2016 году доля налоговых и неналоговых</w:t>
      </w:r>
      <w:r w:rsidR="00F05FF0">
        <w:rPr>
          <w:sz w:val="28"/>
          <w:szCs w:val="28"/>
        </w:rPr>
        <w:t xml:space="preserve"> (</w:t>
      </w:r>
      <w:proofErr w:type="gramStart"/>
      <w:r w:rsidR="00F05FF0">
        <w:rPr>
          <w:sz w:val="28"/>
          <w:szCs w:val="28"/>
        </w:rPr>
        <w:t>собственных )</w:t>
      </w:r>
      <w:proofErr w:type="gramEnd"/>
      <w:r w:rsidRPr="00ED4627">
        <w:rPr>
          <w:sz w:val="28"/>
          <w:szCs w:val="28"/>
        </w:rPr>
        <w:t xml:space="preserve"> доходов составила </w:t>
      </w:r>
      <w:r w:rsidR="00ED4627">
        <w:rPr>
          <w:sz w:val="28"/>
          <w:szCs w:val="28"/>
        </w:rPr>
        <w:t>96,1</w:t>
      </w:r>
      <w:r w:rsidRPr="00ED4627">
        <w:rPr>
          <w:sz w:val="28"/>
          <w:szCs w:val="28"/>
        </w:rPr>
        <w:t xml:space="preserve"> % (в 2015 году – </w:t>
      </w:r>
      <w:r w:rsidR="00ED4627">
        <w:rPr>
          <w:sz w:val="28"/>
          <w:szCs w:val="28"/>
        </w:rPr>
        <w:t>90,3</w:t>
      </w:r>
      <w:r w:rsidRPr="00ED4627">
        <w:rPr>
          <w:sz w:val="28"/>
          <w:szCs w:val="28"/>
        </w:rPr>
        <w:t xml:space="preserve"> %), доля безвозмездных поступлений – </w:t>
      </w:r>
      <w:r w:rsidR="009C5323">
        <w:rPr>
          <w:sz w:val="28"/>
          <w:szCs w:val="28"/>
        </w:rPr>
        <w:t>3,9</w:t>
      </w:r>
      <w:r w:rsidRPr="00ED4627">
        <w:rPr>
          <w:sz w:val="28"/>
          <w:szCs w:val="28"/>
        </w:rPr>
        <w:t xml:space="preserve"> % (в 2015 году – </w:t>
      </w:r>
      <w:r w:rsidR="009C5323">
        <w:rPr>
          <w:sz w:val="28"/>
          <w:szCs w:val="28"/>
        </w:rPr>
        <w:t>9,7</w:t>
      </w:r>
      <w:r w:rsidRPr="00ED4627">
        <w:rPr>
          <w:sz w:val="28"/>
          <w:szCs w:val="28"/>
        </w:rPr>
        <w:t xml:space="preserve"> %).</w:t>
      </w:r>
      <w:r w:rsidRPr="00F81EB5">
        <w:rPr>
          <w:color w:val="FF0000"/>
          <w:sz w:val="28"/>
          <w:szCs w:val="28"/>
        </w:rPr>
        <w:tab/>
      </w:r>
    </w:p>
    <w:p w:rsidR="00743794" w:rsidRPr="00F81EB5" w:rsidRDefault="00743794" w:rsidP="00F81EB5">
      <w:pPr>
        <w:jc w:val="both"/>
        <w:rPr>
          <w:color w:val="FF0000"/>
          <w:sz w:val="28"/>
          <w:szCs w:val="28"/>
        </w:rPr>
      </w:pPr>
    </w:p>
    <w:p w:rsidR="00D04CAB" w:rsidRDefault="00743794" w:rsidP="00F81EB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F81EB5" w:rsidRPr="00D04CAB">
        <w:rPr>
          <w:b/>
          <w:sz w:val="28"/>
          <w:szCs w:val="28"/>
        </w:rPr>
        <w:t>.</w:t>
      </w:r>
      <w:r w:rsidR="00F81EB5" w:rsidRPr="00D04CAB">
        <w:rPr>
          <w:sz w:val="28"/>
          <w:szCs w:val="28"/>
        </w:rPr>
        <w:t xml:space="preserve"> </w:t>
      </w:r>
      <w:r w:rsidR="00D04CAB">
        <w:rPr>
          <w:sz w:val="28"/>
          <w:szCs w:val="28"/>
        </w:rPr>
        <w:t xml:space="preserve">РАСХОДЫ </w:t>
      </w:r>
      <w:r w:rsidR="00F81EB5" w:rsidRPr="009C5323">
        <w:rPr>
          <w:sz w:val="28"/>
          <w:szCs w:val="28"/>
        </w:rPr>
        <w:t xml:space="preserve"> при бюджетных назначениях в сумме </w:t>
      </w:r>
      <w:r w:rsidR="009C5323" w:rsidRPr="009C5323">
        <w:rPr>
          <w:sz w:val="28"/>
          <w:szCs w:val="28"/>
        </w:rPr>
        <w:t>27705,5</w:t>
      </w:r>
      <w:r w:rsidR="00F81EB5" w:rsidRPr="009C5323">
        <w:rPr>
          <w:sz w:val="28"/>
          <w:szCs w:val="28"/>
        </w:rPr>
        <w:t xml:space="preserve"> тыс. рублей исполнены на </w:t>
      </w:r>
      <w:r w:rsidR="009C5323" w:rsidRPr="009C5323">
        <w:rPr>
          <w:sz w:val="28"/>
          <w:szCs w:val="28"/>
        </w:rPr>
        <w:t>88,4</w:t>
      </w:r>
      <w:r w:rsidR="00F81EB5" w:rsidRPr="009C5323">
        <w:rPr>
          <w:sz w:val="28"/>
          <w:szCs w:val="28"/>
        </w:rPr>
        <w:t xml:space="preserve"> % или </w:t>
      </w:r>
      <w:r w:rsidR="009C5323" w:rsidRPr="009C5323">
        <w:rPr>
          <w:sz w:val="28"/>
          <w:szCs w:val="28"/>
        </w:rPr>
        <w:t>24492,0</w:t>
      </w:r>
      <w:r w:rsidR="00F81EB5" w:rsidRPr="009C5323">
        <w:rPr>
          <w:sz w:val="28"/>
          <w:szCs w:val="28"/>
        </w:rPr>
        <w:t xml:space="preserve"> тыс. рублей. </w:t>
      </w:r>
      <w:r w:rsidR="009C5323" w:rsidRPr="00EA3742">
        <w:rPr>
          <w:sz w:val="28"/>
          <w:szCs w:val="28"/>
        </w:rPr>
        <w:t>В сравнении с 2015 годом</w:t>
      </w:r>
      <w:r w:rsidR="00F81EB5" w:rsidRPr="00F81EB5">
        <w:rPr>
          <w:color w:val="FF0000"/>
          <w:sz w:val="28"/>
          <w:szCs w:val="28"/>
        </w:rPr>
        <w:t xml:space="preserve"> </w:t>
      </w:r>
      <w:r w:rsidR="00F81EB5" w:rsidRPr="00D04CAB">
        <w:rPr>
          <w:sz w:val="28"/>
          <w:szCs w:val="28"/>
        </w:rPr>
        <w:t>(</w:t>
      </w:r>
      <w:r w:rsidR="00D04CAB" w:rsidRPr="00D04CAB">
        <w:rPr>
          <w:sz w:val="28"/>
          <w:szCs w:val="28"/>
        </w:rPr>
        <w:t>41702,3</w:t>
      </w:r>
      <w:r w:rsidR="00F81EB5" w:rsidRPr="00D04CAB">
        <w:rPr>
          <w:sz w:val="28"/>
          <w:szCs w:val="28"/>
        </w:rPr>
        <w:t xml:space="preserve"> тыс. руб</w:t>
      </w:r>
      <w:r w:rsidR="00D04CAB">
        <w:rPr>
          <w:sz w:val="28"/>
          <w:szCs w:val="28"/>
        </w:rPr>
        <w:t>.</w:t>
      </w:r>
      <w:r w:rsidR="00F81EB5" w:rsidRPr="00D04CAB">
        <w:rPr>
          <w:sz w:val="28"/>
          <w:szCs w:val="28"/>
        </w:rPr>
        <w:t xml:space="preserve">) </w:t>
      </w:r>
      <w:r w:rsidR="00F81EB5" w:rsidRPr="009C5323">
        <w:rPr>
          <w:sz w:val="28"/>
          <w:szCs w:val="28"/>
        </w:rPr>
        <w:t xml:space="preserve">расходы за 2016 год уменьшились на </w:t>
      </w:r>
      <w:r w:rsidR="009C5323" w:rsidRPr="009C5323">
        <w:rPr>
          <w:sz w:val="28"/>
          <w:szCs w:val="28"/>
        </w:rPr>
        <w:t>17210,0</w:t>
      </w:r>
      <w:r w:rsidR="00F81EB5" w:rsidRPr="009C5323">
        <w:rPr>
          <w:sz w:val="28"/>
          <w:szCs w:val="28"/>
        </w:rPr>
        <w:t xml:space="preserve"> тыс. рублей </w:t>
      </w:r>
      <w:r w:rsidR="00F81EB5" w:rsidRPr="00D04CAB">
        <w:rPr>
          <w:sz w:val="28"/>
          <w:szCs w:val="28"/>
        </w:rPr>
        <w:t xml:space="preserve">или на </w:t>
      </w:r>
      <w:r w:rsidR="00D04CAB" w:rsidRPr="00D04CAB">
        <w:rPr>
          <w:sz w:val="28"/>
          <w:szCs w:val="28"/>
        </w:rPr>
        <w:t>41,3</w:t>
      </w:r>
      <w:r w:rsidR="00F81EB5" w:rsidRPr="00D04CAB">
        <w:rPr>
          <w:sz w:val="28"/>
          <w:szCs w:val="28"/>
        </w:rPr>
        <w:t xml:space="preserve"> %,</w:t>
      </w:r>
    </w:p>
    <w:p w:rsidR="00743794" w:rsidRDefault="00743794" w:rsidP="00F81EB5">
      <w:pPr>
        <w:ind w:firstLine="708"/>
        <w:jc w:val="both"/>
        <w:rPr>
          <w:sz w:val="28"/>
          <w:szCs w:val="28"/>
        </w:rPr>
      </w:pPr>
    </w:p>
    <w:p w:rsidR="00F81EB5" w:rsidRPr="00F81EB5" w:rsidRDefault="00F81EB5" w:rsidP="00EB096D">
      <w:pPr>
        <w:ind w:firstLine="708"/>
        <w:jc w:val="both"/>
        <w:rPr>
          <w:color w:val="FF0000"/>
          <w:sz w:val="28"/>
          <w:szCs w:val="28"/>
        </w:rPr>
      </w:pPr>
      <w:r w:rsidRPr="00EB096D">
        <w:rPr>
          <w:b/>
          <w:sz w:val="28"/>
          <w:szCs w:val="28"/>
        </w:rPr>
        <w:t>2.</w:t>
      </w:r>
      <w:r w:rsidR="00743794">
        <w:rPr>
          <w:b/>
          <w:sz w:val="28"/>
          <w:szCs w:val="28"/>
        </w:rPr>
        <w:t>5</w:t>
      </w:r>
      <w:r w:rsidRPr="00EB096D">
        <w:rPr>
          <w:b/>
          <w:sz w:val="28"/>
          <w:szCs w:val="28"/>
        </w:rPr>
        <w:t xml:space="preserve">. </w:t>
      </w:r>
      <w:r w:rsidR="00EB096D" w:rsidRPr="00EB096D">
        <w:rPr>
          <w:sz w:val="28"/>
          <w:szCs w:val="28"/>
        </w:rPr>
        <w:t xml:space="preserve">Бюджет поселения на 2016 год планировался </w:t>
      </w:r>
      <w:proofErr w:type="spellStart"/>
      <w:r w:rsidR="00EB096D" w:rsidRPr="00EB096D">
        <w:rPr>
          <w:sz w:val="28"/>
          <w:szCs w:val="28"/>
        </w:rPr>
        <w:t>бездифицитным</w:t>
      </w:r>
      <w:proofErr w:type="spellEnd"/>
      <w:r w:rsidR="00EB096D" w:rsidRPr="00EB096D">
        <w:rPr>
          <w:sz w:val="28"/>
          <w:szCs w:val="28"/>
        </w:rPr>
        <w:t xml:space="preserve"> </w:t>
      </w:r>
      <w:proofErr w:type="gramStart"/>
      <w:r w:rsidR="00EB096D" w:rsidRPr="00EB096D">
        <w:rPr>
          <w:sz w:val="28"/>
          <w:szCs w:val="28"/>
        </w:rPr>
        <w:t>( в</w:t>
      </w:r>
      <w:proofErr w:type="gramEnd"/>
      <w:r w:rsidR="00EB096D" w:rsidRPr="00EB096D">
        <w:rPr>
          <w:sz w:val="28"/>
          <w:szCs w:val="28"/>
        </w:rPr>
        <w:t xml:space="preserve"> отличии от предыдущих лет)</w:t>
      </w:r>
      <w:r w:rsidRPr="00EB096D">
        <w:rPr>
          <w:sz w:val="28"/>
          <w:szCs w:val="28"/>
        </w:rPr>
        <w:t xml:space="preserve"> </w:t>
      </w:r>
      <w:r w:rsidR="00EB096D" w:rsidRPr="00EB096D">
        <w:rPr>
          <w:sz w:val="28"/>
          <w:szCs w:val="28"/>
        </w:rPr>
        <w:t xml:space="preserve">, </w:t>
      </w:r>
      <w:r w:rsidRPr="00EB096D">
        <w:rPr>
          <w:sz w:val="28"/>
          <w:szCs w:val="28"/>
        </w:rPr>
        <w:t xml:space="preserve"> исполнен с </w:t>
      </w:r>
      <w:r w:rsidR="00EB096D" w:rsidRPr="00EB096D">
        <w:rPr>
          <w:sz w:val="28"/>
          <w:szCs w:val="28"/>
        </w:rPr>
        <w:t>про</w:t>
      </w:r>
      <w:r w:rsidRPr="00EB096D">
        <w:rPr>
          <w:sz w:val="28"/>
          <w:szCs w:val="28"/>
        </w:rPr>
        <w:t xml:space="preserve">фицитом в размере </w:t>
      </w:r>
      <w:r w:rsidR="00EB096D">
        <w:rPr>
          <w:sz w:val="28"/>
          <w:szCs w:val="28"/>
        </w:rPr>
        <w:t>+</w:t>
      </w:r>
      <w:r w:rsidR="00EB096D" w:rsidRPr="00EB096D">
        <w:rPr>
          <w:sz w:val="28"/>
          <w:szCs w:val="28"/>
        </w:rPr>
        <w:t>3371,0</w:t>
      </w:r>
      <w:r w:rsidRPr="00EB096D">
        <w:rPr>
          <w:sz w:val="28"/>
          <w:szCs w:val="28"/>
        </w:rPr>
        <w:t xml:space="preserve"> тыс. руб. </w:t>
      </w:r>
      <w:r w:rsidRPr="00F81EB5">
        <w:rPr>
          <w:color w:val="FF0000"/>
          <w:sz w:val="28"/>
          <w:szCs w:val="28"/>
        </w:rPr>
        <w:t xml:space="preserve"> </w:t>
      </w:r>
    </w:p>
    <w:p w:rsidR="00F81EB5" w:rsidRPr="00EB096D" w:rsidRDefault="00F81EB5" w:rsidP="00F81EB5">
      <w:pPr>
        <w:ind w:firstLine="708"/>
        <w:jc w:val="both"/>
        <w:rPr>
          <w:sz w:val="28"/>
          <w:szCs w:val="28"/>
        </w:rPr>
      </w:pPr>
    </w:p>
    <w:p w:rsidR="00F81EB5" w:rsidRPr="00EB096D" w:rsidRDefault="00F81EB5" w:rsidP="00F81EB5">
      <w:pPr>
        <w:ind w:firstLine="708"/>
        <w:jc w:val="both"/>
        <w:rPr>
          <w:sz w:val="28"/>
          <w:szCs w:val="28"/>
        </w:rPr>
      </w:pPr>
      <w:r w:rsidRPr="00EB096D">
        <w:rPr>
          <w:b/>
          <w:sz w:val="28"/>
          <w:szCs w:val="28"/>
        </w:rPr>
        <w:t>2.</w:t>
      </w:r>
      <w:r w:rsidR="00743794">
        <w:rPr>
          <w:b/>
          <w:sz w:val="28"/>
          <w:szCs w:val="28"/>
        </w:rPr>
        <w:t>6</w:t>
      </w:r>
      <w:r w:rsidRPr="00EB096D">
        <w:rPr>
          <w:sz w:val="28"/>
          <w:szCs w:val="28"/>
        </w:rPr>
        <w:t xml:space="preserve">. Остаток средств на счетах по учету средств бюджета по состоянию на 1 января 2017 года составил </w:t>
      </w:r>
      <w:r w:rsidR="00EB096D" w:rsidRPr="00EB096D">
        <w:rPr>
          <w:sz w:val="28"/>
          <w:szCs w:val="28"/>
        </w:rPr>
        <w:t xml:space="preserve">167,3 </w:t>
      </w:r>
      <w:proofErr w:type="spellStart"/>
      <w:r w:rsidR="00A939E8" w:rsidRPr="00EB096D">
        <w:rPr>
          <w:sz w:val="28"/>
          <w:szCs w:val="28"/>
        </w:rPr>
        <w:t>тыс.</w:t>
      </w:r>
      <w:r w:rsidR="00EB096D" w:rsidRPr="00EB096D">
        <w:rPr>
          <w:sz w:val="28"/>
          <w:szCs w:val="28"/>
        </w:rPr>
        <w:t>руб</w:t>
      </w:r>
      <w:proofErr w:type="spellEnd"/>
      <w:r w:rsidRPr="00EB096D">
        <w:rPr>
          <w:sz w:val="28"/>
          <w:szCs w:val="28"/>
        </w:rPr>
        <w:t xml:space="preserve">, в том числе остаток собственных средств – </w:t>
      </w:r>
      <w:r w:rsidR="00EB096D" w:rsidRPr="00EB096D">
        <w:rPr>
          <w:sz w:val="28"/>
          <w:szCs w:val="28"/>
        </w:rPr>
        <w:t xml:space="preserve">167,3 </w:t>
      </w:r>
      <w:r w:rsidRPr="00EB096D">
        <w:rPr>
          <w:sz w:val="28"/>
          <w:szCs w:val="28"/>
        </w:rPr>
        <w:t xml:space="preserve">тыс. руб. </w:t>
      </w:r>
    </w:p>
    <w:p w:rsidR="00EB096D" w:rsidRDefault="00EB096D" w:rsidP="00EB32E7">
      <w:pPr>
        <w:ind w:firstLine="708"/>
        <w:jc w:val="both"/>
        <w:rPr>
          <w:b/>
          <w:sz w:val="28"/>
          <w:szCs w:val="28"/>
        </w:rPr>
      </w:pPr>
    </w:p>
    <w:p w:rsidR="00EB32E7" w:rsidRPr="00A939E8" w:rsidRDefault="00EB32E7" w:rsidP="00BF5C61">
      <w:pPr>
        <w:ind w:firstLine="708"/>
        <w:jc w:val="both"/>
        <w:rPr>
          <w:sz w:val="28"/>
          <w:szCs w:val="28"/>
        </w:rPr>
      </w:pPr>
      <w:r w:rsidRPr="00A939E8">
        <w:rPr>
          <w:b/>
          <w:sz w:val="28"/>
          <w:szCs w:val="28"/>
        </w:rPr>
        <w:t>2.</w:t>
      </w:r>
      <w:r w:rsidR="00743794">
        <w:rPr>
          <w:b/>
          <w:sz w:val="28"/>
          <w:szCs w:val="28"/>
        </w:rPr>
        <w:t>7</w:t>
      </w:r>
      <w:r w:rsidRPr="00A939E8">
        <w:rPr>
          <w:b/>
          <w:sz w:val="28"/>
          <w:szCs w:val="28"/>
        </w:rPr>
        <w:t xml:space="preserve">. </w:t>
      </w:r>
      <w:r w:rsidRPr="00A939E8">
        <w:rPr>
          <w:sz w:val="28"/>
          <w:szCs w:val="28"/>
        </w:rPr>
        <w:t>В 201</w:t>
      </w:r>
      <w:r w:rsidR="00A939E8" w:rsidRPr="00A939E8">
        <w:rPr>
          <w:sz w:val="28"/>
          <w:szCs w:val="28"/>
        </w:rPr>
        <w:t>6</w:t>
      </w:r>
      <w:r w:rsidRPr="00A939E8">
        <w:rPr>
          <w:sz w:val="28"/>
          <w:szCs w:val="28"/>
        </w:rPr>
        <w:t xml:space="preserve"> году муниципальные гарантии, а также создание резервного фонда </w:t>
      </w:r>
      <w:proofErr w:type="spellStart"/>
      <w:r w:rsidR="00A939E8" w:rsidRPr="00A939E8">
        <w:rPr>
          <w:sz w:val="28"/>
          <w:szCs w:val="28"/>
        </w:rPr>
        <w:t>Горноключевским</w:t>
      </w:r>
      <w:proofErr w:type="spellEnd"/>
      <w:r w:rsidR="00A939E8" w:rsidRPr="00A939E8">
        <w:rPr>
          <w:sz w:val="28"/>
          <w:szCs w:val="28"/>
        </w:rPr>
        <w:t xml:space="preserve"> городским поселением </w:t>
      </w:r>
      <w:r w:rsidRPr="00A939E8">
        <w:rPr>
          <w:sz w:val="28"/>
          <w:szCs w:val="28"/>
        </w:rPr>
        <w:t xml:space="preserve"> не планировались.</w:t>
      </w:r>
    </w:p>
    <w:p w:rsidR="00EB32E7" w:rsidRPr="00EB32E7" w:rsidRDefault="00EB32E7" w:rsidP="00EB32E7">
      <w:pPr>
        <w:ind w:firstLine="708"/>
        <w:jc w:val="both"/>
        <w:rPr>
          <w:color w:val="FF0000"/>
          <w:sz w:val="28"/>
          <w:szCs w:val="28"/>
        </w:rPr>
      </w:pPr>
    </w:p>
    <w:p w:rsidR="00EB32E7" w:rsidRPr="00BF5C61" w:rsidRDefault="00EB32E7" w:rsidP="00BF5C61">
      <w:pPr>
        <w:ind w:firstLine="708"/>
        <w:jc w:val="both"/>
        <w:rPr>
          <w:sz w:val="28"/>
          <w:szCs w:val="28"/>
        </w:rPr>
      </w:pPr>
      <w:r w:rsidRPr="00BF5C61">
        <w:rPr>
          <w:b/>
          <w:sz w:val="28"/>
          <w:szCs w:val="28"/>
        </w:rPr>
        <w:t>2.</w:t>
      </w:r>
      <w:r w:rsidR="00743794">
        <w:rPr>
          <w:b/>
          <w:sz w:val="28"/>
          <w:szCs w:val="28"/>
        </w:rPr>
        <w:t>8</w:t>
      </w:r>
      <w:r w:rsidRPr="00BF5C61">
        <w:rPr>
          <w:sz w:val="28"/>
          <w:szCs w:val="28"/>
        </w:rPr>
        <w:t xml:space="preserve">. Объем муниципального внутреннего долга на начало 2016 года составлял </w:t>
      </w:r>
      <w:r w:rsidR="003D6E07" w:rsidRPr="00BF5C61">
        <w:rPr>
          <w:sz w:val="28"/>
          <w:szCs w:val="28"/>
        </w:rPr>
        <w:t>5300,0 тыс.</w:t>
      </w:r>
      <w:r w:rsidRPr="00BF5C61">
        <w:rPr>
          <w:sz w:val="28"/>
          <w:szCs w:val="28"/>
        </w:rPr>
        <w:t>руб</w:t>
      </w:r>
      <w:r w:rsidR="003D6E07" w:rsidRPr="00BF5C61">
        <w:rPr>
          <w:sz w:val="28"/>
          <w:szCs w:val="28"/>
        </w:rPr>
        <w:t>.</w:t>
      </w:r>
      <w:r w:rsidRPr="00BF5C61">
        <w:rPr>
          <w:sz w:val="28"/>
          <w:szCs w:val="28"/>
        </w:rPr>
        <w:t xml:space="preserve"> (кредит</w:t>
      </w:r>
      <w:r w:rsidR="003D6E07" w:rsidRPr="00BF5C61">
        <w:rPr>
          <w:sz w:val="28"/>
          <w:szCs w:val="28"/>
        </w:rPr>
        <w:t>ы</w:t>
      </w:r>
      <w:r w:rsidRPr="00BF5C61">
        <w:rPr>
          <w:sz w:val="28"/>
          <w:szCs w:val="28"/>
        </w:rPr>
        <w:t xml:space="preserve">, полученный в </w:t>
      </w:r>
      <w:r w:rsidR="003D6E07" w:rsidRPr="00BF5C61">
        <w:rPr>
          <w:sz w:val="28"/>
          <w:szCs w:val="28"/>
        </w:rPr>
        <w:t>кредитных организациях)</w:t>
      </w:r>
      <w:r w:rsidRPr="00BF5C61">
        <w:rPr>
          <w:sz w:val="28"/>
          <w:szCs w:val="28"/>
        </w:rPr>
        <w:t xml:space="preserve">, на конец отчетного периода составил </w:t>
      </w:r>
      <w:r w:rsidR="003D6E07" w:rsidRPr="00BF5C61">
        <w:rPr>
          <w:sz w:val="28"/>
          <w:szCs w:val="28"/>
        </w:rPr>
        <w:t xml:space="preserve">1835,0 </w:t>
      </w:r>
      <w:r w:rsidRPr="00BF5C61">
        <w:rPr>
          <w:sz w:val="28"/>
          <w:szCs w:val="28"/>
        </w:rPr>
        <w:t>тыс.ру</w:t>
      </w:r>
      <w:r w:rsidR="00BF5C61" w:rsidRPr="00BF5C61">
        <w:rPr>
          <w:sz w:val="28"/>
          <w:szCs w:val="28"/>
        </w:rPr>
        <w:t>б.</w:t>
      </w:r>
      <w:r w:rsidRPr="00BF5C61">
        <w:rPr>
          <w:sz w:val="28"/>
          <w:szCs w:val="28"/>
        </w:rPr>
        <w:t xml:space="preserve"> </w:t>
      </w:r>
    </w:p>
    <w:p w:rsidR="00EB32E7" w:rsidRPr="00BF5C61" w:rsidRDefault="00EB32E7" w:rsidP="00EB32E7">
      <w:pPr>
        <w:ind w:firstLine="708"/>
        <w:jc w:val="both"/>
        <w:rPr>
          <w:b/>
          <w:sz w:val="28"/>
          <w:szCs w:val="28"/>
        </w:rPr>
      </w:pPr>
    </w:p>
    <w:p w:rsidR="006C7F9F" w:rsidRPr="00BF5C61" w:rsidRDefault="00EB32E7" w:rsidP="00EB32E7">
      <w:pPr>
        <w:ind w:firstLine="708"/>
        <w:jc w:val="both"/>
        <w:rPr>
          <w:sz w:val="28"/>
          <w:szCs w:val="28"/>
        </w:rPr>
      </w:pPr>
      <w:r w:rsidRPr="00BF5C61">
        <w:rPr>
          <w:b/>
          <w:sz w:val="28"/>
          <w:szCs w:val="28"/>
        </w:rPr>
        <w:t>2.</w:t>
      </w:r>
      <w:r w:rsidR="00743794">
        <w:rPr>
          <w:b/>
          <w:sz w:val="28"/>
          <w:szCs w:val="28"/>
        </w:rPr>
        <w:t>9</w:t>
      </w:r>
      <w:r w:rsidRPr="00BF5C61">
        <w:rPr>
          <w:b/>
          <w:sz w:val="28"/>
          <w:szCs w:val="28"/>
        </w:rPr>
        <w:t>.</w:t>
      </w:r>
      <w:r w:rsidRPr="00BF5C61">
        <w:rPr>
          <w:sz w:val="28"/>
          <w:szCs w:val="28"/>
        </w:rPr>
        <w:t xml:space="preserve"> </w:t>
      </w:r>
      <w:r w:rsidR="006C7F9F" w:rsidRPr="00BF5C61">
        <w:rPr>
          <w:sz w:val="28"/>
          <w:szCs w:val="28"/>
        </w:rPr>
        <w:t xml:space="preserve"> Исполнение бюджета </w:t>
      </w:r>
      <w:r w:rsidRPr="00BF5C61">
        <w:rPr>
          <w:sz w:val="28"/>
          <w:szCs w:val="28"/>
        </w:rPr>
        <w:t xml:space="preserve">поселения за </w:t>
      </w:r>
      <w:r w:rsidR="006C7F9F" w:rsidRPr="00BF5C61">
        <w:rPr>
          <w:sz w:val="28"/>
          <w:szCs w:val="28"/>
        </w:rPr>
        <w:t>2016 год характеризуется данными</w:t>
      </w:r>
      <w:r w:rsidRPr="00BF5C61">
        <w:rPr>
          <w:sz w:val="28"/>
          <w:szCs w:val="28"/>
        </w:rPr>
        <w:t>, приведенными в таблице 1.</w:t>
      </w:r>
    </w:p>
    <w:p w:rsidR="006C7F9F" w:rsidRPr="0043633A" w:rsidRDefault="00586019" w:rsidP="00586019">
      <w:pPr>
        <w:ind w:firstLine="708"/>
      </w:pPr>
      <w:proofErr w:type="spellStart"/>
      <w:r w:rsidRPr="00586019">
        <w:t>Табл</w:t>
      </w:r>
      <w:proofErr w:type="spellEnd"/>
      <w:r w:rsidRPr="00586019">
        <w:t xml:space="preserve"> № 1</w:t>
      </w:r>
      <w:r w:rsidR="006C7F9F" w:rsidRPr="00586019">
        <w:t xml:space="preserve">                           </w:t>
      </w:r>
      <w:r w:rsidR="00EB32E7" w:rsidRPr="00586019">
        <w:t xml:space="preserve">                               </w:t>
      </w:r>
      <w:r w:rsidR="006C7F9F" w:rsidRPr="00586019">
        <w:t xml:space="preserve">                                              </w:t>
      </w:r>
      <w:proofErr w:type="gramStart"/>
      <w:r w:rsidR="006C7F9F" w:rsidRPr="00586019">
        <w:t xml:space="preserve">   </w:t>
      </w:r>
      <w:r w:rsidR="006C7F9F" w:rsidRPr="0043633A">
        <w:t>(</w:t>
      </w:r>
      <w:proofErr w:type="gramEnd"/>
      <w:r w:rsidR="006C7F9F" w:rsidRPr="0043633A">
        <w:t>Тыс. руб.)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3"/>
        <w:gridCol w:w="1418"/>
        <w:gridCol w:w="1247"/>
        <w:gridCol w:w="1417"/>
        <w:gridCol w:w="992"/>
        <w:gridCol w:w="851"/>
      </w:tblGrid>
      <w:tr w:rsidR="006C7F9F" w:rsidRPr="00B774E1" w:rsidTr="00EB32E7">
        <w:trPr>
          <w:trHeight w:val="742"/>
        </w:trPr>
        <w:tc>
          <w:tcPr>
            <w:tcW w:w="3573" w:type="dxa"/>
            <w:vMerge w:val="restart"/>
            <w:tcBorders>
              <w:right w:val="single" w:sz="4" w:space="0" w:color="auto"/>
            </w:tcBorders>
            <w:vAlign w:val="center"/>
          </w:tcPr>
          <w:p w:rsidR="006C7F9F" w:rsidRPr="0043633A" w:rsidRDefault="006C7F9F" w:rsidP="00464F85">
            <w:pPr>
              <w:jc w:val="center"/>
            </w:pPr>
            <w:r w:rsidRPr="0043633A">
              <w:t>Показатели</w:t>
            </w:r>
          </w:p>
        </w:tc>
        <w:tc>
          <w:tcPr>
            <w:tcW w:w="1418" w:type="dxa"/>
            <w:vMerge w:val="restart"/>
          </w:tcPr>
          <w:p w:rsidR="006C7F9F" w:rsidRPr="00B774E1" w:rsidRDefault="006C7F9F" w:rsidP="00EB32E7">
            <w:pPr>
              <w:jc w:val="center"/>
            </w:pPr>
            <w:r w:rsidRPr="00B774E1">
              <w:t xml:space="preserve">Исполнено за 2015 год </w:t>
            </w:r>
          </w:p>
        </w:tc>
        <w:tc>
          <w:tcPr>
            <w:tcW w:w="1247" w:type="dxa"/>
            <w:vMerge w:val="restart"/>
            <w:vAlign w:val="center"/>
          </w:tcPr>
          <w:p w:rsidR="006C7F9F" w:rsidRPr="0043633A" w:rsidRDefault="006C7F9F" w:rsidP="00464F85">
            <w:pPr>
              <w:jc w:val="center"/>
            </w:pPr>
            <w:r w:rsidRPr="0043633A">
              <w:t>Уточнено на  2016 год</w:t>
            </w:r>
          </w:p>
        </w:tc>
        <w:tc>
          <w:tcPr>
            <w:tcW w:w="2409" w:type="dxa"/>
            <w:gridSpan w:val="2"/>
            <w:vAlign w:val="center"/>
          </w:tcPr>
          <w:p w:rsidR="006C7F9F" w:rsidRPr="0043633A" w:rsidRDefault="006C7F9F" w:rsidP="00464F85">
            <w:pPr>
              <w:jc w:val="center"/>
            </w:pPr>
            <w:r w:rsidRPr="0043633A">
              <w:t xml:space="preserve">Исполнено </w:t>
            </w:r>
          </w:p>
          <w:p w:rsidR="006C7F9F" w:rsidRPr="009D7D28" w:rsidRDefault="006C7F9F" w:rsidP="00EB32E7">
            <w:pPr>
              <w:ind w:right="-109"/>
              <w:jc w:val="center"/>
              <w:rPr>
                <w:color w:val="FF0000"/>
              </w:rPr>
            </w:pPr>
            <w:r w:rsidRPr="0043633A">
              <w:t>за 2016 года</w:t>
            </w:r>
          </w:p>
        </w:tc>
        <w:tc>
          <w:tcPr>
            <w:tcW w:w="851" w:type="dxa"/>
            <w:vMerge w:val="restart"/>
            <w:vAlign w:val="center"/>
          </w:tcPr>
          <w:p w:rsidR="006C7F9F" w:rsidRPr="00B774E1" w:rsidRDefault="00ED4627" w:rsidP="00464F85">
            <w:pPr>
              <w:ind w:left="-108" w:right="-109"/>
              <w:jc w:val="center"/>
            </w:pPr>
            <w:r>
              <w:t xml:space="preserve">Доля </w:t>
            </w:r>
          </w:p>
        </w:tc>
      </w:tr>
      <w:tr w:rsidR="006C7F9F" w:rsidRPr="00B774E1" w:rsidTr="00EB32E7"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C7F9F" w:rsidRPr="0043633A" w:rsidRDefault="006C7F9F" w:rsidP="00464F85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6C7F9F" w:rsidRPr="009D7D28" w:rsidRDefault="006C7F9F" w:rsidP="00464F85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247" w:type="dxa"/>
            <w:vMerge/>
            <w:vAlign w:val="bottom"/>
          </w:tcPr>
          <w:p w:rsidR="006C7F9F" w:rsidRPr="0043633A" w:rsidRDefault="006C7F9F" w:rsidP="00464F85">
            <w:pPr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C7F9F" w:rsidRPr="0043633A" w:rsidRDefault="006C7F9F" w:rsidP="00464F85">
            <w:pPr>
              <w:jc w:val="center"/>
            </w:pPr>
            <w:r w:rsidRPr="0043633A">
              <w:t>сумма</w:t>
            </w:r>
          </w:p>
        </w:tc>
        <w:tc>
          <w:tcPr>
            <w:tcW w:w="992" w:type="dxa"/>
            <w:vAlign w:val="center"/>
          </w:tcPr>
          <w:p w:rsidR="006C7F9F" w:rsidRPr="0043633A" w:rsidRDefault="006C7F9F" w:rsidP="00464F85">
            <w:pPr>
              <w:jc w:val="center"/>
            </w:pPr>
            <w:r w:rsidRPr="0043633A">
              <w:t>%</w:t>
            </w:r>
          </w:p>
        </w:tc>
        <w:tc>
          <w:tcPr>
            <w:tcW w:w="851" w:type="dxa"/>
            <w:vMerge/>
            <w:vAlign w:val="bottom"/>
          </w:tcPr>
          <w:p w:rsidR="006C7F9F" w:rsidRPr="00B774E1" w:rsidRDefault="006C7F9F" w:rsidP="00464F85">
            <w:pPr>
              <w:jc w:val="right"/>
              <w:rPr>
                <w:b/>
              </w:rPr>
            </w:pPr>
          </w:p>
        </w:tc>
      </w:tr>
      <w:tr w:rsidR="006C7F9F" w:rsidRPr="009D7D28" w:rsidTr="00EB32E7">
        <w:trPr>
          <w:trHeight w:val="211"/>
        </w:trPr>
        <w:tc>
          <w:tcPr>
            <w:tcW w:w="3573" w:type="dxa"/>
          </w:tcPr>
          <w:p w:rsidR="006C7F9F" w:rsidRPr="0043633A" w:rsidRDefault="006C7F9F" w:rsidP="00464F85">
            <w:pPr>
              <w:rPr>
                <w:b/>
              </w:rPr>
            </w:pPr>
            <w:r w:rsidRPr="0043633A">
              <w:rPr>
                <w:b/>
              </w:rPr>
              <w:t xml:space="preserve">Доходы </w:t>
            </w:r>
          </w:p>
        </w:tc>
        <w:tc>
          <w:tcPr>
            <w:tcW w:w="1418" w:type="dxa"/>
          </w:tcPr>
          <w:p w:rsidR="006C7F9F" w:rsidRPr="00EB32E7" w:rsidRDefault="00E84605" w:rsidP="00464F85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BF14A8">
              <w:rPr>
                <w:b/>
              </w:rPr>
              <w:t xml:space="preserve">31219,2  </w:t>
            </w:r>
          </w:p>
        </w:tc>
        <w:tc>
          <w:tcPr>
            <w:tcW w:w="1247" w:type="dxa"/>
          </w:tcPr>
          <w:p w:rsidR="006C7F9F" w:rsidRPr="00831C99" w:rsidRDefault="00EB32E7" w:rsidP="00464F8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6994">
              <w:rPr>
                <w:sz w:val="28"/>
                <w:szCs w:val="28"/>
              </w:rPr>
              <w:t>27705,5</w:t>
            </w:r>
          </w:p>
        </w:tc>
        <w:tc>
          <w:tcPr>
            <w:tcW w:w="1417" w:type="dxa"/>
          </w:tcPr>
          <w:p w:rsidR="006C7F9F" w:rsidRPr="00EB32E7" w:rsidRDefault="00EB32E7" w:rsidP="00464F85">
            <w:pPr>
              <w:jc w:val="right"/>
              <w:rPr>
                <w:b/>
                <w:bCs/>
              </w:rPr>
            </w:pPr>
            <w:r w:rsidRPr="00EB32E7">
              <w:rPr>
                <w:b/>
                <w:bCs/>
              </w:rPr>
              <w:t>27863,0</w:t>
            </w:r>
          </w:p>
        </w:tc>
        <w:tc>
          <w:tcPr>
            <w:tcW w:w="992" w:type="dxa"/>
          </w:tcPr>
          <w:p w:rsidR="006C7F9F" w:rsidRPr="00EB32E7" w:rsidRDefault="00EB32E7" w:rsidP="00464F85">
            <w:pPr>
              <w:jc w:val="center"/>
              <w:rPr>
                <w:b/>
                <w:bCs/>
              </w:rPr>
            </w:pPr>
            <w:r w:rsidRPr="00EB32E7">
              <w:rPr>
                <w:b/>
                <w:bCs/>
              </w:rPr>
              <w:t>100,6</w:t>
            </w:r>
          </w:p>
        </w:tc>
        <w:tc>
          <w:tcPr>
            <w:tcW w:w="851" w:type="dxa"/>
          </w:tcPr>
          <w:p w:rsidR="006C7F9F" w:rsidRPr="00ED4627" w:rsidRDefault="00ED4627" w:rsidP="00464F85">
            <w:pPr>
              <w:jc w:val="center"/>
              <w:rPr>
                <w:b/>
                <w:bCs/>
              </w:rPr>
            </w:pPr>
            <w:r w:rsidRPr="00ED4627">
              <w:rPr>
                <w:b/>
                <w:bCs/>
              </w:rPr>
              <w:t>100,0</w:t>
            </w:r>
          </w:p>
        </w:tc>
      </w:tr>
      <w:tr w:rsidR="006C7F9F" w:rsidRPr="009D7D28" w:rsidTr="00586019">
        <w:trPr>
          <w:trHeight w:val="327"/>
        </w:trPr>
        <w:tc>
          <w:tcPr>
            <w:tcW w:w="3573" w:type="dxa"/>
          </w:tcPr>
          <w:p w:rsidR="006C7F9F" w:rsidRPr="0043633A" w:rsidRDefault="006C7F9F" w:rsidP="00464F85">
            <w:r w:rsidRPr="0043633A">
              <w:t>в том числе</w:t>
            </w:r>
          </w:p>
        </w:tc>
        <w:tc>
          <w:tcPr>
            <w:tcW w:w="1418" w:type="dxa"/>
          </w:tcPr>
          <w:p w:rsidR="006C7F9F" w:rsidRPr="00EB32E7" w:rsidRDefault="006C7F9F" w:rsidP="00464F85">
            <w:pPr>
              <w:jc w:val="right"/>
              <w:rPr>
                <w:color w:val="FF0000"/>
              </w:rPr>
            </w:pPr>
          </w:p>
        </w:tc>
        <w:tc>
          <w:tcPr>
            <w:tcW w:w="1247" w:type="dxa"/>
          </w:tcPr>
          <w:p w:rsidR="006C7F9F" w:rsidRPr="009D7D28" w:rsidRDefault="006C7F9F" w:rsidP="00464F85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6C7F9F" w:rsidRPr="00EB32E7" w:rsidRDefault="006C7F9F" w:rsidP="00464F85">
            <w:pPr>
              <w:jc w:val="right"/>
              <w:rPr>
                <w:color w:val="FF0000"/>
              </w:rPr>
            </w:pPr>
          </w:p>
        </w:tc>
        <w:tc>
          <w:tcPr>
            <w:tcW w:w="992" w:type="dxa"/>
          </w:tcPr>
          <w:p w:rsidR="006C7F9F" w:rsidRPr="00EB32E7" w:rsidRDefault="006C7F9F" w:rsidP="00464F85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6C7F9F" w:rsidRPr="00ED4627" w:rsidRDefault="006C7F9F" w:rsidP="00464F85">
            <w:pPr>
              <w:jc w:val="center"/>
            </w:pPr>
          </w:p>
        </w:tc>
      </w:tr>
      <w:tr w:rsidR="006C7F9F" w:rsidRPr="009D7D28" w:rsidTr="00EB32E7">
        <w:tc>
          <w:tcPr>
            <w:tcW w:w="3573" w:type="dxa"/>
          </w:tcPr>
          <w:p w:rsidR="006C7F9F" w:rsidRPr="0043633A" w:rsidRDefault="006C7F9F" w:rsidP="00464F85">
            <w:r w:rsidRPr="0043633A">
              <w:t xml:space="preserve">налоговые и неналоговые </w:t>
            </w:r>
          </w:p>
        </w:tc>
        <w:tc>
          <w:tcPr>
            <w:tcW w:w="1418" w:type="dxa"/>
          </w:tcPr>
          <w:p w:rsidR="006C7F9F" w:rsidRPr="00EB32E7" w:rsidRDefault="00E84605" w:rsidP="00464F85">
            <w:pPr>
              <w:autoSpaceDE w:val="0"/>
              <w:autoSpaceDN w:val="0"/>
              <w:adjustRightInd w:val="0"/>
              <w:jc w:val="right"/>
              <w:rPr>
                <w:bCs/>
                <w:color w:val="FF0000"/>
              </w:rPr>
            </w:pPr>
            <w:r w:rsidRPr="00E84605">
              <w:rPr>
                <w:bCs/>
              </w:rPr>
              <w:t>28197,7</w:t>
            </w:r>
          </w:p>
        </w:tc>
        <w:tc>
          <w:tcPr>
            <w:tcW w:w="1247" w:type="dxa"/>
          </w:tcPr>
          <w:p w:rsidR="006C7F9F" w:rsidRPr="0043633A" w:rsidRDefault="00EB32E7" w:rsidP="00464F8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6994">
              <w:rPr>
                <w:sz w:val="28"/>
                <w:szCs w:val="28"/>
              </w:rPr>
              <w:t>26 624,5</w:t>
            </w:r>
          </w:p>
        </w:tc>
        <w:tc>
          <w:tcPr>
            <w:tcW w:w="1417" w:type="dxa"/>
          </w:tcPr>
          <w:p w:rsidR="006C7F9F" w:rsidRPr="00EB32E7" w:rsidRDefault="00A939E8" w:rsidP="00464F85">
            <w:pPr>
              <w:jc w:val="right"/>
              <w:rPr>
                <w:color w:val="FF0000"/>
              </w:rPr>
            </w:pPr>
            <w:r w:rsidRPr="00A939E8">
              <w:rPr>
                <w:bCs/>
              </w:rPr>
              <w:t>26782,0</w:t>
            </w:r>
          </w:p>
        </w:tc>
        <w:tc>
          <w:tcPr>
            <w:tcW w:w="992" w:type="dxa"/>
          </w:tcPr>
          <w:p w:rsidR="006C7F9F" w:rsidRPr="00586019" w:rsidRDefault="00586019" w:rsidP="00464F85">
            <w:pPr>
              <w:jc w:val="center"/>
              <w:rPr>
                <w:bCs/>
              </w:rPr>
            </w:pPr>
            <w:r w:rsidRPr="00586019">
              <w:rPr>
                <w:bCs/>
              </w:rPr>
              <w:t>100,6</w:t>
            </w:r>
          </w:p>
        </w:tc>
        <w:tc>
          <w:tcPr>
            <w:tcW w:w="851" w:type="dxa"/>
          </w:tcPr>
          <w:p w:rsidR="006C7F9F" w:rsidRPr="00ED4627" w:rsidRDefault="00ED4627" w:rsidP="00464F85">
            <w:pPr>
              <w:jc w:val="center"/>
            </w:pPr>
            <w:r w:rsidRPr="00ED4627">
              <w:t>96,1</w:t>
            </w:r>
          </w:p>
        </w:tc>
      </w:tr>
      <w:tr w:rsidR="006C7F9F" w:rsidRPr="009D7D28" w:rsidTr="00EB32E7">
        <w:tc>
          <w:tcPr>
            <w:tcW w:w="3573" w:type="dxa"/>
            <w:tcBorders>
              <w:bottom w:val="single" w:sz="4" w:space="0" w:color="auto"/>
            </w:tcBorders>
          </w:tcPr>
          <w:p w:rsidR="006C7F9F" w:rsidRPr="0043633A" w:rsidRDefault="006C7F9F" w:rsidP="00464F85">
            <w:r w:rsidRPr="0043633A">
              <w:t>безвозмездные поступления</w:t>
            </w:r>
          </w:p>
        </w:tc>
        <w:tc>
          <w:tcPr>
            <w:tcW w:w="1418" w:type="dxa"/>
          </w:tcPr>
          <w:p w:rsidR="006C7F9F" w:rsidRPr="00EB32E7" w:rsidRDefault="00E84605" w:rsidP="00464F85">
            <w:pPr>
              <w:autoSpaceDE w:val="0"/>
              <w:autoSpaceDN w:val="0"/>
              <w:adjustRightInd w:val="0"/>
              <w:jc w:val="right"/>
              <w:rPr>
                <w:bCs/>
                <w:color w:val="FF0000"/>
              </w:rPr>
            </w:pPr>
            <w:r w:rsidRPr="00BF14A8">
              <w:rPr>
                <w:b/>
              </w:rPr>
              <w:t>3021,5</w:t>
            </w:r>
          </w:p>
        </w:tc>
        <w:tc>
          <w:tcPr>
            <w:tcW w:w="1247" w:type="dxa"/>
          </w:tcPr>
          <w:p w:rsidR="006C7F9F" w:rsidRPr="0043633A" w:rsidRDefault="006C7F9F" w:rsidP="00464F8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43633A">
              <w:rPr>
                <w:bCs/>
              </w:rPr>
              <w:t>1081,0</w:t>
            </w:r>
          </w:p>
        </w:tc>
        <w:tc>
          <w:tcPr>
            <w:tcW w:w="1417" w:type="dxa"/>
          </w:tcPr>
          <w:p w:rsidR="006C7F9F" w:rsidRPr="00EB32E7" w:rsidRDefault="00A939E8" w:rsidP="00464F85">
            <w:pPr>
              <w:jc w:val="right"/>
              <w:rPr>
                <w:color w:val="FF0000"/>
              </w:rPr>
            </w:pPr>
            <w:r w:rsidRPr="0043633A">
              <w:rPr>
                <w:bCs/>
              </w:rPr>
              <w:t>1081,0</w:t>
            </w:r>
          </w:p>
        </w:tc>
        <w:tc>
          <w:tcPr>
            <w:tcW w:w="992" w:type="dxa"/>
          </w:tcPr>
          <w:p w:rsidR="006C7F9F" w:rsidRPr="00586019" w:rsidRDefault="00586019" w:rsidP="00464F85">
            <w:pPr>
              <w:jc w:val="center"/>
            </w:pPr>
            <w:r w:rsidRPr="00586019">
              <w:t>100,0</w:t>
            </w:r>
          </w:p>
        </w:tc>
        <w:tc>
          <w:tcPr>
            <w:tcW w:w="851" w:type="dxa"/>
          </w:tcPr>
          <w:p w:rsidR="006C7F9F" w:rsidRPr="00ED4627" w:rsidRDefault="00ED4627" w:rsidP="00464F85">
            <w:pPr>
              <w:jc w:val="center"/>
            </w:pPr>
            <w:r w:rsidRPr="00ED4627">
              <w:t>3,9</w:t>
            </w:r>
          </w:p>
        </w:tc>
      </w:tr>
      <w:tr w:rsidR="006C7F9F" w:rsidRPr="009D7D28" w:rsidTr="00EB32E7">
        <w:trPr>
          <w:trHeight w:val="11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F" w:rsidRPr="0043633A" w:rsidRDefault="006C7F9F" w:rsidP="00464F85">
            <w:pPr>
              <w:rPr>
                <w:b/>
              </w:rPr>
            </w:pPr>
            <w:r w:rsidRPr="0043633A">
              <w:rPr>
                <w:b/>
              </w:rPr>
              <w:t>Расходы</w:t>
            </w:r>
          </w:p>
        </w:tc>
        <w:tc>
          <w:tcPr>
            <w:tcW w:w="1418" w:type="dxa"/>
          </w:tcPr>
          <w:p w:rsidR="006C7F9F" w:rsidRPr="00EB32E7" w:rsidRDefault="00E84605" w:rsidP="00464F85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BF14A8">
              <w:rPr>
                <w:b/>
              </w:rPr>
              <w:t>41702,3</w:t>
            </w:r>
          </w:p>
        </w:tc>
        <w:tc>
          <w:tcPr>
            <w:tcW w:w="1247" w:type="dxa"/>
          </w:tcPr>
          <w:p w:rsidR="006C7F9F" w:rsidRPr="00831C99" w:rsidRDefault="00EB32E7" w:rsidP="00464F8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</w:rPr>
            </w:pPr>
            <w:r w:rsidRPr="00D56994">
              <w:rPr>
                <w:sz w:val="28"/>
                <w:szCs w:val="28"/>
              </w:rPr>
              <w:t>27705,5</w:t>
            </w:r>
          </w:p>
        </w:tc>
        <w:tc>
          <w:tcPr>
            <w:tcW w:w="1417" w:type="dxa"/>
          </w:tcPr>
          <w:p w:rsidR="006C7F9F" w:rsidRPr="00EB32E7" w:rsidRDefault="00EB32E7" w:rsidP="00464F8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B32E7">
              <w:rPr>
                <w:b/>
              </w:rPr>
              <w:t>24492,0</w:t>
            </w:r>
          </w:p>
        </w:tc>
        <w:tc>
          <w:tcPr>
            <w:tcW w:w="992" w:type="dxa"/>
          </w:tcPr>
          <w:p w:rsidR="006C7F9F" w:rsidRPr="00EB32E7" w:rsidRDefault="00EB32E7" w:rsidP="00EB32E7">
            <w:pPr>
              <w:jc w:val="center"/>
              <w:rPr>
                <w:b/>
              </w:rPr>
            </w:pPr>
            <w:r w:rsidRPr="00EB32E7">
              <w:rPr>
                <w:b/>
              </w:rPr>
              <w:t>88,4</w:t>
            </w:r>
          </w:p>
        </w:tc>
        <w:tc>
          <w:tcPr>
            <w:tcW w:w="851" w:type="dxa"/>
          </w:tcPr>
          <w:p w:rsidR="006C7F9F" w:rsidRPr="00EB32E7" w:rsidRDefault="006C7F9F" w:rsidP="00464F8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C7F9F" w:rsidRPr="009D7D28" w:rsidTr="00EB32E7">
        <w:trPr>
          <w:trHeight w:val="7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F" w:rsidRPr="0043633A" w:rsidRDefault="006C7F9F" w:rsidP="00464F85">
            <w:pPr>
              <w:rPr>
                <w:b/>
              </w:rPr>
            </w:pPr>
            <w:r w:rsidRPr="0043633A">
              <w:rPr>
                <w:b/>
              </w:rPr>
              <w:t>Дефицит (-), профицит (+)</w:t>
            </w:r>
          </w:p>
        </w:tc>
        <w:tc>
          <w:tcPr>
            <w:tcW w:w="1418" w:type="dxa"/>
          </w:tcPr>
          <w:p w:rsidR="006C7F9F" w:rsidRPr="00EB32E7" w:rsidRDefault="00E84605" w:rsidP="00464F85">
            <w:pPr>
              <w:jc w:val="right"/>
              <w:rPr>
                <w:b/>
                <w:color w:val="FF0000"/>
              </w:rPr>
            </w:pPr>
            <w:r w:rsidRPr="00BF14A8">
              <w:rPr>
                <w:b/>
              </w:rPr>
              <w:t>-10483,1</w:t>
            </w:r>
          </w:p>
        </w:tc>
        <w:tc>
          <w:tcPr>
            <w:tcW w:w="1247" w:type="dxa"/>
          </w:tcPr>
          <w:p w:rsidR="006C7F9F" w:rsidRPr="00831C99" w:rsidRDefault="006C7F9F" w:rsidP="00464F85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:rsidR="006C7F9F" w:rsidRPr="00EB32E7" w:rsidRDefault="006C7F9F" w:rsidP="00EB32E7">
            <w:pPr>
              <w:jc w:val="right"/>
              <w:rPr>
                <w:b/>
                <w:color w:val="FF0000"/>
              </w:rPr>
            </w:pPr>
            <w:r w:rsidRPr="00EB32E7">
              <w:rPr>
                <w:b/>
              </w:rPr>
              <w:t>+</w:t>
            </w:r>
            <w:r w:rsidR="00EB32E7" w:rsidRPr="00EB32E7">
              <w:rPr>
                <w:b/>
              </w:rPr>
              <w:t>3371,0</w:t>
            </w:r>
          </w:p>
        </w:tc>
        <w:tc>
          <w:tcPr>
            <w:tcW w:w="992" w:type="dxa"/>
          </w:tcPr>
          <w:p w:rsidR="006C7F9F" w:rsidRPr="00EB32E7" w:rsidRDefault="006C7F9F" w:rsidP="00464F8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51" w:type="dxa"/>
          </w:tcPr>
          <w:p w:rsidR="006C7F9F" w:rsidRPr="00EB32E7" w:rsidRDefault="006C7F9F" w:rsidP="00464F85">
            <w:pPr>
              <w:jc w:val="center"/>
              <w:rPr>
                <w:b/>
                <w:color w:val="FF0000"/>
                <w:highlight w:val="yellow"/>
              </w:rPr>
            </w:pPr>
          </w:p>
        </w:tc>
      </w:tr>
      <w:tr w:rsidR="006C7F9F" w:rsidRPr="009D7D28" w:rsidTr="00EB32E7">
        <w:trPr>
          <w:trHeight w:val="7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F" w:rsidRPr="0043633A" w:rsidRDefault="006C7F9F" w:rsidP="00464F85">
            <w:pPr>
              <w:rPr>
                <w:b/>
                <w:sz w:val="18"/>
                <w:szCs w:val="18"/>
              </w:rPr>
            </w:pPr>
            <w:r w:rsidRPr="0043633A">
              <w:rPr>
                <w:b/>
                <w:sz w:val="18"/>
                <w:szCs w:val="18"/>
              </w:rPr>
              <w:t xml:space="preserve">Источники финансирования дефицита бюджета </w:t>
            </w:r>
          </w:p>
        </w:tc>
        <w:tc>
          <w:tcPr>
            <w:tcW w:w="1418" w:type="dxa"/>
          </w:tcPr>
          <w:p w:rsidR="006C7F9F" w:rsidRPr="009D7D28" w:rsidRDefault="006C7F9F" w:rsidP="00464F85">
            <w:pPr>
              <w:jc w:val="right"/>
              <w:rPr>
                <w:color w:val="FF0000"/>
              </w:rPr>
            </w:pPr>
          </w:p>
        </w:tc>
        <w:tc>
          <w:tcPr>
            <w:tcW w:w="1247" w:type="dxa"/>
          </w:tcPr>
          <w:p w:rsidR="006C7F9F" w:rsidRPr="009D7D28" w:rsidRDefault="006C7F9F" w:rsidP="00464F85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6C7F9F" w:rsidRPr="00EB32E7" w:rsidRDefault="006C7F9F" w:rsidP="00464F85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6C7F9F" w:rsidRPr="00EB32E7" w:rsidRDefault="006C7F9F" w:rsidP="00464F8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51" w:type="dxa"/>
          </w:tcPr>
          <w:p w:rsidR="006C7F9F" w:rsidRPr="00EB32E7" w:rsidRDefault="006C7F9F" w:rsidP="00464F85">
            <w:pPr>
              <w:jc w:val="center"/>
              <w:rPr>
                <w:b/>
                <w:color w:val="FF0000"/>
                <w:highlight w:val="yellow"/>
              </w:rPr>
            </w:pPr>
          </w:p>
        </w:tc>
      </w:tr>
      <w:tr w:rsidR="006C7F9F" w:rsidRPr="009D7D28" w:rsidTr="00EB32E7">
        <w:trPr>
          <w:trHeight w:val="7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F" w:rsidRPr="0043633A" w:rsidRDefault="006C7F9F" w:rsidP="00464F85">
            <w:r w:rsidRPr="0043633A">
              <w:t xml:space="preserve">1 Изменение остатков на счетах бюджета </w:t>
            </w:r>
          </w:p>
        </w:tc>
        <w:tc>
          <w:tcPr>
            <w:tcW w:w="1418" w:type="dxa"/>
          </w:tcPr>
          <w:p w:rsidR="006C7F9F" w:rsidRPr="009D7D28" w:rsidRDefault="00E84605" w:rsidP="00464F85">
            <w:pPr>
              <w:jc w:val="right"/>
              <w:rPr>
                <w:color w:val="FF0000"/>
              </w:rPr>
            </w:pPr>
            <w:r w:rsidRPr="00BF14A8">
              <w:t>7309,</w:t>
            </w:r>
            <w:r>
              <w:t>3</w:t>
            </w:r>
          </w:p>
        </w:tc>
        <w:tc>
          <w:tcPr>
            <w:tcW w:w="1247" w:type="dxa"/>
          </w:tcPr>
          <w:p w:rsidR="006C7F9F" w:rsidRPr="009D7D28" w:rsidRDefault="006C7F9F" w:rsidP="00464F85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6C7F9F" w:rsidRPr="00EB32E7" w:rsidRDefault="00A03F48" w:rsidP="00464F85">
            <w:pPr>
              <w:jc w:val="right"/>
              <w:rPr>
                <w:color w:val="FF0000"/>
              </w:rPr>
            </w:pPr>
            <w:r w:rsidRPr="00A03F48">
              <w:t>+94,0</w:t>
            </w:r>
          </w:p>
        </w:tc>
        <w:tc>
          <w:tcPr>
            <w:tcW w:w="992" w:type="dxa"/>
          </w:tcPr>
          <w:p w:rsidR="006C7F9F" w:rsidRPr="00EB32E7" w:rsidRDefault="006C7F9F" w:rsidP="00464F8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51" w:type="dxa"/>
          </w:tcPr>
          <w:p w:rsidR="006C7F9F" w:rsidRPr="00EB32E7" w:rsidRDefault="006C7F9F" w:rsidP="00464F85">
            <w:pPr>
              <w:jc w:val="center"/>
              <w:rPr>
                <w:b/>
                <w:color w:val="FF0000"/>
                <w:highlight w:val="yellow"/>
              </w:rPr>
            </w:pPr>
          </w:p>
        </w:tc>
      </w:tr>
      <w:tr w:rsidR="006C7F9F" w:rsidRPr="009D7D28" w:rsidTr="00EB32E7">
        <w:trPr>
          <w:trHeight w:val="7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F" w:rsidRPr="0043633A" w:rsidRDefault="006C7F9F" w:rsidP="00464F85">
            <w:r w:rsidRPr="0043633A">
              <w:t xml:space="preserve">2 Кредиты кредитных </w:t>
            </w:r>
            <w:proofErr w:type="spellStart"/>
            <w:r w:rsidRPr="0043633A">
              <w:t>организ</w:t>
            </w:r>
            <w:proofErr w:type="spellEnd"/>
          </w:p>
        </w:tc>
        <w:tc>
          <w:tcPr>
            <w:tcW w:w="1418" w:type="dxa"/>
          </w:tcPr>
          <w:p w:rsidR="006C7F9F" w:rsidRPr="009D7D28" w:rsidRDefault="00E84605" w:rsidP="00464F85">
            <w:pPr>
              <w:jc w:val="right"/>
              <w:rPr>
                <w:color w:val="FF0000"/>
              </w:rPr>
            </w:pPr>
            <w:r w:rsidRPr="00BF14A8">
              <w:t>3173,8</w:t>
            </w:r>
          </w:p>
        </w:tc>
        <w:tc>
          <w:tcPr>
            <w:tcW w:w="1247" w:type="dxa"/>
          </w:tcPr>
          <w:p w:rsidR="006C7F9F" w:rsidRPr="009D7D28" w:rsidRDefault="006C7F9F" w:rsidP="00464F85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6C7F9F" w:rsidRPr="00EB32E7" w:rsidRDefault="00A03F48" w:rsidP="00464F85">
            <w:pPr>
              <w:jc w:val="right"/>
              <w:rPr>
                <w:color w:val="FF0000"/>
              </w:rPr>
            </w:pPr>
            <w:r w:rsidRPr="00A03F48">
              <w:t>-3465,0</w:t>
            </w:r>
          </w:p>
        </w:tc>
        <w:tc>
          <w:tcPr>
            <w:tcW w:w="992" w:type="dxa"/>
          </w:tcPr>
          <w:p w:rsidR="006C7F9F" w:rsidRPr="009D7D28" w:rsidRDefault="006C7F9F" w:rsidP="00464F85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51" w:type="dxa"/>
          </w:tcPr>
          <w:p w:rsidR="006C7F9F" w:rsidRPr="009D7D28" w:rsidRDefault="006C7F9F" w:rsidP="00464F85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E84605" w:rsidRPr="009D7D28" w:rsidTr="00EB32E7">
        <w:trPr>
          <w:trHeight w:val="7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5" w:rsidRPr="0043633A" w:rsidRDefault="00E84605" w:rsidP="00E84605">
            <w:r w:rsidRPr="0043633A">
              <w:t>- получение кредитов</w:t>
            </w:r>
          </w:p>
        </w:tc>
        <w:tc>
          <w:tcPr>
            <w:tcW w:w="1418" w:type="dxa"/>
          </w:tcPr>
          <w:p w:rsidR="00E84605" w:rsidRPr="00BF14A8" w:rsidRDefault="00E84605" w:rsidP="00E84605">
            <w:pPr>
              <w:ind w:right="114"/>
              <w:jc w:val="right"/>
            </w:pPr>
            <w:r w:rsidRPr="00BF14A8">
              <w:t>7000,0</w:t>
            </w:r>
          </w:p>
        </w:tc>
        <w:tc>
          <w:tcPr>
            <w:tcW w:w="1247" w:type="dxa"/>
          </w:tcPr>
          <w:p w:rsidR="00E84605" w:rsidRPr="009D7D28" w:rsidRDefault="00E84605" w:rsidP="00E84605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E84605" w:rsidRPr="00EB32E7" w:rsidRDefault="00A03F48" w:rsidP="00E84605">
            <w:pPr>
              <w:jc w:val="right"/>
              <w:rPr>
                <w:color w:val="FF0000"/>
              </w:rPr>
            </w:pPr>
            <w:r w:rsidRPr="00A03F48">
              <w:t>0</w:t>
            </w:r>
          </w:p>
        </w:tc>
        <w:tc>
          <w:tcPr>
            <w:tcW w:w="992" w:type="dxa"/>
          </w:tcPr>
          <w:p w:rsidR="00E84605" w:rsidRPr="009D7D28" w:rsidRDefault="00E84605" w:rsidP="00E84605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51" w:type="dxa"/>
          </w:tcPr>
          <w:p w:rsidR="00E84605" w:rsidRPr="009D7D28" w:rsidRDefault="00E84605" w:rsidP="00E84605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E84605" w:rsidRPr="009D7D28" w:rsidTr="00EB32E7">
        <w:trPr>
          <w:trHeight w:val="7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5" w:rsidRPr="0043633A" w:rsidRDefault="00E84605" w:rsidP="00E84605">
            <w:r w:rsidRPr="0043633A">
              <w:t>- погашение кредитов</w:t>
            </w:r>
          </w:p>
        </w:tc>
        <w:tc>
          <w:tcPr>
            <w:tcW w:w="1418" w:type="dxa"/>
          </w:tcPr>
          <w:p w:rsidR="00E84605" w:rsidRPr="00BF14A8" w:rsidRDefault="00E84605" w:rsidP="00E84605">
            <w:pPr>
              <w:ind w:right="114"/>
              <w:jc w:val="right"/>
            </w:pPr>
            <w:r w:rsidRPr="00BF14A8">
              <w:t>-3826,2</w:t>
            </w:r>
          </w:p>
        </w:tc>
        <w:tc>
          <w:tcPr>
            <w:tcW w:w="1247" w:type="dxa"/>
          </w:tcPr>
          <w:p w:rsidR="00E84605" w:rsidRPr="009D7D28" w:rsidRDefault="00E84605" w:rsidP="00E84605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E84605" w:rsidRPr="00EB32E7" w:rsidRDefault="00A03F48" w:rsidP="00E84605">
            <w:pPr>
              <w:jc w:val="right"/>
              <w:rPr>
                <w:color w:val="FF0000"/>
              </w:rPr>
            </w:pPr>
            <w:r w:rsidRPr="00A03F48">
              <w:t>-3465,0</w:t>
            </w:r>
          </w:p>
        </w:tc>
        <w:tc>
          <w:tcPr>
            <w:tcW w:w="992" w:type="dxa"/>
          </w:tcPr>
          <w:p w:rsidR="00E84605" w:rsidRPr="009D7D28" w:rsidRDefault="00E84605" w:rsidP="00E84605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51" w:type="dxa"/>
          </w:tcPr>
          <w:p w:rsidR="00E84605" w:rsidRPr="009D7D28" w:rsidRDefault="00E84605" w:rsidP="00E84605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E84605" w:rsidRPr="009D7D28" w:rsidTr="00EB32E7">
        <w:trPr>
          <w:trHeight w:val="7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5" w:rsidRPr="0043633A" w:rsidRDefault="00E84605" w:rsidP="00E84605">
            <w:r w:rsidRPr="00BF14A8">
              <w:rPr>
                <w:b/>
              </w:rPr>
              <w:t xml:space="preserve">Расходы на обслуживание </w:t>
            </w:r>
            <w:r w:rsidRPr="00BF14A8">
              <w:rPr>
                <w:b/>
              </w:rPr>
              <w:lastRenderedPageBreak/>
              <w:t xml:space="preserve">муниципального долга (% по </w:t>
            </w:r>
            <w:proofErr w:type="gramStart"/>
            <w:r w:rsidRPr="00BF14A8">
              <w:rPr>
                <w:b/>
              </w:rPr>
              <w:t>кредитам)</w:t>
            </w:r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 xml:space="preserve">    ( </w:t>
            </w:r>
            <w:proofErr w:type="spellStart"/>
            <w:r>
              <w:rPr>
                <w:b/>
              </w:rPr>
              <w:t>справочно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</w:tcPr>
          <w:p w:rsidR="00E84605" w:rsidRPr="00BF14A8" w:rsidRDefault="00E84605" w:rsidP="00E84605">
            <w:pPr>
              <w:ind w:right="114"/>
              <w:jc w:val="right"/>
            </w:pPr>
            <w:r w:rsidRPr="00BF14A8">
              <w:rPr>
                <w:b/>
              </w:rPr>
              <w:lastRenderedPageBreak/>
              <w:t>547,7</w:t>
            </w:r>
          </w:p>
        </w:tc>
        <w:tc>
          <w:tcPr>
            <w:tcW w:w="1247" w:type="dxa"/>
          </w:tcPr>
          <w:p w:rsidR="00E84605" w:rsidRPr="009D7D28" w:rsidRDefault="00E84605" w:rsidP="00E84605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E84605" w:rsidRPr="00930827" w:rsidRDefault="00A03F48" w:rsidP="00E84605">
            <w:pPr>
              <w:jc w:val="right"/>
              <w:rPr>
                <w:b/>
              </w:rPr>
            </w:pPr>
            <w:r w:rsidRPr="00930827">
              <w:rPr>
                <w:b/>
              </w:rPr>
              <w:t>742,0</w:t>
            </w:r>
          </w:p>
        </w:tc>
        <w:tc>
          <w:tcPr>
            <w:tcW w:w="992" w:type="dxa"/>
          </w:tcPr>
          <w:p w:rsidR="00E84605" w:rsidRPr="00A03F48" w:rsidRDefault="00E84605" w:rsidP="00E84605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E84605" w:rsidRPr="009D7D28" w:rsidRDefault="00E84605" w:rsidP="00E84605">
            <w:pPr>
              <w:jc w:val="center"/>
              <w:rPr>
                <w:color w:val="FF0000"/>
                <w:highlight w:val="yellow"/>
              </w:rPr>
            </w:pPr>
          </w:p>
        </w:tc>
      </w:tr>
    </w:tbl>
    <w:p w:rsidR="00F14035" w:rsidRDefault="00F14035">
      <w:pPr>
        <w:rPr>
          <w:color w:val="FF0000"/>
        </w:rPr>
      </w:pPr>
    </w:p>
    <w:p w:rsidR="00995855" w:rsidRPr="00995855" w:rsidRDefault="00995855" w:rsidP="00995855">
      <w:pPr>
        <w:ind w:firstLine="708"/>
        <w:jc w:val="both"/>
        <w:rPr>
          <w:sz w:val="28"/>
          <w:szCs w:val="28"/>
        </w:rPr>
      </w:pPr>
      <w:r w:rsidRPr="00995855">
        <w:rPr>
          <w:sz w:val="28"/>
          <w:szCs w:val="28"/>
        </w:rPr>
        <w:t>При сверке соответствия кассового исполнения бюджета, отраженного в отчете об исполнении местного бюджета, с показателями бюджетной отчетности фактов неполноты и недостоверности не выявлено.</w:t>
      </w:r>
    </w:p>
    <w:p w:rsidR="00245E8C" w:rsidRDefault="00245E8C">
      <w:pPr>
        <w:rPr>
          <w:color w:val="FF0000"/>
        </w:rPr>
      </w:pPr>
    </w:p>
    <w:p w:rsidR="00245E8C" w:rsidRPr="00BF5C61" w:rsidRDefault="00245E8C" w:rsidP="00245E8C">
      <w:pPr>
        <w:ind w:firstLine="708"/>
        <w:jc w:val="both"/>
        <w:rPr>
          <w:b/>
          <w:sz w:val="28"/>
          <w:szCs w:val="28"/>
        </w:rPr>
      </w:pPr>
      <w:r w:rsidRPr="00BF5C61">
        <w:rPr>
          <w:b/>
          <w:sz w:val="28"/>
          <w:szCs w:val="28"/>
        </w:rPr>
        <w:t xml:space="preserve">3. </w:t>
      </w:r>
      <w:r w:rsidR="00586A9D">
        <w:rPr>
          <w:b/>
          <w:sz w:val="28"/>
          <w:szCs w:val="28"/>
        </w:rPr>
        <w:t>АНАЛИЗ ИСПОЛНЕНИЯ БЮДЖЕТА ПО ДОХОДАМ</w:t>
      </w:r>
    </w:p>
    <w:p w:rsidR="00245E8C" w:rsidRPr="00245E8C" w:rsidRDefault="00245E8C" w:rsidP="00245E8C">
      <w:pPr>
        <w:ind w:firstLine="708"/>
        <w:jc w:val="both"/>
        <w:rPr>
          <w:b/>
          <w:color w:val="C00000"/>
          <w:sz w:val="28"/>
          <w:szCs w:val="28"/>
        </w:rPr>
      </w:pPr>
    </w:p>
    <w:p w:rsidR="00245E8C" w:rsidRPr="00BF5C61" w:rsidRDefault="00245E8C" w:rsidP="00245E8C">
      <w:pPr>
        <w:ind w:firstLine="708"/>
        <w:jc w:val="both"/>
        <w:rPr>
          <w:sz w:val="28"/>
          <w:szCs w:val="28"/>
        </w:rPr>
      </w:pPr>
      <w:r w:rsidRPr="00BF5C61">
        <w:rPr>
          <w:b/>
          <w:sz w:val="28"/>
          <w:szCs w:val="28"/>
        </w:rPr>
        <w:t xml:space="preserve">3.1. </w:t>
      </w:r>
      <w:r w:rsidRPr="00BF5C61">
        <w:rPr>
          <w:sz w:val="28"/>
          <w:szCs w:val="28"/>
        </w:rPr>
        <w:t xml:space="preserve">Согласно Отчету об исполнении бюджета (форма </w:t>
      </w:r>
      <w:r w:rsidR="00D32871" w:rsidRPr="00BF5C61">
        <w:rPr>
          <w:rStyle w:val="apple-converted-space"/>
          <w:color w:val="000000"/>
          <w:sz w:val="28"/>
          <w:szCs w:val="28"/>
          <w:shd w:val="clear" w:color="auto" w:fill="FFFFFF"/>
        </w:rPr>
        <w:t>ф 0503</w:t>
      </w:r>
      <w:r w:rsidR="00D32871" w:rsidRPr="00BF5C61">
        <w:rPr>
          <w:rStyle w:val="apple-converted-space"/>
          <w:sz w:val="28"/>
          <w:szCs w:val="28"/>
          <w:shd w:val="clear" w:color="auto" w:fill="FFFFFF"/>
        </w:rPr>
        <w:t>117</w:t>
      </w:r>
      <w:r w:rsidRPr="00BF5C61">
        <w:rPr>
          <w:sz w:val="28"/>
          <w:szCs w:val="28"/>
        </w:rPr>
        <w:t xml:space="preserve">) </w:t>
      </w:r>
      <w:r w:rsidR="00BF5C61" w:rsidRPr="00BF5C61">
        <w:rPr>
          <w:sz w:val="28"/>
          <w:szCs w:val="28"/>
        </w:rPr>
        <w:t>уточненный план</w:t>
      </w:r>
      <w:r w:rsidRPr="00BF5C61">
        <w:rPr>
          <w:sz w:val="28"/>
          <w:szCs w:val="28"/>
        </w:rPr>
        <w:t xml:space="preserve"> доходов к концу 2016 года составил </w:t>
      </w:r>
      <w:r w:rsidR="00D32871" w:rsidRPr="00BF5C61">
        <w:rPr>
          <w:sz w:val="28"/>
          <w:szCs w:val="28"/>
        </w:rPr>
        <w:t xml:space="preserve">27705,5 </w:t>
      </w:r>
      <w:proofErr w:type="spellStart"/>
      <w:r w:rsidR="00BF5C61" w:rsidRPr="00BF5C61">
        <w:rPr>
          <w:sz w:val="28"/>
          <w:szCs w:val="28"/>
        </w:rPr>
        <w:t>тыс.</w:t>
      </w:r>
      <w:r w:rsidRPr="00BF5C61">
        <w:rPr>
          <w:sz w:val="28"/>
          <w:szCs w:val="28"/>
        </w:rPr>
        <w:t>руб</w:t>
      </w:r>
      <w:proofErr w:type="spellEnd"/>
      <w:r w:rsidRPr="00BF5C61">
        <w:rPr>
          <w:sz w:val="28"/>
          <w:szCs w:val="28"/>
        </w:rPr>
        <w:t xml:space="preserve">, </w:t>
      </w:r>
    </w:p>
    <w:p w:rsidR="00245E8C" w:rsidRPr="00E569E3" w:rsidRDefault="00245E8C" w:rsidP="00245E8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F5C61">
        <w:rPr>
          <w:sz w:val="28"/>
          <w:szCs w:val="28"/>
        </w:rPr>
        <w:t xml:space="preserve">Фактически в бюджет </w:t>
      </w:r>
      <w:r w:rsidR="00D32871" w:rsidRPr="00BF5C61">
        <w:rPr>
          <w:sz w:val="28"/>
          <w:szCs w:val="28"/>
        </w:rPr>
        <w:t>поселения</w:t>
      </w:r>
      <w:r w:rsidRPr="00BF5C61">
        <w:rPr>
          <w:sz w:val="28"/>
          <w:szCs w:val="28"/>
        </w:rPr>
        <w:t xml:space="preserve"> поступили доходы в сумме </w:t>
      </w:r>
      <w:r w:rsidR="00D32871" w:rsidRPr="00BF5C61">
        <w:rPr>
          <w:b/>
          <w:bCs/>
          <w:sz w:val="28"/>
          <w:szCs w:val="28"/>
        </w:rPr>
        <w:t xml:space="preserve">27863,0 </w:t>
      </w:r>
      <w:r w:rsidRPr="00BF5C61">
        <w:rPr>
          <w:sz w:val="28"/>
          <w:szCs w:val="28"/>
        </w:rPr>
        <w:t xml:space="preserve">тыс. </w:t>
      </w:r>
      <w:r w:rsidRPr="00E569E3">
        <w:rPr>
          <w:sz w:val="28"/>
          <w:szCs w:val="28"/>
        </w:rPr>
        <w:t>руб</w:t>
      </w:r>
      <w:r w:rsidR="00BF5C61" w:rsidRPr="00E569E3">
        <w:rPr>
          <w:sz w:val="28"/>
          <w:szCs w:val="28"/>
        </w:rPr>
        <w:t>.</w:t>
      </w:r>
      <w:r w:rsidRPr="00E569E3">
        <w:rPr>
          <w:sz w:val="28"/>
          <w:szCs w:val="28"/>
        </w:rPr>
        <w:t xml:space="preserve">, что составляет </w:t>
      </w:r>
      <w:r w:rsidR="00D32871" w:rsidRPr="00E569E3">
        <w:rPr>
          <w:b/>
          <w:bCs/>
          <w:sz w:val="28"/>
          <w:szCs w:val="28"/>
        </w:rPr>
        <w:t xml:space="preserve">100,6 </w:t>
      </w:r>
      <w:r w:rsidRPr="00E569E3">
        <w:rPr>
          <w:sz w:val="28"/>
          <w:szCs w:val="28"/>
        </w:rPr>
        <w:t xml:space="preserve">% от уточненных плановых </w:t>
      </w:r>
      <w:proofErr w:type="gramStart"/>
      <w:r w:rsidRPr="00E569E3">
        <w:rPr>
          <w:sz w:val="28"/>
          <w:szCs w:val="28"/>
        </w:rPr>
        <w:t xml:space="preserve">назначений </w:t>
      </w:r>
      <w:r w:rsidR="00BF5C61" w:rsidRPr="00E569E3">
        <w:rPr>
          <w:sz w:val="28"/>
          <w:szCs w:val="28"/>
        </w:rPr>
        <w:t>.</w:t>
      </w:r>
      <w:proofErr w:type="gramEnd"/>
    </w:p>
    <w:p w:rsidR="00245E8C" w:rsidRPr="00E569E3" w:rsidRDefault="00BF5C61" w:rsidP="00E569E3">
      <w:pPr>
        <w:ind w:firstLine="708"/>
        <w:jc w:val="both"/>
        <w:rPr>
          <w:sz w:val="28"/>
          <w:szCs w:val="28"/>
        </w:rPr>
      </w:pPr>
      <w:r w:rsidRPr="00E569E3">
        <w:rPr>
          <w:sz w:val="28"/>
          <w:szCs w:val="28"/>
        </w:rPr>
        <w:t>З</w:t>
      </w:r>
      <w:r w:rsidR="00245E8C" w:rsidRPr="00E569E3">
        <w:rPr>
          <w:sz w:val="28"/>
          <w:szCs w:val="28"/>
        </w:rPr>
        <w:t xml:space="preserve">а отчетный период в бюджет </w:t>
      </w:r>
      <w:r w:rsidR="00D32871" w:rsidRPr="00E569E3">
        <w:rPr>
          <w:sz w:val="28"/>
          <w:szCs w:val="28"/>
        </w:rPr>
        <w:t>поселения</w:t>
      </w:r>
      <w:r w:rsidR="00245E8C" w:rsidRPr="00E569E3">
        <w:rPr>
          <w:sz w:val="28"/>
          <w:szCs w:val="28"/>
        </w:rPr>
        <w:t xml:space="preserve"> поступили доходы меньше </w:t>
      </w:r>
      <w:r w:rsidRPr="00E569E3">
        <w:rPr>
          <w:sz w:val="28"/>
          <w:szCs w:val="28"/>
        </w:rPr>
        <w:t xml:space="preserve">первоначально </w:t>
      </w:r>
      <w:r w:rsidR="00245E8C" w:rsidRPr="00E569E3">
        <w:rPr>
          <w:sz w:val="28"/>
          <w:szCs w:val="28"/>
        </w:rPr>
        <w:t xml:space="preserve">планируемого объема </w:t>
      </w:r>
      <w:r w:rsidR="00E569E3" w:rsidRPr="00E569E3">
        <w:rPr>
          <w:sz w:val="28"/>
          <w:szCs w:val="28"/>
        </w:rPr>
        <w:t>(30257,0 тыс. руб.</w:t>
      </w:r>
      <w:proofErr w:type="gramStart"/>
      <w:r w:rsidR="00E569E3" w:rsidRPr="00E569E3">
        <w:rPr>
          <w:sz w:val="28"/>
          <w:szCs w:val="28"/>
        </w:rPr>
        <w:t>).</w:t>
      </w:r>
      <w:r w:rsidR="00245E8C" w:rsidRPr="00E569E3">
        <w:rPr>
          <w:sz w:val="28"/>
          <w:szCs w:val="28"/>
        </w:rPr>
        <w:t>на</w:t>
      </w:r>
      <w:proofErr w:type="gramEnd"/>
      <w:r w:rsidR="00245E8C" w:rsidRPr="00E569E3">
        <w:rPr>
          <w:sz w:val="28"/>
          <w:szCs w:val="28"/>
        </w:rPr>
        <w:t xml:space="preserve"> общую сумму </w:t>
      </w:r>
      <w:r w:rsidRPr="00E569E3">
        <w:rPr>
          <w:sz w:val="28"/>
          <w:szCs w:val="28"/>
        </w:rPr>
        <w:t xml:space="preserve">2551,5 тыс. руб. </w:t>
      </w:r>
      <w:r w:rsidR="00245E8C" w:rsidRPr="00E569E3">
        <w:rPr>
          <w:sz w:val="28"/>
          <w:szCs w:val="28"/>
        </w:rPr>
        <w:t xml:space="preserve"> что не позволило </w:t>
      </w:r>
      <w:r w:rsidR="004924E3" w:rsidRPr="00E569E3">
        <w:rPr>
          <w:sz w:val="28"/>
          <w:szCs w:val="28"/>
        </w:rPr>
        <w:t xml:space="preserve">администрации </w:t>
      </w:r>
      <w:r w:rsidR="00245E8C" w:rsidRPr="00E569E3">
        <w:rPr>
          <w:sz w:val="28"/>
          <w:szCs w:val="28"/>
        </w:rPr>
        <w:t>выполнить бюджетные обязательства в полном объеме.</w:t>
      </w:r>
    </w:p>
    <w:p w:rsidR="00245E8C" w:rsidRPr="00245E8C" w:rsidRDefault="00245E8C" w:rsidP="00245E8C">
      <w:pPr>
        <w:autoSpaceDE w:val="0"/>
        <w:autoSpaceDN w:val="0"/>
        <w:adjustRightInd w:val="0"/>
        <w:ind w:firstLine="708"/>
        <w:jc w:val="both"/>
        <w:outlineLvl w:val="1"/>
        <w:rPr>
          <w:color w:val="C00000"/>
          <w:sz w:val="28"/>
          <w:szCs w:val="28"/>
        </w:rPr>
      </w:pPr>
    </w:p>
    <w:p w:rsidR="00245E8C" w:rsidRPr="004924E3" w:rsidRDefault="00245E8C" w:rsidP="00245E8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924E3">
        <w:rPr>
          <w:b/>
          <w:sz w:val="28"/>
          <w:szCs w:val="28"/>
        </w:rPr>
        <w:t>3.2.</w:t>
      </w:r>
      <w:r w:rsidRPr="004924E3">
        <w:rPr>
          <w:sz w:val="28"/>
          <w:szCs w:val="28"/>
        </w:rPr>
        <w:t xml:space="preserve"> Структура доходов бюджета </w:t>
      </w:r>
      <w:r w:rsidR="004924E3" w:rsidRPr="004924E3">
        <w:rPr>
          <w:sz w:val="28"/>
          <w:szCs w:val="28"/>
        </w:rPr>
        <w:t xml:space="preserve">поселения </w:t>
      </w:r>
      <w:r w:rsidRPr="004924E3">
        <w:rPr>
          <w:sz w:val="28"/>
          <w:szCs w:val="28"/>
        </w:rPr>
        <w:t xml:space="preserve">состоит из налоговых и неналоговых </w:t>
      </w:r>
      <w:r w:rsidR="004924E3" w:rsidRPr="004924E3">
        <w:rPr>
          <w:sz w:val="28"/>
          <w:szCs w:val="28"/>
        </w:rPr>
        <w:t xml:space="preserve">(собственных) </w:t>
      </w:r>
      <w:r w:rsidRPr="004924E3">
        <w:rPr>
          <w:sz w:val="28"/>
          <w:szCs w:val="28"/>
        </w:rPr>
        <w:t xml:space="preserve">доходов, а также безвозмездных поступлений из </w:t>
      </w:r>
      <w:r w:rsidR="004924E3" w:rsidRPr="004924E3">
        <w:rPr>
          <w:sz w:val="28"/>
          <w:szCs w:val="28"/>
        </w:rPr>
        <w:t xml:space="preserve">районного </w:t>
      </w:r>
      <w:r w:rsidRPr="004924E3">
        <w:rPr>
          <w:sz w:val="28"/>
          <w:szCs w:val="28"/>
        </w:rPr>
        <w:t>бюджета.</w:t>
      </w:r>
    </w:p>
    <w:p w:rsidR="00E569E3" w:rsidRPr="00E569E3" w:rsidRDefault="00E569E3" w:rsidP="00245E8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569E3">
        <w:rPr>
          <w:sz w:val="28"/>
          <w:szCs w:val="28"/>
        </w:rPr>
        <w:t>В общем объеме доходов:</w:t>
      </w:r>
    </w:p>
    <w:p w:rsidR="00E569E3" w:rsidRPr="00E569E3" w:rsidRDefault="00E569E3" w:rsidP="00E569E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569E3">
        <w:rPr>
          <w:sz w:val="28"/>
          <w:szCs w:val="28"/>
        </w:rPr>
        <w:t>- н</w:t>
      </w:r>
      <w:r w:rsidR="00245E8C" w:rsidRPr="00E569E3">
        <w:rPr>
          <w:sz w:val="28"/>
          <w:szCs w:val="28"/>
        </w:rPr>
        <w:t xml:space="preserve">алоговые доходы </w:t>
      </w:r>
      <w:r w:rsidRPr="00E569E3">
        <w:rPr>
          <w:sz w:val="28"/>
          <w:szCs w:val="28"/>
        </w:rPr>
        <w:t>составляют 79</w:t>
      </w:r>
      <w:r w:rsidR="00245E8C" w:rsidRPr="00E569E3">
        <w:rPr>
          <w:sz w:val="28"/>
          <w:szCs w:val="28"/>
        </w:rPr>
        <w:t xml:space="preserve">,2 % </w:t>
      </w:r>
      <w:proofErr w:type="gramStart"/>
      <w:r w:rsidRPr="00E569E3">
        <w:rPr>
          <w:sz w:val="28"/>
          <w:szCs w:val="28"/>
        </w:rPr>
        <w:t>(</w:t>
      </w:r>
      <w:r w:rsidR="00245E8C" w:rsidRPr="00E569E3">
        <w:rPr>
          <w:sz w:val="28"/>
          <w:szCs w:val="28"/>
        </w:rPr>
        <w:t xml:space="preserve"> </w:t>
      </w:r>
      <w:r w:rsidRPr="00E569E3">
        <w:rPr>
          <w:sz w:val="28"/>
          <w:szCs w:val="28"/>
        </w:rPr>
        <w:t>22080</w:t>
      </w:r>
      <w:proofErr w:type="gramEnd"/>
      <w:r w:rsidRPr="00E569E3">
        <w:rPr>
          <w:sz w:val="28"/>
          <w:szCs w:val="28"/>
        </w:rPr>
        <w:t>,4</w:t>
      </w:r>
      <w:r w:rsidR="00245E8C" w:rsidRPr="00E569E3">
        <w:rPr>
          <w:sz w:val="28"/>
          <w:szCs w:val="28"/>
        </w:rPr>
        <w:t xml:space="preserve"> тыс. руб</w:t>
      </w:r>
      <w:r w:rsidRPr="00E569E3">
        <w:rPr>
          <w:sz w:val="28"/>
          <w:szCs w:val="28"/>
        </w:rPr>
        <w:t>.)</w:t>
      </w:r>
      <w:r w:rsidR="00245E8C" w:rsidRPr="00E569E3">
        <w:rPr>
          <w:sz w:val="28"/>
          <w:szCs w:val="28"/>
        </w:rPr>
        <w:t xml:space="preserve"> </w:t>
      </w:r>
      <w:r w:rsidRPr="00E569E3">
        <w:rPr>
          <w:sz w:val="28"/>
          <w:szCs w:val="28"/>
        </w:rPr>
        <w:t>,</w:t>
      </w:r>
    </w:p>
    <w:p w:rsidR="00E569E3" w:rsidRPr="00E569E3" w:rsidRDefault="00E569E3" w:rsidP="00E569E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569E3">
        <w:rPr>
          <w:sz w:val="28"/>
          <w:szCs w:val="28"/>
        </w:rPr>
        <w:t xml:space="preserve">- </w:t>
      </w:r>
      <w:r w:rsidR="00245E8C" w:rsidRPr="00E569E3">
        <w:rPr>
          <w:sz w:val="28"/>
          <w:szCs w:val="28"/>
        </w:rPr>
        <w:t xml:space="preserve">неналоговые – </w:t>
      </w:r>
      <w:r w:rsidRPr="00E569E3">
        <w:rPr>
          <w:sz w:val="28"/>
          <w:szCs w:val="28"/>
        </w:rPr>
        <w:t>16,</w:t>
      </w:r>
      <w:r w:rsidR="00245E8C" w:rsidRPr="00E569E3">
        <w:rPr>
          <w:sz w:val="28"/>
          <w:szCs w:val="28"/>
        </w:rPr>
        <w:t xml:space="preserve">9 </w:t>
      </w:r>
      <w:proofErr w:type="gramStart"/>
      <w:r w:rsidR="00245E8C" w:rsidRPr="00E569E3">
        <w:rPr>
          <w:sz w:val="28"/>
          <w:szCs w:val="28"/>
        </w:rPr>
        <w:t xml:space="preserve">% </w:t>
      </w:r>
      <w:r w:rsidRPr="00E569E3">
        <w:rPr>
          <w:sz w:val="28"/>
          <w:szCs w:val="28"/>
        </w:rPr>
        <w:t xml:space="preserve"> (</w:t>
      </w:r>
      <w:proofErr w:type="gramEnd"/>
      <w:r w:rsidRPr="00E569E3">
        <w:rPr>
          <w:sz w:val="28"/>
          <w:szCs w:val="28"/>
        </w:rPr>
        <w:t xml:space="preserve">4701,6 </w:t>
      </w:r>
      <w:proofErr w:type="spellStart"/>
      <w:r w:rsidR="00245E8C" w:rsidRPr="00E569E3">
        <w:rPr>
          <w:sz w:val="28"/>
          <w:szCs w:val="28"/>
        </w:rPr>
        <w:t>тыс.руб</w:t>
      </w:r>
      <w:proofErr w:type="spellEnd"/>
      <w:r w:rsidRPr="00E569E3">
        <w:rPr>
          <w:sz w:val="28"/>
          <w:szCs w:val="28"/>
        </w:rPr>
        <w:t>)</w:t>
      </w:r>
      <w:r w:rsidR="00245E8C" w:rsidRPr="00E569E3">
        <w:rPr>
          <w:sz w:val="28"/>
          <w:szCs w:val="28"/>
        </w:rPr>
        <w:t>,</w:t>
      </w:r>
    </w:p>
    <w:p w:rsidR="00245E8C" w:rsidRPr="00E569E3" w:rsidRDefault="00E569E3" w:rsidP="00E569E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569E3">
        <w:rPr>
          <w:sz w:val="28"/>
          <w:szCs w:val="28"/>
        </w:rPr>
        <w:t xml:space="preserve">- </w:t>
      </w:r>
      <w:r w:rsidR="00245E8C" w:rsidRPr="00E569E3">
        <w:rPr>
          <w:sz w:val="28"/>
          <w:szCs w:val="28"/>
        </w:rPr>
        <w:t xml:space="preserve">безвозмездные поступления – </w:t>
      </w:r>
      <w:r w:rsidRPr="00E569E3">
        <w:rPr>
          <w:sz w:val="28"/>
          <w:szCs w:val="28"/>
        </w:rPr>
        <w:t xml:space="preserve">3,9 </w:t>
      </w:r>
      <w:r w:rsidR="00245E8C" w:rsidRPr="00E569E3">
        <w:rPr>
          <w:sz w:val="28"/>
          <w:szCs w:val="28"/>
        </w:rPr>
        <w:t xml:space="preserve">% </w:t>
      </w:r>
      <w:r w:rsidRPr="00E569E3">
        <w:rPr>
          <w:sz w:val="28"/>
          <w:szCs w:val="28"/>
        </w:rPr>
        <w:t>(1081,0 тыс.</w:t>
      </w:r>
      <w:r w:rsidR="00245E8C" w:rsidRPr="00E569E3">
        <w:rPr>
          <w:sz w:val="28"/>
          <w:szCs w:val="28"/>
        </w:rPr>
        <w:t>руб</w:t>
      </w:r>
      <w:r w:rsidRPr="00E569E3">
        <w:rPr>
          <w:sz w:val="28"/>
          <w:szCs w:val="28"/>
        </w:rPr>
        <w:t>.).</w:t>
      </w:r>
    </w:p>
    <w:p w:rsidR="00245E8C" w:rsidRPr="001670F8" w:rsidRDefault="00245E8C" w:rsidP="00245E8C">
      <w:pPr>
        <w:autoSpaceDE w:val="0"/>
        <w:autoSpaceDN w:val="0"/>
        <w:adjustRightInd w:val="0"/>
        <w:ind w:firstLine="708"/>
        <w:jc w:val="both"/>
        <w:outlineLvl w:val="1"/>
        <w:rPr>
          <w:color w:val="C00000"/>
          <w:sz w:val="28"/>
          <w:szCs w:val="28"/>
        </w:rPr>
      </w:pPr>
    </w:p>
    <w:p w:rsidR="00245E8C" w:rsidRPr="001670F8" w:rsidRDefault="00245E8C" w:rsidP="001670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670F8">
        <w:rPr>
          <w:b/>
          <w:sz w:val="28"/>
          <w:szCs w:val="28"/>
        </w:rPr>
        <w:t>3.3.</w:t>
      </w:r>
      <w:r w:rsidRPr="001670F8">
        <w:rPr>
          <w:sz w:val="28"/>
          <w:szCs w:val="28"/>
        </w:rPr>
        <w:t xml:space="preserve"> Анализ исполнения </w:t>
      </w:r>
      <w:r w:rsidRPr="001670F8">
        <w:rPr>
          <w:i/>
          <w:sz w:val="28"/>
          <w:szCs w:val="28"/>
        </w:rPr>
        <w:t>налоговых и неналоговых доходов</w:t>
      </w:r>
      <w:r w:rsidRPr="001670F8">
        <w:rPr>
          <w:sz w:val="28"/>
          <w:szCs w:val="28"/>
        </w:rPr>
        <w:t xml:space="preserve"> бюджета </w:t>
      </w:r>
      <w:r w:rsidR="001670F8" w:rsidRPr="001670F8">
        <w:rPr>
          <w:sz w:val="28"/>
          <w:szCs w:val="28"/>
        </w:rPr>
        <w:t>за 2016 год</w:t>
      </w:r>
      <w:r w:rsidR="001670F8" w:rsidRPr="001670F8">
        <w:rPr>
          <w:color w:val="FF0000"/>
          <w:sz w:val="28"/>
          <w:szCs w:val="28"/>
        </w:rPr>
        <w:t xml:space="preserve"> </w:t>
      </w:r>
      <w:r w:rsidR="001670F8" w:rsidRPr="001670F8">
        <w:rPr>
          <w:sz w:val="28"/>
          <w:szCs w:val="28"/>
        </w:rPr>
        <w:t xml:space="preserve">а также в сравнении с аналогичным периодом 2015 </w:t>
      </w:r>
      <w:proofErr w:type="gramStart"/>
      <w:r w:rsidR="001670F8" w:rsidRPr="001670F8">
        <w:rPr>
          <w:sz w:val="28"/>
          <w:szCs w:val="28"/>
        </w:rPr>
        <w:t>года  представлена</w:t>
      </w:r>
      <w:proofErr w:type="gramEnd"/>
      <w:r w:rsidR="001670F8" w:rsidRPr="001670F8">
        <w:rPr>
          <w:sz w:val="28"/>
          <w:szCs w:val="28"/>
        </w:rPr>
        <w:t xml:space="preserve"> в таблице </w:t>
      </w:r>
      <w:r w:rsidRPr="001670F8">
        <w:rPr>
          <w:sz w:val="28"/>
          <w:szCs w:val="28"/>
        </w:rPr>
        <w:t>2.</w:t>
      </w:r>
    </w:p>
    <w:p w:rsidR="001670F8" w:rsidRPr="001670F8" w:rsidRDefault="001670F8" w:rsidP="001670F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924E3" w:rsidRPr="009D7D28" w:rsidRDefault="001670F8" w:rsidP="001670F8">
      <w:pPr>
        <w:tabs>
          <w:tab w:val="left" w:pos="540"/>
        </w:tabs>
        <w:ind w:left="-1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5E8C" w:rsidRPr="001670F8">
        <w:rPr>
          <w:sz w:val="28"/>
          <w:szCs w:val="28"/>
        </w:rPr>
        <w:t>Табл</w:t>
      </w:r>
      <w:r>
        <w:rPr>
          <w:sz w:val="28"/>
          <w:szCs w:val="28"/>
        </w:rPr>
        <w:t>.</w:t>
      </w:r>
      <w:r w:rsidR="00245E8C" w:rsidRPr="001670F8">
        <w:rPr>
          <w:sz w:val="28"/>
          <w:szCs w:val="28"/>
        </w:rPr>
        <w:t xml:space="preserve"> </w:t>
      </w:r>
      <w:r w:rsidR="00245E8C" w:rsidRPr="001670F8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 </w:t>
      </w:r>
      <w:r w:rsidRPr="001670F8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                                                   </w:t>
      </w:r>
      <w:r w:rsidRPr="001670F8">
        <w:rPr>
          <w:sz w:val="22"/>
          <w:szCs w:val="22"/>
        </w:rPr>
        <w:t xml:space="preserve">                                     </w:t>
      </w:r>
      <w:proofErr w:type="gramStart"/>
      <w:r w:rsidRPr="001670F8">
        <w:rPr>
          <w:sz w:val="22"/>
          <w:szCs w:val="22"/>
        </w:rPr>
        <w:t xml:space="preserve">   (</w:t>
      </w:r>
      <w:proofErr w:type="gramEnd"/>
      <w:r w:rsidRPr="001670F8">
        <w:rPr>
          <w:sz w:val="22"/>
          <w:szCs w:val="22"/>
        </w:rPr>
        <w:t>тыс.руб.)</w:t>
      </w:r>
    </w:p>
    <w:tbl>
      <w:tblPr>
        <w:tblW w:w="96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259"/>
        <w:gridCol w:w="1138"/>
        <w:gridCol w:w="1263"/>
        <w:gridCol w:w="1134"/>
        <w:gridCol w:w="851"/>
        <w:gridCol w:w="850"/>
        <w:gridCol w:w="1145"/>
      </w:tblGrid>
      <w:tr w:rsidR="004924E3" w:rsidRPr="009D7D28" w:rsidTr="001670F8">
        <w:trPr>
          <w:trHeight w:val="1060"/>
          <w:tblHeader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C15526" w:rsidRDefault="004924E3" w:rsidP="00464F85">
            <w:pPr>
              <w:jc w:val="center"/>
            </w:pPr>
            <w:r w:rsidRPr="00C15526">
              <w:t>Наименование показателя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4E3" w:rsidRPr="00B774E1" w:rsidRDefault="004924E3" w:rsidP="004924E3">
            <w:pPr>
              <w:jc w:val="center"/>
            </w:pPr>
            <w:r w:rsidRPr="00B774E1">
              <w:t xml:space="preserve">Исполнено за 2015 год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C15526" w:rsidRDefault="004924E3" w:rsidP="00464F85">
            <w:pPr>
              <w:jc w:val="center"/>
            </w:pPr>
            <w:r w:rsidRPr="00C15526">
              <w:t xml:space="preserve">Утверждено </w:t>
            </w:r>
            <w:r w:rsidR="009C0451">
              <w:t>(уточнено)</w:t>
            </w:r>
            <w:proofErr w:type="gramStart"/>
            <w:r w:rsidRPr="00C15526">
              <w:t>на  2016</w:t>
            </w:r>
            <w:proofErr w:type="gramEnd"/>
            <w:r w:rsidRPr="00C15526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5C39D3" w:rsidRDefault="004924E3" w:rsidP="00464F85">
            <w:pPr>
              <w:jc w:val="center"/>
            </w:pPr>
            <w:r w:rsidRPr="005C39D3">
              <w:t xml:space="preserve">Исполнено за </w:t>
            </w:r>
          </w:p>
          <w:p w:rsidR="004924E3" w:rsidRPr="009D7D28" w:rsidRDefault="004924E3" w:rsidP="004924E3">
            <w:pPr>
              <w:jc w:val="center"/>
              <w:rPr>
                <w:color w:val="FF0000"/>
              </w:rPr>
            </w:pPr>
            <w:r w:rsidRPr="005C39D3">
              <w:t>2016 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4E3" w:rsidRPr="009D7D28" w:rsidRDefault="005D3ADF" w:rsidP="00464F85">
            <w:pPr>
              <w:jc w:val="center"/>
              <w:rPr>
                <w:color w:val="FF0000"/>
              </w:rPr>
            </w:pPr>
            <w:r>
              <w:t>отклонения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5C39D3" w:rsidRDefault="004924E3" w:rsidP="009C0451">
            <w:pPr>
              <w:jc w:val="center"/>
            </w:pPr>
            <w:r w:rsidRPr="005C39D3">
              <w:t>% исполнения</w:t>
            </w:r>
            <w:r w:rsidR="009C0451">
              <w:t xml:space="preserve"> плана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9D7D28" w:rsidRDefault="003307E0" w:rsidP="003307E0">
            <w:pPr>
              <w:jc w:val="center"/>
              <w:rPr>
                <w:color w:val="FF0000"/>
              </w:rPr>
            </w:pPr>
            <w:r>
              <w:t xml:space="preserve">Отклонения от </w:t>
            </w:r>
            <w:r w:rsidRPr="00EC7F86">
              <w:rPr>
                <w:b/>
              </w:rPr>
              <w:t>2015</w:t>
            </w:r>
            <w:r>
              <w:t xml:space="preserve"> года</w:t>
            </w:r>
          </w:p>
        </w:tc>
      </w:tr>
      <w:tr w:rsidR="007C77E7" w:rsidRPr="007C77E7" w:rsidTr="001670F8">
        <w:trPr>
          <w:trHeight w:val="33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24E3" w:rsidRPr="003307E0" w:rsidRDefault="004924E3" w:rsidP="00464F85">
            <w:pPr>
              <w:rPr>
                <w:b/>
              </w:rPr>
            </w:pPr>
            <w:r w:rsidRPr="003307E0">
              <w:rPr>
                <w:b/>
              </w:rPr>
              <w:t>НАЛОГОВЫЕ И НЕНАЛОГОВЫЕ ДОХОДЫ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4E3" w:rsidRPr="003307E0" w:rsidRDefault="00EA3742" w:rsidP="00464F85">
            <w:pPr>
              <w:jc w:val="center"/>
              <w:rPr>
                <w:b/>
                <w:i/>
                <w:color w:val="C00000"/>
              </w:rPr>
            </w:pPr>
            <w:r w:rsidRPr="003307E0">
              <w:rPr>
                <w:b/>
              </w:rPr>
              <w:t>28197,7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C7F86" w:rsidRDefault="00EC7F86" w:rsidP="007C77E7">
            <w:pPr>
              <w:jc w:val="right"/>
              <w:rPr>
                <w:b/>
                <w:bCs/>
              </w:rPr>
            </w:pPr>
          </w:p>
          <w:p w:rsidR="004924E3" w:rsidRPr="007C77E7" w:rsidRDefault="007C77E7" w:rsidP="007C77E7">
            <w:pPr>
              <w:jc w:val="right"/>
              <w:rPr>
                <w:b/>
                <w:color w:val="C00000"/>
              </w:rPr>
            </w:pPr>
            <w:r w:rsidRPr="007C77E7">
              <w:rPr>
                <w:b/>
                <w:bCs/>
              </w:rPr>
              <w:t>26624,5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C7F86" w:rsidRDefault="00EC7F86" w:rsidP="00464F85">
            <w:pPr>
              <w:jc w:val="right"/>
              <w:rPr>
                <w:b/>
                <w:bCs/>
              </w:rPr>
            </w:pPr>
          </w:p>
          <w:p w:rsidR="004924E3" w:rsidRPr="00995C83" w:rsidRDefault="00995C83" w:rsidP="00464F85">
            <w:pPr>
              <w:jc w:val="right"/>
              <w:rPr>
                <w:b/>
                <w:bCs/>
                <w:color w:val="C00000"/>
              </w:rPr>
            </w:pPr>
            <w:r w:rsidRPr="00995C83">
              <w:rPr>
                <w:b/>
                <w:bCs/>
              </w:rPr>
              <w:t>26782,0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24E3" w:rsidRPr="007C77E7" w:rsidRDefault="004924E3" w:rsidP="00464F85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C7F86" w:rsidRPr="009C0451" w:rsidRDefault="00EC7F86" w:rsidP="00464F85">
            <w:pPr>
              <w:jc w:val="right"/>
              <w:rPr>
                <w:b/>
                <w:bCs/>
              </w:rPr>
            </w:pPr>
          </w:p>
          <w:p w:rsidR="004924E3" w:rsidRPr="009C0451" w:rsidRDefault="009C0451" w:rsidP="00464F85">
            <w:pPr>
              <w:jc w:val="right"/>
              <w:rPr>
                <w:b/>
                <w:bCs/>
              </w:rPr>
            </w:pPr>
            <w:r w:rsidRPr="009C0451">
              <w:rPr>
                <w:b/>
                <w:bCs/>
              </w:rPr>
              <w:t>100,6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C7F86" w:rsidRDefault="00EC7F86" w:rsidP="00464F85">
            <w:pPr>
              <w:jc w:val="right"/>
              <w:rPr>
                <w:color w:val="C00000"/>
              </w:rPr>
            </w:pPr>
          </w:p>
          <w:p w:rsidR="004924E3" w:rsidRPr="007C77E7" w:rsidRDefault="00EC7F86" w:rsidP="00464F85">
            <w:pPr>
              <w:jc w:val="right"/>
              <w:rPr>
                <w:color w:val="C00000"/>
              </w:rPr>
            </w:pPr>
            <w:r>
              <w:rPr>
                <w:b/>
              </w:rPr>
              <w:t>-</w:t>
            </w:r>
            <w:r w:rsidRPr="00EC7F86">
              <w:rPr>
                <w:b/>
              </w:rPr>
              <w:t>1415,</w:t>
            </w:r>
            <w:r>
              <w:rPr>
                <w:color w:val="C00000"/>
              </w:rPr>
              <w:t>7</w:t>
            </w:r>
          </w:p>
        </w:tc>
      </w:tr>
      <w:tr w:rsidR="00EA3742" w:rsidRPr="007C77E7" w:rsidTr="001670F8">
        <w:trPr>
          <w:trHeight w:val="33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3742" w:rsidRPr="003307E0" w:rsidRDefault="00EA3742" w:rsidP="00EA3742">
            <w:pPr>
              <w:rPr>
                <w:b/>
              </w:rPr>
            </w:pPr>
            <w:r w:rsidRPr="003307E0">
              <w:rPr>
                <w:b/>
              </w:rPr>
              <w:t xml:space="preserve">В т ч налоговые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3742" w:rsidRPr="003307E0" w:rsidRDefault="00EA3742" w:rsidP="00EA3742">
            <w:pPr>
              <w:jc w:val="center"/>
              <w:rPr>
                <w:b/>
                <w:bCs/>
              </w:rPr>
            </w:pPr>
            <w:r w:rsidRPr="003307E0">
              <w:rPr>
                <w:b/>
                <w:bCs/>
              </w:rPr>
              <w:t>18300,3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A3742" w:rsidRPr="006B7B87" w:rsidRDefault="00EA3742" w:rsidP="00EA3742">
            <w:pPr>
              <w:jc w:val="right"/>
              <w:rPr>
                <w:b/>
                <w:bCs/>
              </w:rPr>
            </w:pPr>
            <w:r w:rsidRPr="006B7B87">
              <w:rPr>
                <w:b/>
                <w:bCs/>
              </w:rPr>
              <w:t>21540,0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A3742" w:rsidRPr="007C77E7" w:rsidRDefault="00EA3742" w:rsidP="00EA3742">
            <w:pPr>
              <w:jc w:val="right"/>
              <w:rPr>
                <w:b/>
                <w:bCs/>
                <w:color w:val="C00000"/>
              </w:rPr>
            </w:pPr>
            <w:r w:rsidRPr="008E3D25">
              <w:rPr>
                <w:b/>
                <w:bCs/>
              </w:rPr>
              <w:t>22080,4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3742" w:rsidRPr="007C77E7" w:rsidRDefault="00EA3742" w:rsidP="00EA3742">
            <w:pPr>
              <w:jc w:val="right"/>
              <w:rPr>
                <w:b/>
                <w:bCs/>
                <w:i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A3742" w:rsidRPr="009C0451" w:rsidRDefault="009C0451" w:rsidP="00EA3742">
            <w:pPr>
              <w:jc w:val="right"/>
              <w:rPr>
                <w:b/>
                <w:bCs/>
                <w:i/>
              </w:rPr>
            </w:pPr>
            <w:r w:rsidRPr="009C0451">
              <w:rPr>
                <w:b/>
                <w:bCs/>
                <w:i/>
              </w:rPr>
              <w:t>102,5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A3742" w:rsidRPr="00464F85" w:rsidRDefault="00464F85" w:rsidP="00EA3742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EC7F86" w:rsidRPr="00464F85">
              <w:rPr>
                <w:b/>
              </w:rPr>
              <w:t>3780,1</w:t>
            </w:r>
          </w:p>
        </w:tc>
      </w:tr>
      <w:tr w:rsidR="00EA3742" w:rsidRPr="007C77E7" w:rsidTr="001670F8">
        <w:trPr>
          <w:trHeight w:val="339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42" w:rsidRPr="007C77E7" w:rsidRDefault="00EA3742" w:rsidP="00EA3742">
            <w:r w:rsidRPr="007C77E7">
              <w:t xml:space="preserve">Налог на доходы </w:t>
            </w:r>
            <w:proofErr w:type="spellStart"/>
            <w:r w:rsidRPr="007C77E7">
              <w:t>физ</w:t>
            </w:r>
            <w:proofErr w:type="spellEnd"/>
            <w:r w:rsidRPr="007C77E7">
              <w:t xml:space="preserve"> лиц 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Pr="003307E0" w:rsidRDefault="00EA3742" w:rsidP="00EA3742">
            <w:pPr>
              <w:jc w:val="center"/>
              <w:rPr>
                <w:bCs/>
              </w:rPr>
            </w:pPr>
            <w:r w:rsidRPr="003307E0">
              <w:rPr>
                <w:bCs/>
              </w:rPr>
              <w:t>7309,1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42" w:rsidRPr="006B7B87" w:rsidRDefault="00EA3742" w:rsidP="00EA3742">
            <w:pPr>
              <w:jc w:val="right"/>
              <w:rPr>
                <w:sz w:val="20"/>
                <w:szCs w:val="20"/>
              </w:rPr>
            </w:pPr>
            <w:r w:rsidRPr="006B7B87">
              <w:rPr>
                <w:sz w:val="20"/>
                <w:szCs w:val="20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42" w:rsidRPr="007C77E7" w:rsidRDefault="00EA3742" w:rsidP="00EA3742">
            <w:pPr>
              <w:jc w:val="right"/>
              <w:rPr>
                <w:color w:val="C00000"/>
                <w:sz w:val="20"/>
                <w:szCs w:val="20"/>
              </w:rPr>
            </w:pPr>
            <w:r w:rsidRPr="006627A5">
              <w:rPr>
                <w:sz w:val="20"/>
                <w:szCs w:val="20"/>
              </w:rPr>
              <w:t>6936,7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Pr="007C77E7" w:rsidRDefault="00EA3742" w:rsidP="00EA3742">
            <w:pPr>
              <w:jc w:val="right"/>
              <w:rPr>
                <w:bCs/>
                <w:color w:val="C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42" w:rsidRPr="00D400A5" w:rsidRDefault="00EA3742" w:rsidP="00EA3742">
            <w:pPr>
              <w:jc w:val="right"/>
              <w:rPr>
                <w:bCs/>
              </w:rPr>
            </w:pPr>
            <w:r w:rsidRPr="00D400A5">
              <w:rPr>
                <w:bCs/>
              </w:rPr>
              <w:t>106,7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42" w:rsidRPr="009C0451" w:rsidRDefault="009C0451" w:rsidP="00EA3742">
            <w:pPr>
              <w:jc w:val="right"/>
            </w:pPr>
            <w:r w:rsidRPr="009C0451">
              <w:t>-372,4</w:t>
            </w:r>
          </w:p>
        </w:tc>
      </w:tr>
      <w:tr w:rsidR="007C77E7" w:rsidRPr="007C77E7" w:rsidTr="001670F8">
        <w:trPr>
          <w:trHeight w:val="339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E7" w:rsidRPr="007C77E7" w:rsidRDefault="007C77E7" w:rsidP="007C77E7">
            <w:r w:rsidRPr="007C77E7">
              <w:t xml:space="preserve">Налог на имущество </w:t>
            </w:r>
            <w:proofErr w:type="spellStart"/>
            <w:r w:rsidRPr="007C77E7">
              <w:t>физ</w:t>
            </w:r>
            <w:proofErr w:type="spellEnd"/>
            <w:r w:rsidRPr="007C77E7">
              <w:t xml:space="preserve"> лиц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7E7" w:rsidRPr="003307E0" w:rsidRDefault="003307E0" w:rsidP="007C77E7">
            <w:pPr>
              <w:jc w:val="right"/>
              <w:rPr>
                <w:color w:val="C00000"/>
              </w:rPr>
            </w:pPr>
            <w:r w:rsidRPr="003307E0">
              <w:rPr>
                <w:bCs/>
              </w:rPr>
              <w:t>475,3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E7" w:rsidRPr="006B7B87" w:rsidRDefault="007C77E7" w:rsidP="007C77E7">
            <w:pPr>
              <w:jc w:val="right"/>
              <w:rPr>
                <w:sz w:val="20"/>
                <w:szCs w:val="20"/>
              </w:rPr>
            </w:pPr>
            <w:r w:rsidRPr="006B7B87">
              <w:rPr>
                <w:sz w:val="20"/>
                <w:szCs w:val="20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E7" w:rsidRPr="007C77E7" w:rsidRDefault="006627A5" w:rsidP="007C77E7">
            <w:pPr>
              <w:jc w:val="right"/>
              <w:rPr>
                <w:color w:val="C00000"/>
                <w:sz w:val="20"/>
                <w:szCs w:val="20"/>
              </w:rPr>
            </w:pPr>
            <w:r w:rsidRPr="006627A5">
              <w:rPr>
                <w:sz w:val="20"/>
                <w:szCs w:val="20"/>
              </w:rPr>
              <w:t>764,9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7E7" w:rsidRPr="007C77E7" w:rsidRDefault="007C77E7" w:rsidP="007C77E7">
            <w:pPr>
              <w:jc w:val="right"/>
              <w:rPr>
                <w:bCs/>
                <w:color w:val="C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E7" w:rsidRPr="007C77E7" w:rsidRDefault="006D4A07" w:rsidP="007C77E7">
            <w:pPr>
              <w:jc w:val="right"/>
              <w:rPr>
                <w:bCs/>
                <w:color w:val="C00000"/>
              </w:rPr>
            </w:pPr>
            <w:r w:rsidRPr="006D4A07">
              <w:rPr>
                <w:bCs/>
              </w:rPr>
              <w:t>112,5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E7" w:rsidRPr="009C0451" w:rsidRDefault="009C0451" w:rsidP="007C77E7">
            <w:pPr>
              <w:jc w:val="right"/>
            </w:pPr>
            <w:r w:rsidRPr="009C0451">
              <w:t>+289,6</w:t>
            </w:r>
          </w:p>
        </w:tc>
      </w:tr>
      <w:tr w:rsidR="007C77E7" w:rsidRPr="007C77E7" w:rsidTr="001670F8">
        <w:trPr>
          <w:trHeight w:val="339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E7" w:rsidRPr="007C77E7" w:rsidRDefault="007C77E7" w:rsidP="007C77E7">
            <w:r w:rsidRPr="007C77E7">
              <w:t xml:space="preserve">Акцизы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7E7" w:rsidRPr="003307E0" w:rsidRDefault="003307E0" w:rsidP="007C77E7">
            <w:pPr>
              <w:jc w:val="right"/>
              <w:rPr>
                <w:color w:val="C00000"/>
              </w:rPr>
            </w:pPr>
            <w:r w:rsidRPr="003307E0">
              <w:rPr>
                <w:bCs/>
              </w:rPr>
              <w:t>1942,3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E7" w:rsidRPr="006B7B87" w:rsidRDefault="007C77E7" w:rsidP="007C77E7">
            <w:pPr>
              <w:jc w:val="center"/>
              <w:rPr>
                <w:bCs/>
                <w:sz w:val="20"/>
                <w:szCs w:val="20"/>
              </w:rPr>
            </w:pPr>
            <w:r w:rsidRPr="006B7B87">
              <w:rPr>
                <w:bCs/>
                <w:sz w:val="20"/>
                <w:szCs w:val="20"/>
              </w:rPr>
              <w:t>3018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E7" w:rsidRPr="007C77E7" w:rsidRDefault="006627A5" w:rsidP="007C77E7">
            <w:pPr>
              <w:jc w:val="right"/>
              <w:rPr>
                <w:bCs/>
                <w:color w:val="C00000"/>
                <w:sz w:val="20"/>
                <w:szCs w:val="20"/>
              </w:rPr>
            </w:pPr>
            <w:r w:rsidRPr="006627A5">
              <w:rPr>
                <w:bCs/>
                <w:sz w:val="20"/>
                <w:szCs w:val="20"/>
              </w:rPr>
              <w:t>3049,3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7E7" w:rsidRPr="007C77E7" w:rsidRDefault="007C77E7" w:rsidP="007C77E7">
            <w:pPr>
              <w:jc w:val="right"/>
              <w:rPr>
                <w:bCs/>
                <w:color w:val="C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E7" w:rsidRPr="007C77E7" w:rsidRDefault="006D4A07" w:rsidP="007C77E7">
            <w:pPr>
              <w:jc w:val="right"/>
              <w:rPr>
                <w:bCs/>
                <w:color w:val="C00000"/>
              </w:rPr>
            </w:pPr>
            <w:r w:rsidRPr="006D4A07">
              <w:rPr>
                <w:bCs/>
              </w:rPr>
              <w:t>101,0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E7" w:rsidRPr="009C0451" w:rsidRDefault="009C0451" w:rsidP="007C77E7">
            <w:pPr>
              <w:jc w:val="right"/>
            </w:pPr>
            <w:r w:rsidRPr="009C0451">
              <w:t>+1107,0</w:t>
            </w:r>
          </w:p>
        </w:tc>
      </w:tr>
      <w:tr w:rsidR="006627A5" w:rsidRPr="007C77E7" w:rsidTr="001670F8">
        <w:trPr>
          <w:trHeight w:val="183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A5" w:rsidRPr="007C77E7" w:rsidRDefault="006627A5" w:rsidP="006627A5">
            <w:r w:rsidRPr="007C77E7">
              <w:t xml:space="preserve">Земельный налог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7A5" w:rsidRPr="003307E0" w:rsidRDefault="003307E0" w:rsidP="006627A5">
            <w:pPr>
              <w:jc w:val="right"/>
              <w:rPr>
                <w:color w:val="C00000"/>
              </w:rPr>
            </w:pPr>
            <w:r w:rsidRPr="003307E0">
              <w:rPr>
                <w:bCs/>
              </w:rPr>
              <w:t>8569,0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6B7B87" w:rsidRDefault="006627A5" w:rsidP="006627A5">
            <w:pPr>
              <w:jc w:val="right"/>
              <w:rPr>
                <w:iCs/>
                <w:sz w:val="20"/>
                <w:szCs w:val="20"/>
              </w:rPr>
            </w:pPr>
            <w:r w:rsidRPr="006B7B87">
              <w:rPr>
                <w:iCs/>
                <w:sz w:val="20"/>
                <w:szCs w:val="20"/>
              </w:rPr>
              <w:t>11315,0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7C77E7" w:rsidRDefault="006627A5" w:rsidP="006627A5">
            <w:pPr>
              <w:jc w:val="right"/>
              <w:rPr>
                <w:iCs/>
                <w:color w:val="C00000"/>
                <w:sz w:val="20"/>
                <w:szCs w:val="20"/>
              </w:rPr>
            </w:pPr>
            <w:r w:rsidRPr="006627A5">
              <w:rPr>
                <w:iCs/>
                <w:sz w:val="20"/>
                <w:szCs w:val="20"/>
              </w:rPr>
              <w:t>11324,3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7A5" w:rsidRPr="007C77E7" w:rsidRDefault="006627A5" w:rsidP="006627A5">
            <w:pPr>
              <w:jc w:val="right"/>
              <w:rPr>
                <w:bCs/>
                <w:color w:val="C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7C77E7" w:rsidRDefault="006D4A07" w:rsidP="006627A5">
            <w:pPr>
              <w:jc w:val="right"/>
              <w:rPr>
                <w:bCs/>
                <w:color w:val="C00000"/>
              </w:rPr>
            </w:pPr>
            <w:r w:rsidRPr="006D4A07">
              <w:rPr>
                <w:bCs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9C0451" w:rsidRDefault="009C0451" w:rsidP="006627A5">
            <w:pPr>
              <w:jc w:val="right"/>
            </w:pPr>
            <w:r w:rsidRPr="009C0451">
              <w:t>+2755,3</w:t>
            </w:r>
          </w:p>
        </w:tc>
      </w:tr>
      <w:tr w:rsidR="006627A5" w:rsidRPr="007C77E7" w:rsidTr="001670F8">
        <w:trPr>
          <w:trHeight w:val="183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A5" w:rsidRPr="007C77E7" w:rsidRDefault="006627A5" w:rsidP="006627A5">
            <w:r w:rsidRPr="007C77E7">
              <w:t xml:space="preserve">Единый сельхозналог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7A5" w:rsidRPr="003307E0" w:rsidRDefault="003307E0" w:rsidP="006627A5">
            <w:pPr>
              <w:jc w:val="right"/>
              <w:rPr>
                <w:color w:val="C00000"/>
              </w:rPr>
            </w:pPr>
            <w:r w:rsidRPr="003307E0">
              <w:rPr>
                <w:bCs/>
              </w:rPr>
              <w:t>4,6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6B7B87" w:rsidRDefault="006627A5" w:rsidP="006627A5">
            <w:pPr>
              <w:jc w:val="right"/>
              <w:rPr>
                <w:iCs/>
                <w:sz w:val="20"/>
                <w:szCs w:val="20"/>
              </w:rPr>
            </w:pPr>
            <w:r w:rsidRPr="006B7B87"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7C77E7" w:rsidRDefault="006627A5" w:rsidP="006627A5">
            <w:pPr>
              <w:jc w:val="right"/>
              <w:rPr>
                <w:iCs/>
                <w:color w:val="C00000"/>
                <w:sz w:val="20"/>
                <w:szCs w:val="20"/>
              </w:rPr>
            </w:pPr>
            <w:r w:rsidRPr="006627A5">
              <w:rPr>
                <w:iCs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7A5" w:rsidRPr="007C77E7" w:rsidRDefault="006627A5" w:rsidP="006627A5">
            <w:pPr>
              <w:jc w:val="right"/>
              <w:rPr>
                <w:bCs/>
                <w:color w:val="C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7C77E7" w:rsidRDefault="006D4A07" w:rsidP="006627A5">
            <w:pPr>
              <w:jc w:val="right"/>
              <w:rPr>
                <w:bCs/>
                <w:color w:val="C00000"/>
              </w:rPr>
            </w:pPr>
            <w:r w:rsidRPr="006D4A07">
              <w:rPr>
                <w:bCs/>
              </w:rPr>
              <w:t>87,1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9C0451" w:rsidRDefault="009C0451" w:rsidP="006627A5">
            <w:pPr>
              <w:jc w:val="right"/>
            </w:pPr>
            <w:r w:rsidRPr="009C0451">
              <w:t>+1,5</w:t>
            </w:r>
          </w:p>
        </w:tc>
      </w:tr>
      <w:tr w:rsidR="007C77E7" w:rsidRPr="007C77E7" w:rsidTr="001670F8">
        <w:trPr>
          <w:trHeight w:val="183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E3" w:rsidRPr="007C77E7" w:rsidRDefault="004924E3" w:rsidP="00464F85">
            <w:r w:rsidRPr="007C77E7">
              <w:t>Невыясненные поступления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4E3" w:rsidRPr="003307E0" w:rsidRDefault="003307E0" w:rsidP="00464F85">
            <w:pPr>
              <w:jc w:val="right"/>
              <w:rPr>
                <w:color w:val="C00000"/>
              </w:rPr>
            </w:pPr>
            <w:r w:rsidRPr="003307E0">
              <w:t>0,9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4E3" w:rsidRPr="007C77E7" w:rsidRDefault="004924E3" w:rsidP="00464F85">
            <w:pPr>
              <w:jc w:val="right"/>
              <w:rPr>
                <w:color w:val="C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4E3" w:rsidRPr="007C77E7" w:rsidRDefault="008E3D25" w:rsidP="00464F85">
            <w:pPr>
              <w:jc w:val="right"/>
              <w:rPr>
                <w:iCs/>
                <w:color w:val="C00000"/>
                <w:sz w:val="20"/>
                <w:szCs w:val="20"/>
              </w:rPr>
            </w:pPr>
            <w:r w:rsidRPr="008E3D25">
              <w:rPr>
                <w:iCs/>
                <w:sz w:val="20"/>
                <w:szCs w:val="20"/>
              </w:rPr>
              <w:t>-0,9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4E3" w:rsidRPr="007C77E7" w:rsidRDefault="004924E3" w:rsidP="00464F85">
            <w:pPr>
              <w:jc w:val="right"/>
              <w:rPr>
                <w:bCs/>
                <w:color w:val="C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4E3" w:rsidRPr="007C77E7" w:rsidRDefault="004924E3" w:rsidP="00464F85">
            <w:pPr>
              <w:jc w:val="right"/>
              <w:rPr>
                <w:bCs/>
                <w:color w:val="C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4E3" w:rsidRPr="009C0451" w:rsidRDefault="004924E3" w:rsidP="00464F85">
            <w:pPr>
              <w:jc w:val="right"/>
            </w:pPr>
          </w:p>
        </w:tc>
      </w:tr>
      <w:tr w:rsidR="006627A5" w:rsidRPr="007C77E7" w:rsidTr="001670F8">
        <w:trPr>
          <w:trHeight w:val="201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A5" w:rsidRPr="007C77E7" w:rsidRDefault="006627A5" w:rsidP="006627A5">
            <w:r w:rsidRPr="007C77E7">
              <w:t>Госпошлина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7A5" w:rsidRPr="003307E0" w:rsidRDefault="006627A5" w:rsidP="006627A5">
            <w:pPr>
              <w:jc w:val="right"/>
              <w:rPr>
                <w:color w:val="C0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6B7B87" w:rsidRDefault="006627A5" w:rsidP="006627A5">
            <w:pPr>
              <w:jc w:val="right"/>
              <w:rPr>
                <w:iCs/>
                <w:sz w:val="20"/>
                <w:szCs w:val="20"/>
              </w:rPr>
            </w:pPr>
            <w:r w:rsidRPr="006B7B87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7C77E7" w:rsidRDefault="006627A5" w:rsidP="006627A5">
            <w:pPr>
              <w:jc w:val="right"/>
              <w:rPr>
                <w:iCs/>
                <w:color w:val="C00000"/>
                <w:sz w:val="20"/>
                <w:szCs w:val="20"/>
              </w:rPr>
            </w:pPr>
            <w:r w:rsidRPr="008E3D2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7A5" w:rsidRPr="007C77E7" w:rsidRDefault="006627A5" w:rsidP="006627A5">
            <w:pPr>
              <w:jc w:val="right"/>
              <w:rPr>
                <w:bCs/>
                <w:color w:val="C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7C77E7" w:rsidRDefault="006627A5" w:rsidP="006627A5">
            <w:pPr>
              <w:jc w:val="right"/>
              <w:rPr>
                <w:bCs/>
                <w:color w:val="C00000"/>
              </w:rPr>
            </w:pPr>
            <w:r w:rsidRPr="006D4A07">
              <w:rPr>
                <w:bCs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7C77E7" w:rsidRDefault="006627A5" w:rsidP="006627A5">
            <w:pPr>
              <w:jc w:val="right"/>
              <w:rPr>
                <w:color w:val="C00000"/>
              </w:rPr>
            </w:pPr>
          </w:p>
        </w:tc>
      </w:tr>
      <w:tr w:rsidR="006627A5" w:rsidRPr="007C77E7" w:rsidTr="001670F8">
        <w:trPr>
          <w:trHeight w:val="20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27A5" w:rsidRPr="007C77E7" w:rsidRDefault="006627A5" w:rsidP="006627A5">
            <w:pPr>
              <w:rPr>
                <w:b/>
              </w:rPr>
            </w:pPr>
            <w:r w:rsidRPr="007C77E7">
              <w:rPr>
                <w:b/>
              </w:rPr>
              <w:t xml:space="preserve">Неналоговые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27A5" w:rsidRPr="003307E0" w:rsidRDefault="003307E0" w:rsidP="006627A5">
            <w:pPr>
              <w:jc w:val="right"/>
              <w:rPr>
                <w:b/>
                <w:color w:val="C00000"/>
              </w:rPr>
            </w:pPr>
            <w:r w:rsidRPr="003307E0">
              <w:rPr>
                <w:b/>
                <w:bCs/>
              </w:rPr>
              <w:t>9897,4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627A5" w:rsidRPr="006B7B87" w:rsidRDefault="006627A5" w:rsidP="006627A5">
            <w:pPr>
              <w:jc w:val="right"/>
              <w:rPr>
                <w:b/>
                <w:bCs/>
                <w:iCs/>
              </w:rPr>
            </w:pPr>
            <w:r w:rsidRPr="006B7B87">
              <w:rPr>
                <w:b/>
                <w:bCs/>
                <w:iCs/>
              </w:rPr>
              <w:t>5084.5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627A5" w:rsidRPr="007C77E7" w:rsidRDefault="00995C83" w:rsidP="006627A5">
            <w:pPr>
              <w:jc w:val="right"/>
              <w:rPr>
                <w:b/>
                <w:bCs/>
                <w:iCs/>
                <w:color w:val="C00000"/>
              </w:rPr>
            </w:pPr>
            <w:r w:rsidRPr="008E3D25">
              <w:rPr>
                <w:b/>
                <w:bCs/>
                <w:iCs/>
              </w:rPr>
              <w:t>4701,6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27A5" w:rsidRPr="007C77E7" w:rsidRDefault="006627A5" w:rsidP="006627A5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627A5" w:rsidRPr="007C77E7" w:rsidRDefault="006D4A07" w:rsidP="006627A5">
            <w:pPr>
              <w:jc w:val="right"/>
              <w:rPr>
                <w:b/>
                <w:bCs/>
                <w:color w:val="C00000"/>
              </w:rPr>
            </w:pPr>
            <w:r w:rsidRPr="006D4A07">
              <w:rPr>
                <w:b/>
                <w:bCs/>
              </w:rPr>
              <w:t>92,5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627A5" w:rsidRPr="007C77E7" w:rsidRDefault="009C0451" w:rsidP="006627A5">
            <w:pPr>
              <w:jc w:val="right"/>
              <w:rPr>
                <w:b/>
                <w:color w:val="C00000"/>
              </w:rPr>
            </w:pPr>
            <w:r w:rsidRPr="009C0451">
              <w:rPr>
                <w:b/>
              </w:rPr>
              <w:t>-5195,8</w:t>
            </w:r>
          </w:p>
        </w:tc>
      </w:tr>
      <w:tr w:rsidR="006627A5" w:rsidRPr="007C77E7" w:rsidTr="001670F8">
        <w:trPr>
          <w:trHeight w:val="20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27A5" w:rsidRPr="007C77E7" w:rsidRDefault="006627A5" w:rsidP="006627A5">
            <w:pPr>
              <w:rPr>
                <w:b/>
                <w:i/>
              </w:rPr>
            </w:pPr>
            <w:r w:rsidRPr="007C77E7">
              <w:rPr>
                <w:b/>
                <w:i/>
              </w:rPr>
              <w:t xml:space="preserve">Доходы от использования имущества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27A5" w:rsidRPr="003307E0" w:rsidRDefault="003307E0" w:rsidP="006627A5">
            <w:pPr>
              <w:jc w:val="right"/>
              <w:rPr>
                <w:b/>
                <w:i/>
              </w:rPr>
            </w:pPr>
            <w:r w:rsidRPr="003307E0">
              <w:rPr>
                <w:b/>
                <w:i/>
              </w:rPr>
              <w:t>4407,4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627A5" w:rsidRPr="003307E0" w:rsidRDefault="006627A5" w:rsidP="006627A5">
            <w:pPr>
              <w:jc w:val="right"/>
              <w:rPr>
                <w:b/>
                <w:i/>
              </w:rPr>
            </w:pPr>
            <w:r w:rsidRPr="003307E0">
              <w:rPr>
                <w:b/>
                <w:i/>
              </w:rPr>
              <w:t>4370,0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627A5" w:rsidRPr="007C77E7" w:rsidRDefault="00995C83" w:rsidP="006627A5">
            <w:pPr>
              <w:jc w:val="right"/>
              <w:rPr>
                <w:b/>
                <w:i/>
                <w:color w:val="C00000"/>
              </w:rPr>
            </w:pPr>
            <w:r w:rsidRPr="00995C83">
              <w:rPr>
                <w:b/>
                <w:i/>
              </w:rPr>
              <w:t>4082,7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27A5" w:rsidRPr="007C77E7" w:rsidRDefault="006627A5" w:rsidP="006627A5">
            <w:pPr>
              <w:jc w:val="right"/>
              <w:rPr>
                <w:b/>
                <w:bCs/>
                <w:i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627A5" w:rsidRPr="007C77E7" w:rsidRDefault="006D4A07" w:rsidP="006627A5">
            <w:pPr>
              <w:jc w:val="right"/>
              <w:rPr>
                <w:b/>
                <w:bCs/>
                <w:i/>
                <w:color w:val="C00000"/>
              </w:rPr>
            </w:pPr>
            <w:r w:rsidRPr="006D4A07">
              <w:rPr>
                <w:b/>
                <w:bCs/>
                <w:i/>
              </w:rPr>
              <w:t>93,4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627A5" w:rsidRPr="007C77E7" w:rsidRDefault="009C0451" w:rsidP="006627A5">
            <w:pPr>
              <w:jc w:val="right"/>
              <w:rPr>
                <w:b/>
                <w:color w:val="C00000"/>
              </w:rPr>
            </w:pPr>
            <w:r w:rsidRPr="009C0451">
              <w:rPr>
                <w:b/>
              </w:rPr>
              <w:t>-324,7</w:t>
            </w:r>
          </w:p>
        </w:tc>
      </w:tr>
      <w:tr w:rsidR="009C0451" w:rsidRPr="009C0451" w:rsidTr="001670F8">
        <w:trPr>
          <w:trHeight w:val="2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A5" w:rsidRPr="007C77E7" w:rsidRDefault="006627A5" w:rsidP="006627A5">
            <w:r w:rsidRPr="007C77E7">
              <w:lastRenderedPageBreak/>
              <w:t xml:space="preserve">Аренда земли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7A5" w:rsidRPr="003307E0" w:rsidRDefault="003307E0" w:rsidP="006627A5">
            <w:pPr>
              <w:jc w:val="right"/>
              <w:rPr>
                <w:color w:val="C00000"/>
              </w:rPr>
            </w:pPr>
            <w:r w:rsidRPr="003307E0">
              <w:rPr>
                <w:bCs/>
              </w:rPr>
              <w:t>4077,7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7A5" w:rsidRPr="006B7B87" w:rsidRDefault="006627A5" w:rsidP="006627A5">
            <w:pPr>
              <w:jc w:val="right"/>
              <w:rPr>
                <w:sz w:val="20"/>
                <w:szCs w:val="20"/>
              </w:rPr>
            </w:pPr>
            <w:r w:rsidRPr="006B7B87">
              <w:rPr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7A5" w:rsidRPr="007C77E7" w:rsidRDefault="00995C83" w:rsidP="006627A5">
            <w:pPr>
              <w:jc w:val="right"/>
              <w:rPr>
                <w:color w:val="C00000"/>
                <w:sz w:val="20"/>
                <w:szCs w:val="20"/>
              </w:rPr>
            </w:pPr>
            <w:r w:rsidRPr="00995C83">
              <w:rPr>
                <w:sz w:val="20"/>
                <w:szCs w:val="20"/>
              </w:rPr>
              <w:t>2710,1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7A5" w:rsidRPr="007C77E7" w:rsidRDefault="006627A5" w:rsidP="006627A5">
            <w:pPr>
              <w:jc w:val="right"/>
              <w:rPr>
                <w:bCs/>
                <w:color w:val="C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7C77E7" w:rsidRDefault="006D4A07" w:rsidP="006627A5">
            <w:pPr>
              <w:jc w:val="right"/>
              <w:rPr>
                <w:bCs/>
                <w:color w:val="C00000"/>
              </w:rPr>
            </w:pPr>
            <w:r w:rsidRPr="006D4A07">
              <w:rPr>
                <w:bCs/>
              </w:rPr>
              <w:t>90,3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9C0451" w:rsidRDefault="00464F85" w:rsidP="006627A5">
            <w:pPr>
              <w:jc w:val="right"/>
            </w:pPr>
            <w:r>
              <w:t>-</w:t>
            </w:r>
            <w:r w:rsidR="009C0451" w:rsidRPr="009C0451">
              <w:t>1367,6</w:t>
            </w:r>
          </w:p>
        </w:tc>
      </w:tr>
      <w:tr w:rsidR="006627A5" w:rsidRPr="007C77E7" w:rsidTr="001670F8">
        <w:trPr>
          <w:trHeight w:val="237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A5" w:rsidRPr="007C77E7" w:rsidRDefault="006627A5" w:rsidP="006627A5">
            <w:r w:rsidRPr="007C77E7">
              <w:t>Аренда имущества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7A5" w:rsidRPr="003307E0" w:rsidRDefault="003307E0" w:rsidP="006627A5">
            <w:pPr>
              <w:jc w:val="right"/>
              <w:rPr>
                <w:color w:val="C00000"/>
              </w:rPr>
            </w:pPr>
            <w:r w:rsidRPr="003307E0">
              <w:rPr>
                <w:bCs/>
              </w:rPr>
              <w:t>329,7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6B7B87" w:rsidRDefault="006627A5" w:rsidP="006627A5">
            <w:pPr>
              <w:jc w:val="right"/>
              <w:rPr>
                <w:bCs/>
                <w:sz w:val="20"/>
                <w:szCs w:val="20"/>
              </w:rPr>
            </w:pPr>
            <w:r w:rsidRPr="006B7B87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7C77E7" w:rsidRDefault="00995C83" w:rsidP="006627A5">
            <w:pPr>
              <w:jc w:val="right"/>
              <w:rPr>
                <w:bCs/>
                <w:color w:val="C00000"/>
                <w:sz w:val="20"/>
                <w:szCs w:val="20"/>
              </w:rPr>
            </w:pPr>
            <w:r w:rsidRPr="00995C83">
              <w:rPr>
                <w:bCs/>
                <w:sz w:val="20"/>
                <w:szCs w:val="20"/>
              </w:rPr>
              <w:t>751,2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7A5" w:rsidRPr="007C77E7" w:rsidRDefault="006627A5" w:rsidP="006627A5">
            <w:pPr>
              <w:jc w:val="right"/>
              <w:rPr>
                <w:bCs/>
                <w:color w:val="C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7C77E7" w:rsidRDefault="006D4A07" w:rsidP="006627A5">
            <w:pPr>
              <w:jc w:val="right"/>
              <w:rPr>
                <w:bCs/>
                <w:color w:val="C00000"/>
              </w:rPr>
            </w:pPr>
            <w:r w:rsidRPr="006D4A07">
              <w:rPr>
                <w:bCs/>
              </w:rPr>
              <w:t>93,9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464F85" w:rsidRDefault="00195DBC" w:rsidP="006627A5">
            <w:pPr>
              <w:jc w:val="right"/>
            </w:pPr>
            <w:r w:rsidRPr="00464F85">
              <w:t>+421,5</w:t>
            </w:r>
          </w:p>
        </w:tc>
      </w:tr>
      <w:tr w:rsidR="007C77E7" w:rsidRPr="007C77E7" w:rsidTr="001670F8">
        <w:trPr>
          <w:trHeight w:val="251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E3" w:rsidRPr="007C77E7" w:rsidRDefault="004924E3" w:rsidP="00464F85">
            <w:r w:rsidRPr="007C77E7">
              <w:t xml:space="preserve">Плата по </w:t>
            </w:r>
            <w:proofErr w:type="spellStart"/>
            <w:r w:rsidRPr="007C77E7">
              <w:t>соц</w:t>
            </w:r>
            <w:proofErr w:type="spellEnd"/>
            <w:r w:rsidRPr="007C77E7">
              <w:t xml:space="preserve"> найму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4E3" w:rsidRPr="003307E0" w:rsidRDefault="004924E3" w:rsidP="00464F85">
            <w:pPr>
              <w:rPr>
                <w:b/>
                <w:bCs/>
                <w:color w:val="C0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4E3" w:rsidRPr="007C77E7" w:rsidRDefault="006627A5" w:rsidP="00464F85">
            <w:pPr>
              <w:jc w:val="right"/>
              <w:rPr>
                <w:color w:val="C00000"/>
              </w:rPr>
            </w:pPr>
            <w:r w:rsidRPr="006B7B87">
              <w:rPr>
                <w:bCs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4E3" w:rsidRPr="007C77E7" w:rsidRDefault="00995C83" w:rsidP="00464F85">
            <w:pPr>
              <w:jc w:val="right"/>
              <w:rPr>
                <w:bCs/>
                <w:color w:val="C00000"/>
                <w:sz w:val="20"/>
                <w:szCs w:val="20"/>
              </w:rPr>
            </w:pPr>
            <w:r w:rsidRPr="00995C83">
              <w:rPr>
                <w:bCs/>
                <w:sz w:val="20"/>
                <w:szCs w:val="20"/>
              </w:rPr>
              <w:t>621,4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4E3" w:rsidRPr="007C77E7" w:rsidRDefault="004924E3" w:rsidP="00464F85">
            <w:pPr>
              <w:jc w:val="right"/>
              <w:rPr>
                <w:bCs/>
                <w:color w:val="C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4E3" w:rsidRPr="006D4A07" w:rsidRDefault="006D4A07" w:rsidP="00464F85">
            <w:pPr>
              <w:jc w:val="right"/>
              <w:rPr>
                <w:bCs/>
              </w:rPr>
            </w:pPr>
            <w:r w:rsidRPr="006D4A07">
              <w:rPr>
                <w:bCs/>
              </w:rPr>
              <w:t>109,0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4E3" w:rsidRPr="00464F85" w:rsidRDefault="00464F85" w:rsidP="00464F85">
            <w:pPr>
              <w:jc w:val="right"/>
            </w:pPr>
            <w:r>
              <w:t>+621,4</w:t>
            </w:r>
          </w:p>
        </w:tc>
      </w:tr>
      <w:tr w:rsidR="006627A5" w:rsidRPr="007C77E7" w:rsidTr="001670F8">
        <w:trPr>
          <w:trHeight w:val="25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27A5" w:rsidRPr="007C77E7" w:rsidRDefault="006627A5" w:rsidP="006627A5">
            <w:pPr>
              <w:rPr>
                <w:b/>
                <w:i/>
              </w:rPr>
            </w:pPr>
            <w:r w:rsidRPr="007C77E7">
              <w:rPr>
                <w:b/>
                <w:i/>
              </w:rPr>
              <w:t xml:space="preserve">Доходы от продажи  имущества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27A5" w:rsidRPr="003307E0" w:rsidRDefault="003307E0" w:rsidP="006627A5">
            <w:pPr>
              <w:jc w:val="right"/>
              <w:rPr>
                <w:b/>
                <w:i/>
                <w:color w:val="C00000"/>
              </w:rPr>
            </w:pPr>
            <w:r w:rsidRPr="003307E0">
              <w:rPr>
                <w:b/>
                <w:i/>
              </w:rPr>
              <w:t>4754,5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627A5" w:rsidRPr="006B7B87" w:rsidRDefault="006627A5" w:rsidP="006627A5">
            <w:pPr>
              <w:jc w:val="right"/>
              <w:rPr>
                <w:b/>
                <w:i/>
                <w:iCs/>
              </w:rPr>
            </w:pPr>
            <w:r w:rsidRPr="006B7B87">
              <w:rPr>
                <w:b/>
                <w:i/>
                <w:iCs/>
              </w:rPr>
              <w:t>650,5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627A5" w:rsidRPr="007C77E7" w:rsidRDefault="00995C83" w:rsidP="006627A5">
            <w:pPr>
              <w:jc w:val="right"/>
              <w:rPr>
                <w:b/>
                <w:i/>
                <w:iCs/>
                <w:color w:val="C00000"/>
              </w:rPr>
            </w:pPr>
            <w:r w:rsidRPr="00995C83">
              <w:rPr>
                <w:b/>
                <w:i/>
                <w:iCs/>
              </w:rPr>
              <w:t>336,0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27A5" w:rsidRPr="007C77E7" w:rsidRDefault="006627A5" w:rsidP="006627A5">
            <w:pPr>
              <w:jc w:val="right"/>
              <w:rPr>
                <w:bCs/>
                <w:i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627A5" w:rsidRPr="00464F85" w:rsidRDefault="006D4A07" w:rsidP="006627A5">
            <w:pPr>
              <w:jc w:val="right"/>
              <w:rPr>
                <w:b/>
                <w:bCs/>
                <w:i/>
                <w:color w:val="C00000"/>
              </w:rPr>
            </w:pPr>
            <w:r w:rsidRPr="00464F85">
              <w:rPr>
                <w:b/>
                <w:bCs/>
                <w:i/>
              </w:rPr>
              <w:t>51,7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627A5" w:rsidRPr="00464F85" w:rsidRDefault="00464F85" w:rsidP="006627A5">
            <w:pPr>
              <w:jc w:val="right"/>
              <w:rPr>
                <w:b/>
                <w:i/>
              </w:rPr>
            </w:pPr>
            <w:r w:rsidRPr="00464F85">
              <w:rPr>
                <w:b/>
                <w:i/>
              </w:rPr>
              <w:t>-4418,5</w:t>
            </w:r>
          </w:p>
        </w:tc>
      </w:tr>
      <w:tr w:rsidR="006627A5" w:rsidRPr="007C77E7" w:rsidTr="001670F8">
        <w:trPr>
          <w:trHeight w:val="301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A5" w:rsidRPr="007C77E7" w:rsidRDefault="006627A5" w:rsidP="006627A5">
            <w:r w:rsidRPr="007C77E7">
              <w:t>Продажа земли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7A5" w:rsidRPr="003307E0" w:rsidRDefault="003307E0" w:rsidP="006627A5">
            <w:pPr>
              <w:jc w:val="right"/>
              <w:rPr>
                <w:color w:val="C00000"/>
              </w:rPr>
            </w:pPr>
            <w:r w:rsidRPr="003307E0">
              <w:rPr>
                <w:bCs/>
              </w:rPr>
              <w:t>896,5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6B7B87" w:rsidRDefault="006627A5" w:rsidP="006627A5">
            <w:pPr>
              <w:jc w:val="right"/>
              <w:rPr>
                <w:iCs/>
                <w:sz w:val="20"/>
                <w:szCs w:val="20"/>
              </w:rPr>
            </w:pPr>
            <w:r w:rsidRPr="006B7B87">
              <w:rPr>
                <w:i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7C77E7" w:rsidRDefault="00995C83" w:rsidP="006627A5">
            <w:pPr>
              <w:jc w:val="right"/>
              <w:rPr>
                <w:iCs/>
                <w:color w:val="C00000"/>
                <w:sz w:val="20"/>
                <w:szCs w:val="20"/>
              </w:rPr>
            </w:pPr>
            <w:r w:rsidRPr="00995C83">
              <w:rPr>
                <w:iCs/>
                <w:sz w:val="20"/>
                <w:szCs w:val="20"/>
              </w:rPr>
              <w:t>275,5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7A5" w:rsidRPr="005D3ADF" w:rsidRDefault="005D3ADF" w:rsidP="006627A5">
            <w:pPr>
              <w:jc w:val="right"/>
              <w:rPr>
                <w:bCs/>
              </w:rPr>
            </w:pPr>
            <w:r w:rsidRPr="005D3ADF">
              <w:rPr>
                <w:bCs/>
              </w:rPr>
              <w:t>-314,5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6D4A07" w:rsidRDefault="006D4A07" w:rsidP="006627A5">
            <w:pPr>
              <w:jc w:val="right"/>
              <w:rPr>
                <w:bCs/>
              </w:rPr>
            </w:pPr>
            <w:r w:rsidRPr="006D4A07">
              <w:rPr>
                <w:bCs/>
              </w:rPr>
              <w:t>46,7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7C77E7" w:rsidRDefault="0046728F" w:rsidP="006627A5">
            <w:pPr>
              <w:jc w:val="right"/>
              <w:rPr>
                <w:color w:val="C00000"/>
              </w:rPr>
            </w:pPr>
            <w:r>
              <w:t>-</w:t>
            </w:r>
            <w:r w:rsidR="00464F85" w:rsidRPr="00464F85">
              <w:t>621,0</w:t>
            </w:r>
          </w:p>
        </w:tc>
      </w:tr>
      <w:tr w:rsidR="006627A5" w:rsidRPr="007C77E7" w:rsidTr="001670F8">
        <w:trPr>
          <w:trHeight w:val="397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A5" w:rsidRPr="007C77E7" w:rsidRDefault="006627A5" w:rsidP="006627A5">
            <w:r w:rsidRPr="007C77E7">
              <w:t>Реализация основных средств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7A5" w:rsidRPr="003307E0" w:rsidRDefault="003307E0" w:rsidP="006627A5">
            <w:pPr>
              <w:jc w:val="right"/>
              <w:rPr>
                <w:color w:val="C00000"/>
              </w:rPr>
            </w:pPr>
            <w:r w:rsidRPr="003307E0">
              <w:rPr>
                <w:bCs/>
              </w:rPr>
              <w:t>3858,0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6B7B87" w:rsidRDefault="006627A5" w:rsidP="006627A5">
            <w:pPr>
              <w:jc w:val="right"/>
              <w:rPr>
                <w:iCs/>
                <w:sz w:val="20"/>
                <w:szCs w:val="20"/>
              </w:rPr>
            </w:pPr>
            <w:r w:rsidRPr="006B7B87">
              <w:rPr>
                <w:iCs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7C77E7" w:rsidRDefault="006627A5" w:rsidP="006627A5">
            <w:pPr>
              <w:jc w:val="right"/>
              <w:rPr>
                <w:iCs/>
                <w:color w:val="C00000"/>
                <w:sz w:val="20"/>
                <w:szCs w:val="20"/>
              </w:rPr>
            </w:pPr>
            <w:r w:rsidRPr="00995C83">
              <w:rPr>
                <w:iCs/>
                <w:sz w:val="20"/>
                <w:szCs w:val="20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7A5" w:rsidRPr="007C77E7" w:rsidRDefault="006627A5" w:rsidP="006627A5">
            <w:pPr>
              <w:jc w:val="right"/>
              <w:rPr>
                <w:bCs/>
                <w:color w:val="C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7C77E7" w:rsidRDefault="006627A5" w:rsidP="006D4A07">
            <w:pPr>
              <w:jc w:val="right"/>
              <w:rPr>
                <w:bCs/>
                <w:color w:val="C00000"/>
              </w:rPr>
            </w:pPr>
            <w:r w:rsidRPr="006D4A07">
              <w:rPr>
                <w:bCs/>
              </w:rPr>
              <w:t>100,</w:t>
            </w:r>
            <w:r w:rsidR="006D4A07" w:rsidRPr="006D4A07">
              <w:rPr>
                <w:bCs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7A5" w:rsidRPr="00464F85" w:rsidRDefault="00464F85" w:rsidP="006627A5">
            <w:pPr>
              <w:jc w:val="right"/>
            </w:pPr>
            <w:r>
              <w:t>-</w:t>
            </w:r>
            <w:r w:rsidRPr="00464F85">
              <w:t>3797,5</w:t>
            </w:r>
          </w:p>
        </w:tc>
      </w:tr>
      <w:tr w:rsidR="006627A5" w:rsidRPr="00464F85" w:rsidTr="001670F8">
        <w:trPr>
          <w:trHeight w:val="2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27A5" w:rsidRPr="00464F85" w:rsidRDefault="006627A5" w:rsidP="006627A5">
            <w:pPr>
              <w:rPr>
                <w:b/>
              </w:rPr>
            </w:pPr>
            <w:r w:rsidRPr="00464F85">
              <w:rPr>
                <w:b/>
              </w:rPr>
              <w:t>Штрафы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27A5" w:rsidRPr="00464F85" w:rsidRDefault="006627A5" w:rsidP="006627A5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627A5" w:rsidRPr="00464F85" w:rsidRDefault="006627A5" w:rsidP="006627A5">
            <w:pPr>
              <w:jc w:val="right"/>
              <w:rPr>
                <w:b/>
              </w:rPr>
            </w:pPr>
            <w:r w:rsidRPr="00464F85">
              <w:rPr>
                <w:b/>
              </w:rPr>
              <w:t>14.0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627A5" w:rsidRPr="00464F85" w:rsidRDefault="006627A5" w:rsidP="006627A5">
            <w:pPr>
              <w:jc w:val="right"/>
              <w:rPr>
                <w:b/>
                <w:color w:val="C00000"/>
              </w:rPr>
            </w:pPr>
            <w:r w:rsidRPr="00464F85">
              <w:rPr>
                <w:b/>
              </w:rPr>
              <w:t>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27A5" w:rsidRPr="00464F85" w:rsidRDefault="006627A5" w:rsidP="006627A5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627A5" w:rsidRPr="00464F85" w:rsidRDefault="006D4A07" w:rsidP="006627A5">
            <w:pPr>
              <w:jc w:val="right"/>
              <w:rPr>
                <w:b/>
                <w:bCs/>
              </w:rPr>
            </w:pPr>
            <w:r w:rsidRPr="00464F85">
              <w:rPr>
                <w:b/>
                <w:bCs/>
              </w:rPr>
              <w:t>107,9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627A5" w:rsidRPr="00464F85" w:rsidRDefault="00464F85" w:rsidP="006627A5">
            <w:pPr>
              <w:jc w:val="right"/>
              <w:rPr>
                <w:b/>
              </w:rPr>
            </w:pPr>
            <w:r w:rsidRPr="00464F85">
              <w:rPr>
                <w:b/>
              </w:rPr>
              <w:t>+15,1</w:t>
            </w:r>
          </w:p>
        </w:tc>
      </w:tr>
      <w:tr w:rsidR="006627A5" w:rsidRPr="00464F85" w:rsidTr="001670F8">
        <w:trPr>
          <w:trHeight w:val="18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27A5" w:rsidRPr="00464F85" w:rsidRDefault="006627A5" w:rsidP="006627A5">
            <w:pPr>
              <w:rPr>
                <w:b/>
              </w:rPr>
            </w:pPr>
            <w:r w:rsidRPr="00464F85">
              <w:rPr>
                <w:b/>
              </w:rPr>
              <w:t>Прочие неналоговые доходы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27A5" w:rsidRPr="00464F85" w:rsidRDefault="003307E0" w:rsidP="006627A5">
            <w:pPr>
              <w:jc w:val="right"/>
              <w:rPr>
                <w:b/>
                <w:color w:val="C00000"/>
              </w:rPr>
            </w:pPr>
            <w:r w:rsidRPr="00464F85">
              <w:rPr>
                <w:b/>
              </w:rPr>
              <w:t>734,6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627A5" w:rsidRPr="00464F85" w:rsidRDefault="006627A5" w:rsidP="006627A5">
            <w:pPr>
              <w:jc w:val="right"/>
              <w:rPr>
                <w:b/>
              </w:rPr>
            </w:pPr>
            <w:r w:rsidRPr="00464F85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627A5" w:rsidRPr="00464F85" w:rsidRDefault="00995C83" w:rsidP="006627A5">
            <w:pPr>
              <w:jc w:val="right"/>
              <w:rPr>
                <w:b/>
                <w:color w:val="C00000"/>
              </w:rPr>
            </w:pPr>
            <w:r w:rsidRPr="00464F85">
              <w:rPr>
                <w:b/>
              </w:rPr>
              <w:t>267,8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27A5" w:rsidRPr="00464F85" w:rsidRDefault="006627A5" w:rsidP="006627A5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627A5" w:rsidRPr="00464F85" w:rsidRDefault="006D4A07" w:rsidP="006627A5">
            <w:pPr>
              <w:jc w:val="right"/>
              <w:rPr>
                <w:b/>
                <w:bCs/>
                <w:color w:val="C00000"/>
              </w:rPr>
            </w:pPr>
            <w:r w:rsidRPr="00464F85">
              <w:rPr>
                <w:b/>
                <w:bCs/>
              </w:rPr>
              <w:t>535,6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627A5" w:rsidRPr="00464F85" w:rsidRDefault="00464F85" w:rsidP="006627A5">
            <w:pPr>
              <w:jc w:val="right"/>
              <w:rPr>
                <w:b/>
              </w:rPr>
            </w:pPr>
            <w:r w:rsidRPr="00464F85">
              <w:rPr>
                <w:b/>
              </w:rPr>
              <w:t>-466,8</w:t>
            </w:r>
          </w:p>
        </w:tc>
      </w:tr>
    </w:tbl>
    <w:p w:rsidR="004924E3" w:rsidRPr="00464F85" w:rsidRDefault="004924E3" w:rsidP="004924E3">
      <w:pPr>
        <w:tabs>
          <w:tab w:val="left" w:pos="0"/>
        </w:tabs>
        <w:ind w:firstLine="709"/>
        <w:jc w:val="both"/>
        <w:rPr>
          <w:b/>
          <w:color w:val="C00000"/>
          <w:sz w:val="28"/>
          <w:szCs w:val="28"/>
        </w:rPr>
      </w:pPr>
    </w:p>
    <w:p w:rsidR="00C63ADD" w:rsidRDefault="00245E8C" w:rsidP="00C63ADD">
      <w:pPr>
        <w:numPr>
          <w:ilvl w:val="1"/>
          <w:numId w:val="2"/>
        </w:numPr>
        <w:tabs>
          <w:tab w:val="clear" w:pos="1260"/>
          <w:tab w:val="left" w:pos="540"/>
          <w:tab w:val="left" w:pos="720"/>
        </w:tabs>
        <w:ind w:left="0" w:firstLine="720"/>
        <w:jc w:val="both"/>
        <w:rPr>
          <w:sz w:val="28"/>
          <w:szCs w:val="28"/>
        </w:rPr>
      </w:pPr>
      <w:r w:rsidRPr="00C63ADD">
        <w:rPr>
          <w:b/>
          <w:sz w:val="28"/>
          <w:szCs w:val="28"/>
        </w:rPr>
        <w:t>Налоговые</w:t>
      </w:r>
      <w:r w:rsidR="00C63ADD">
        <w:rPr>
          <w:b/>
          <w:sz w:val="28"/>
          <w:szCs w:val="28"/>
        </w:rPr>
        <w:t xml:space="preserve"> д</w:t>
      </w:r>
      <w:r w:rsidRPr="00CF52FD">
        <w:rPr>
          <w:sz w:val="28"/>
          <w:szCs w:val="28"/>
        </w:rPr>
        <w:t xml:space="preserve">оходы </w:t>
      </w:r>
      <w:r w:rsidR="00CF52FD">
        <w:rPr>
          <w:sz w:val="28"/>
          <w:szCs w:val="28"/>
        </w:rPr>
        <w:t>формируются</w:t>
      </w:r>
      <w:r w:rsidRPr="00CF52FD">
        <w:rPr>
          <w:sz w:val="28"/>
          <w:szCs w:val="28"/>
        </w:rPr>
        <w:t xml:space="preserve"> от предусмотренных </w:t>
      </w:r>
      <w:proofErr w:type="spellStart"/>
      <w:r w:rsidRPr="00CF52FD">
        <w:rPr>
          <w:sz w:val="28"/>
          <w:szCs w:val="28"/>
        </w:rPr>
        <w:t>законодательст</w:t>
      </w:r>
      <w:proofErr w:type="spellEnd"/>
    </w:p>
    <w:p w:rsidR="00245E8C" w:rsidRPr="00CF52FD" w:rsidRDefault="00144C04" w:rsidP="00C63ADD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</w:t>
      </w:r>
      <w:r w:rsidR="00245E8C" w:rsidRPr="00CF52FD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</w:t>
      </w:r>
      <w:r w:rsidR="00245E8C" w:rsidRPr="00CF52FD">
        <w:rPr>
          <w:sz w:val="28"/>
          <w:szCs w:val="28"/>
        </w:rPr>
        <w:t xml:space="preserve"> Российской</w:t>
      </w:r>
      <w:proofErr w:type="gramEnd"/>
      <w:r w:rsidR="00245E8C" w:rsidRPr="00CF52FD">
        <w:rPr>
          <w:sz w:val="28"/>
          <w:szCs w:val="28"/>
        </w:rPr>
        <w:t xml:space="preserve"> Федерации о налогах и сборах </w:t>
      </w:r>
      <w:hyperlink r:id="rId10" w:history="1">
        <w:r w:rsidR="00CF52FD">
          <w:rPr>
            <w:sz w:val="28"/>
            <w:szCs w:val="28"/>
          </w:rPr>
          <w:t>местных</w:t>
        </w:r>
        <w:r w:rsidR="00245E8C" w:rsidRPr="00CF52FD">
          <w:rPr>
            <w:sz w:val="28"/>
            <w:szCs w:val="28"/>
          </w:rPr>
          <w:t xml:space="preserve"> налогов и сборов</w:t>
        </w:r>
      </w:hyperlink>
      <w:r w:rsidR="00245E8C" w:rsidRPr="00CF52FD">
        <w:rPr>
          <w:sz w:val="28"/>
          <w:szCs w:val="28"/>
        </w:rPr>
        <w:t>, , а также пеней и штрафов по ним.</w:t>
      </w:r>
    </w:p>
    <w:p w:rsidR="00785F60" w:rsidRPr="00245E8C" w:rsidRDefault="00245E8C" w:rsidP="00245E8C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 w:rsidRPr="004F08CA">
        <w:rPr>
          <w:sz w:val="28"/>
          <w:szCs w:val="28"/>
        </w:rPr>
        <w:t xml:space="preserve">В 2016 году </w:t>
      </w:r>
      <w:r w:rsidRPr="004F08CA">
        <w:rPr>
          <w:b/>
          <w:i/>
          <w:sz w:val="28"/>
          <w:szCs w:val="28"/>
        </w:rPr>
        <w:t>налоговые</w:t>
      </w:r>
      <w:r w:rsidRPr="004F08CA">
        <w:rPr>
          <w:sz w:val="28"/>
          <w:szCs w:val="28"/>
        </w:rPr>
        <w:t xml:space="preserve"> доходы бюджета </w:t>
      </w:r>
      <w:proofErr w:type="spellStart"/>
      <w:r w:rsidR="00CF52FD" w:rsidRPr="004F08CA">
        <w:rPr>
          <w:sz w:val="28"/>
          <w:szCs w:val="28"/>
        </w:rPr>
        <w:t>Горноключевского</w:t>
      </w:r>
      <w:proofErr w:type="spellEnd"/>
      <w:r w:rsidR="00CF52FD" w:rsidRPr="004F08CA">
        <w:rPr>
          <w:sz w:val="28"/>
          <w:szCs w:val="28"/>
        </w:rPr>
        <w:t xml:space="preserve"> городского поселения, </w:t>
      </w:r>
      <w:r w:rsidRPr="004F08CA">
        <w:rPr>
          <w:sz w:val="28"/>
          <w:szCs w:val="28"/>
        </w:rPr>
        <w:t xml:space="preserve">состояли из </w:t>
      </w:r>
      <w:r w:rsidR="009C5323" w:rsidRPr="004F08CA">
        <w:rPr>
          <w:sz w:val="28"/>
          <w:szCs w:val="28"/>
        </w:rPr>
        <w:t>5</w:t>
      </w:r>
      <w:r w:rsidRPr="004F08CA">
        <w:rPr>
          <w:sz w:val="28"/>
          <w:szCs w:val="28"/>
        </w:rPr>
        <w:t xml:space="preserve"> видов налогов и сборов:</w:t>
      </w:r>
    </w:p>
    <w:p w:rsidR="00245E8C" w:rsidRPr="00CF52FD" w:rsidRDefault="00245E8C" w:rsidP="00245E8C">
      <w:pPr>
        <w:autoSpaceDE w:val="0"/>
        <w:ind w:firstLine="720"/>
        <w:rPr>
          <w:b/>
          <w:i/>
          <w:sz w:val="28"/>
          <w:szCs w:val="28"/>
        </w:rPr>
      </w:pPr>
      <w:r w:rsidRPr="00785F60">
        <w:rPr>
          <w:b/>
          <w:i/>
          <w:sz w:val="28"/>
          <w:szCs w:val="28"/>
        </w:rPr>
        <w:t>1) налог</w:t>
      </w:r>
      <w:r w:rsidRPr="00CF52FD">
        <w:rPr>
          <w:b/>
          <w:i/>
          <w:sz w:val="28"/>
          <w:szCs w:val="28"/>
        </w:rPr>
        <w:t xml:space="preserve"> на доходы физических лиц (НДФЛ) </w:t>
      </w:r>
    </w:p>
    <w:p w:rsidR="00245E8C" w:rsidRPr="00144C04" w:rsidRDefault="00245E8C" w:rsidP="00144C04">
      <w:pPr>
        <w:tabs>
          <w:tab w:val="left" w:pos="720"/>
        </w:tabs>
        <w:jc w:val="both"/>
        <w:rPr>
          <w:color w:val="C00000"/>
          <w:sz w:val="28"/>
          <w:szCs w:val="28"/>
        </w:rPr>
      </w:pPr>
      <w:r w:rsidRPr="00144C04">
        <w:rPr>
          <w:sz w:val="28"/>
          <w:szCs w:val="28"/>
        </w:rPr>
        <w:tab/>
      </w:r>
      <w:r w:rsidR="00CF52FD" w:rsidRPr="00144C04">
        <w:rPr>
          <w:sz w:val="28"/>
          <w:szCs w:val="28"/>
        </w:rPr>
        <w:t>Н</w:t>
      </w:r>
      <w:r w:rsidRPr="00144C04">
        <w:rPr>
          <w:sz w:val="28"/>
          <w:szCs w:val="28"/>
        </w:rPr>
        <w:t xml:space="preserve">алог на доходы физических лиц является </w:t>
      </w:r>
      <w:r w:rsidR="00CF52FD" w:rsidRPr="00144C04">
        <w:rPr>
          <w:sz w:val="28"/>
          <w:szCs w:val="28"/>
        </w:rPr>
        <w:t xml:space="preserve">одним из </w:t>
      </w:r>
      <w:r w:rsidRPr="00144C04">
        <w:rPr>
          <w:sz w:val="28"/>
          <w:szCs w:val="28"/>
        </w:rPr>
        <w:t>основны</w:t>
      </w:r>
      <w:r w:rsidR="00CF52FD" w:rsidRPr="00144C04">
        <w:rPr>
          <w:sz w:val="28"/>
          <w:szCs w:val="28"/>
        </w:rPr>
        <w:t xml:space="preserve">х </w:t>
      </w:r>
      <w:r w:rsidRPr="00144C04">
        <w:rPr>
          <w:sz w:val="28"/>
          <w:szCs w:val="28"/>
        </w:rPr>
        <w:t>источнико</w:t>
      </w:r>
      <w:r w:rsidR="00CF52FD" w:rsidRPr="00144C04">
        <w:rPr>
          <w:sz w:val="28"/>
          <w:szCs w:val="28"/>
        </w:rPr>
        <w:t>в</w:t>
      </w:r>
      <w:r w:rsidRPr="00144C04">
        <w:rPr>
          <w:sz w:val="28"/>
          <w:szCs w:val="28"/>
        </w:rPr>
        <w:t xml:space="preserve"> формирования доходов бюджета </w:t>
      </w:r>
      <w:r w:rsidR="00CF52FD" w:rsidRPr="00144C04">
        <w:rPr>
          <w:sz w:val="28"/>
          <w:szCs w:val="28"/>
        </w:rPr>
        <w:t>поселения</w:t>
      </w:r>
      <w:r w:rsidRPr="00144C04">
        <w:rPr>
          <w:sz w:val="28"/>
          <w:szCs w:val="28"/>
        </w:rPr>
        <w:t>. Доля НДФЛ в структуре</w:t>
      </w:r>
      <w:r w:rsidR="00144C04">
        <w:rPr>
          <w:sz w:val="28"/>
          <w:szCs w:val="28"/>
        </w:rPr>
        <w:t xml:space="preserve"> собственных</w:t>
      </w:r>
      <w:r w:rsidRPr="00144C04">
        <w:rPr>
          <w:sz w:val="28"/>
          <w:szCs w:val="28"/>
        </w:rPr>
        <w:t xml:space="preserve"> </w:t>
      </w:r>
      <w:r w:rsidR="00144C04">
        <w:rPr>
          <w:sz w:val="28"/>
          <w:szCs w:val="28"/>
        </w:rPr>
        <w:t>(</w:t>
      </w:r>
      <w:r w:rsidRPr="00144C04">
        <w:rPr>
          <w:sz w:val="28"/>
          <w:szCs w:val="28"/>
        </w:rPr>
        <w:t xml:space="preserve">налоговых и </w:t>
      </w:r>
      <w:proofErr w:type="gramStart"/>
      <w:r w:rsidRPr="00144C04">
        <w:rPr>
          <w:sz w:val="28"/>
          <w:szCs w:val="28"/>
        </w:rPr>
        <w:t xml:space="preserve">неналоговых </w:t>
      </w:r>
      <w:r w:rsidR="00144C04">
        <w:rPr>
          <w:sz w:val="28"/>
          <w:szCs w:val="28"/>
        </w:rPr>
        <w:t>)</w:t>
      </w:r>
      <w:r w:rsidRPr="00144C04">
        <w:rPr>
          <w:sz w:val="28"/>
          <w:szCs w:val="28"/>
        </w:rPr>
        <w:t>доходов</w:t>
      </w:r>
      <w:proofErr w:type="gramEnd"/>
      <w:r w:rsidRPr="00144C04">
        <w:rPr>
          <w:sz w:val="28"/>
          <w:szCs w:val="28"/>
        </w:rPr>
        <w:t xml:space="preserve"> 2016 года (</w:t>
      </w:r>
      <w:r w:rsidR="00CF52FD" w:rsidRPr="00144C04">
        <w:rPr>
          <w:bCs/>
          <w:sz w:val="28"/>
          <w:szCs w:val="28"/>
        </w:rPr>
        <w:t xml:space="preserve">26782,0 </w:t>
      </w:r>
      <w:r w:rsidRPr="00144C04">
        <w:rPr>
          <w:sz w:val="28"/>
          <w:szCs w:val="28"/>
        </w:rPr>
        <w:t xml:space="preserve">тыс. </w:t>
      </w:r>
      <w:proofErr w:type="spellStart"/>
      <w:r w:rsidRPr="00144C04">
        <w:rPr>
          <w:sz w:val="28"/>
          <w:szCs w:val="28"/>
        </w:rPr>
        <w:t>руб</w:t>
      </w:r>
      <w:proofErr w:type="spellEnd"/>
      <w:r w:rsidRPr="00144C04">
        <w:rPr>
          <w:sz w:val="28"/>
          <w:szCs w:val="28"/>
        </w:rPr>
        <w:t xml:space="preserve">) </w:t>
      </w:r>
      <w:r w:rsidR="00144C04">
        <w:rPr>
          <w:sz w:val="28"/>
          <w:szCs w:val="28"/>
        </w:rPr>
        <w:t xml:space="preserve"> </w:t>
      </w:r>
      <w:r w:rsidRPr="00144C04">
        <w:rPr>
          <w:sz w:val="28"/>
          <w:szCs w:val="28"/>
        </w:rPr>
        <w:t xml:space="preserve">составила </w:t>
      </w:r>
      <w:r w:rsidR="00CF52FD" w:rsidRPr="00144C04">
        <w:rPr>
          <w:sz w:val="28"/>
          <w:szCs w:val="28"/>
        </w:rPr>
        <w:t>25,9</w:t>
      </w:r>
      <w:r w:rsidRPr="00144C04">
        <w:rPr>
          <w:sz w:val="28"/>
          <w:szCs w:val="28"/>
        </w:rPr>
        <w:t xml:space="preserve"> % или </w:t>
      </w:r>
      <w:r w:rsidR="00D400A5" w:rsidRPr="00144C04">
        <w:rPr>
          <w:sz w:val="28"/>
          <w:szCs w:val="28"/>
        </w:rPr>
        <w:t xml:space="preserve">6936,7 </w:t>
      </w:r>
      <w:r w:rsidR="00144C04">
        <w:rPr>
          <w:sz w:val="28"/>
          <w:szCs w:val="28"/>
        </w:rPr>
        <w:t>тыс.</w:t>
      </w:r>
      <w:r w:rsidRPr="00144C04">
        <w:rPr>
          <w:sz w:val="28"/>
          <w:szCs w:val="28"/>
        </w:rPr>
        <w:t xml:space="preserve">руб. Годовые бюджетные назначения исполнены на </w:t>
      </w:r>
      <w:r w:rsidR="00CC0316" w:rsidRPr="00144C04">
        <w:rPr>
          <w:sz w:val="28"/>
          <w:szCs w:val="28"/>
        </w:rPr>
        <w:t>106,7</w:t>
      </w:r>
      <w:r w:rsidRPr="00144C04">
        <w:rPr>
          <w:sz w:val="28"/>
          <w:szCs w:val="28"/>
        </w:rPr>
        <w:t xml:space="preserve"> %,</w:t>
      </w:r>
      <w:r w:rsidRPr="00144C04">
        <w:rPr>
          <w:color w:val="C00000"/>
          <w:sz w:val="28"/>
          <w:szCs w:val="28"/>
        </w:rPr>
        <w:t xml:space="preserve"> </w:t>
      </w:r>
    </w:p>
    <w:p w:rsidR="00CC0316" w:rsidRPr="00144C04" w:rsidRDefault="00CC0316" w:rsidP="00CC0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04">
        <w:rPr>
          <w:rFonts w:ascii="Times New Roman" w:hAnsi="Times New Roman" w:cs="Times New Roman"/>
          <w:sz w:val="28"/>
          <w:szCs w:val="28"/>
        </w:rPr>
        <w:t xml:space="preserve">В сравнении с 2015 </w:t>
      </w:r>
      <w:proofErr w:type="gramStart"/>
      <w:r w:rsidRPr="00144C04">
        <w:rPr>
          <w:rFonts w:ascii="Times New Roman" w:hAnsi="Times New Roman" w:cs="Times New Roman"/>
          <w:sz w:val="28"/>
          <w:szCs w:val="28"/>
        </w:rPr>
        <w:t>годом ,</w:t>
      </w:r>
      <w:proofErr w:type="gramEnd"/>
      <w:r w:rsidRPr="00144C04">
        <w:rPr>
          <w:rFonts w:ascii="Times New Roman" w:hAnsi="Times New Roman" w:cs="Times New Roman"/>
          <w:sz w:val="28"/>
          <w:szCs w:val="28"/>
        </w:rPr>
        <w:t xml:space="preserve"> поступления снизились</w:t>
      </w:r>
      <w:r w:rsidR="007B720D" w:rsidRPr="00144C04">
        <w:rPr>
          <w:rFonts w:ascii="Times New Roman" w:hAnsi="Times New Roman" w:cs="Times New Roman"/>
          <w:sz w:val="28"/>
          <w:szCs w:val="28"/>
        </w:rPr>
        <w:t xml:space="preserve"> на 372,4 тыс.руб. Основная причина снижения</w:t>
      </w:r>
      <w:r w:rsidR="00144C04">
        <w:rPr>
          <w:rFonts w:ascii="Times New Roman" w:hAnsi="Times New Roman" w:cs="Times New Roman"/>
          <w:sz w:val="28"/>
          <w:szCs w:val="28"/>
        </w:rPr>
        <w:t xml:space="preserve"> </w:t>
      </w:r>
      <w:r w:rsidR="007B720D" w:rsidRPr="00144C04">
        <w:rPr>
          <w:rFonts w:ascii="Times New Roman" w:hAnsi="Times New Roman" w:cs="Times New Roman"/>
          <w:sz w:val="28"/>
          <w:szCs w:val="28"/>
        </w:rPr>
        <w:t>- сокращение рабочих мест в поселении.</w:t>
      </w:r>
    </w:p>
    <w:p w:rsidR="00245E8C" w:rsidRDefault="00144C04" w:rsidP="00144C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0316" w:rsidRPr="00144C04">
        <w:rPr>
          <w:sz w:val="28"/>
          <w:szCs w:val="28"/>
        </w:rPr>
        <w:t xml:space="preserve">Основным плательщиком налога </w:t>
      </w:r>
      <w:proofErr w:type="gramStart"/>
      <w:r w:rsidR="00CC0316" w:rsidRPr="00144C04">
        <w:rPr>
          <w:sz w:val="28"/>
          <w:szCs w:val="28"/>
        </w:rPr>
        <w:t>являются :</w:t>
      </w:r>
      <w:proofErr w:type="gramEnd"/>
      <w:r w:rsidR="00CC0316" w:rsidRPr="00144C04">
        <w:rPr>
          <w:sz w:val="28"/>
          <w:szCs w:val="28"/>
        </w:rPr>
        <w:t xml:space="preserve"> Санаторий им 50-летия Октября ЦБ ,РФ, ООО « Санаторий «Изумрудный»</w:t>
      </w:r>
      <w:r w:rsidR="00785F60">
        <w:rPr>
          <w:sz w:val="28"/>
          <w:szCs w:val="28"/>
        </w:rPr>
        <w:t>.</w:t>
      </w:r>
    </w:p>
    <w:p w:rsidR="00144C04" w:rsidRPr="00144C04" w:rsidRDefault="00785F60" w:rsidP="00743794">
      <w:pPr>
        <w:autoSpaceDE w:val="0"/>
        <w:autoSpaceDN w:val="0"/>
        <w:adjustRightInd w:val="0"/>
        <w:jc w:val="both"/>
        <w:outlineLvl w:val="1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144C04" w:rsidRPr="00144C04">
        <w:rPr>
          <w:b/>
          <w:i/>
          <w:sz w:val="28"/>
          <w:szCs w:val="28"/>
        </w:rPr>
        <w:t xml:space="preserve">            2) </w:t>
      </w:r>
      <w:r w:rsidR="00144C04">
        <w:rPr>
          <w:b/>
          <w:i/>
          <w:sz w:val="28"/>
          <w:szCs w:val="28"/>
        </w:rPr>
        <w:t>н</w:t>
      </w:r>
      <w:r w:rsidR="00144C04" w:rsidRPr="00144C04">
        <w:rPr>
          <w:b/>
          <w:i/>
          <w:sz w:val="28"/>
          <w:szCs w:val="28"/>
        </w:rPr>
        <w:t>алог на имущество физических лиц</w:t>
      </w:r>
    </w:p>
    <w:p w:rsidR="00144C04" w:rsidRPr="00785F60" w:rsidRDefault="00743794" w:rsidP="00743794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4C04" w:rsidRPr="00C14404">
        <w:rPr>
          <w:rFonts w:ascii="Times New Roman" w:hAnsi="Times New Roman" w:cs="Times New Roman"/>
          <w:sz w:val="28"/>
          <w:szCs w:val="28"/>
          <w:lang w:eastAsia="ru-RU"/>
        </w:rPr>
        <w:t>Доля налога в</w:t>
      </w:r>
      <w:r w:rsidR="00C14404" w:rsidRPr="00C14404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структуре</w:t>
      </w:r>
      <w:r w:rsidR="00144C04" w:rsidRPr="00C144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4404" w:rsidRPr="00C14404">
        <w:rPr>
          <w:sz w:val="28"/>
          <w:szCs w:val="28"/>
        </w:rPr>
        <w:t>собственных</w:t>
      </w:r>
      <w:r w:rsidR="00C14404" w:rsidRPr="00C14404">
        <w:rPr>
          <w:rFonts w:ascii="Times New Roman" w:hAnsi="Times New Roman" w:cs="Times New Roman"/>
          <w:sz w:val="28"/>
          <w:szCs w:val="28"/>
        </w:rPr>
        <w:t xml:space="preserve"> </w:t>
      </w:r>
      <w:r w:rsidR="00C14404" w:rsidRPr="00C14404">
        <w:rPr>
          <w:sz w:val="28"/>
          <w:szCs w:val="28"/>
        </w:rPr>
        <w:t>(</w:t>
      </w:r>
      <w:r w:rsidR="00C14404" w:rsidRPr="00C14404">
        <w:rPr>
          <w:rFonts w:ascii="Times New Roman" w:hAnsi="Times New Roman" w:cs="Times New Roman"/>
          <w:sz w:val="28"/>
          <w:szCs w:val="28"/>
        </w:rPr>
        <w:t xml:space="preserve">налоговых и </w:t>
      </w:r>
      <w:proofErr w:type="gramStart"/>
      <w:r w:rsidR="00C14404" w:rsidRPr="00C14404">
        <w:rPr>
          <w:rFonts w:ascii="Times New Roman" w:hAnsi="Times New Roman" w:cs="Times New Roman"/>
          <w:sz w:val="28"/>
          <w:szCs w:val="28"/>
        </w:rPr>
        <w:t xml:space="preserve">неналоговых </w:t>
      </w:r>
      <w:r w:rsidR="00C14404" w:rsidRPr="00C14404">
        <w:rPr>
          <w:sz w:val="28"/>
          <w:szCs w:val="28"/>
        </w:rPr>
        <w:t>)</w:t>
      </w:r>
      <w:r w:rsidR="00144C04" w:rsidRPr="00C14404">
        <w:rPr>
          <w:rFonts w:ascii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="00144C04" w:rsidRPr="00C14404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составляет </w:t>
      </w:r>
      <w:r w:rsidR="00C14404" w:rsidRPr="00C14404">
        <w:rPr>
          <w:rFonts w:ascii="Times New Roman" w:hAnsi="Times New Roman" w:cs="Times New Roman"/>
          <w:sz w:val="28"/>
          <w:szCs w:val="28"/>
          <w:lang w:eastAsia="ru-RU"/>
        </w:rPr>
        <w:t>2,9</w:t>
      </w:r>
      <w:r w:rsidR="00144C04" w:rsidRPr="00C14404"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  <w:r w:rsidR="00144C04" w:rsidRPr="00C14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14404" w:rsidRPr="00C144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144C04" w:rsidRPr="00C14404">
        <w:rPr>
          <w:rFonts w:ascii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C14404" w:rsidRPr="00C14404">
        <w:rPr>
          <w:rFonts w:ascii="Times New Roman" w:hAnsi="Times New Roman" w:cs="Times New Roman"/>
          <w:sz w:val="28"/>
          <w:szCs w:val="28"/>
          <w:lang w:eastAsia="ru-RU"/>
        </w:rPr>
        <w:t>68</w:t>
      </w:r>
      <w:r w:rsidR="00144C04" w:rsidRPr="00C14404">
        <w:rPr>
          <w:rFonts w:ascii="Times New Roman" w:hAnsi="Times New Roman" w:cs="Times New Roman"/>
          <w:sz w:val="28"/>
          <w:szCs w:val="28"/>
          <w:lang w:eastAsia="ru-RU"/>
        </w:rPr>
        <w:t xml:space="preserve">0,0 тыс.руб. поступило </w:t>
      </w:r>
      <w:r w:rsidR="00C14404" w:rsidRPr="00C14404">
        <w:rPr>
          <w:rFonts w:ascii="Times New Roman" w:hAnsi="Times New Roman" w:cs="Times New Roman"/>
          <w:sz w:val="28"/>
          <w:szCs w:val="28"/>
          <w:lang w:eastAsia="ru-RU"/>
        </w:rPr>
        <w:t>764,9</w:t>
      </w:r>
      <w:r w:rsidR="00144C04" w:rsidRPr="00C14404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тыс.руб., </w:t>
      </w:r>
      <w:r w:rsidR="00C14404" w:rsidRPr="00C14404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="00C14404">
        <w:rPr>
          <w:rFonts w:ascii="Times New Roman" w:hAnsi="Times New Roman" w:cs="Times New Roman"/>
          <w:sz w:val="28"/>
          <w:szCs w:val="28"/>
          <w:lang w:eastAsia="ru-RU"/>
        </w:rPr>
        <w:t>112,5</w:t>
      </w:r>
      <w:r w:rsidR="00144C04" w:rsidRPr="00C14404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  <w:r w:rsidR="00C144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4C04" w:rsidRPr="00C14404">
        <w:rPr>
          <w:rFonts w:ascii="Times New Roman" w:hAnsi="Times New Roman" w:cs="Times New Roman"/>
          <w:sz w:val="28"/>
          <w:szCs w:val="28"/>
          <w:lang w:eastAsia="ru-RU"/>
        </w:rPr>
        <w:t>По сравнению с 201</w:t>
      </w:r>
      <w:r w:rsidR="00C14404" w:rsidRPr="00C1440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44C04" w:rsidRPr="00C14404">
        <w:rPr>
          <w:rFonts w:ascii="Times New Roman" w:hAnsi="Times New Roman" w:cs="Times New Roman"/>
          <w:sz w:val="28"/>
          <w:szCs w:val="28"/>
          <w:lang w:eastAsia="ru-RU"/>
        </w:rPr>
        <w:t xml:space="preserve"> годом </w:t>
      </w:r>
      <w:r w:rsidR="00C14404" w:rsidRPr="00C14404">
        <w:rPr>
          <w:rFonts w:ascii="Times New Roman" w:hAnsi="Times New Roman" w:cs="Times New Roman"/>
          <w:sz w:val="28"/>
          <w:szCs w:val="28"/>
          <w:lang w:eastAsia="ru-RU"/>
        </w:rPr>
        <w:t>увеличение  составило</w:t>
      </w:r>
      <w:r w:rsidR="00144C04" w:rsidRPr="00C144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4404" w:rsidRPr="00C14404">
        <w:rPr>
          <w:rFonts w:ascii="Times New Roman" w:hAnsi="Times New Roman" w:cs="Times New Roman"/>
          <w:sz w:val="28"/>
          <w:szCs w:val="28"/>
          <w:lang w:eastAsia="ru-RU"/>
        </w:rPr>
        <w:t xml:space="preserve"> 289,6</w:t>
      </w:r>
      <w:r w:rsidR="00144C04" w:rsidRPr="00C14404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 </w:t>
      </w:r>
    </w:p>
    <w:p w:rsidR="00144C04" w:rsidRPr="00785F60" w:rsidRDefault="00785F60" w:rsidP="00144C04">
      <w:pPr>
        <w:autoSpaceDE w:val="0"/>
        <w:autoSpaceDN w:val="0"/>
        <w:adjustRightInd w:val="0"/>
        <w:ind w:firstLine="720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785F60">
        <w:rPr>
          <w:b/>
          <w:i/>
          <w:sz w:val="28"/>
          <w:szCs w:val="28"/>
        </w:rPr>
        <w:t>3</w:t>
      </w:r>
      <w:r w:rsidR="00144C04" w:rsidRPr="00785F60">
        <w:rPr>
          <w:b/>
          <w:i/>
          <w:sz w:val="28"/>
          <w:szCs w:val="28"/>
        </w:rPr>
        <w:t>) акцизы на нефтепродукты</w:t>
      </w:r>
    </w:p>
    <w:p w:rsidR="00144C04" w:rsidRPr="00785F60" w:rsidRDefault="0090530B" w:rsidP="0090530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144C04" w:rsidRPr="00785F60">
        <w:rPr>
          <w:sz w:val="28"/>
          <w:szCs w:val="28"/>
          <w:lang w:eastAsia="ar-SA"/>
        </w:rPr>
        <w:t xml:space="preserve">Согласно приложению  № </w:t>
      </w:r>
      <w:r w:rsidR="00144C04" w:rsidRPr="00785F60">
        <w:rPr>
          <w:color w:val="2D2D2D"/>
          <w:spacing w:val="2"/>
          <w:sz w:val="28"/>
          <w:szCs w:val="28"/>
          <w:shd w:val="clear" w:color="auto" w:fill="FFFFFF"/>
        </w:rPr>
        <w:t>8 к Закону Приморского края от 22.12.2015 N 737-КЗ</w:t>
      </w:r>
      <w:r w:rsidR="00144C04" w:rsidRPr="00785F60">
        <w:rPr>
          <w:sz w:val="28"/>
          <w:szCs w:val="28"/>
          <w:lang w:eastAsia="ar-SA"/>
        </w:rPr>
        <w:t xml:space="preserve"> к проекту Закона Приморского края "О краевом бюджете на 2016 год " дифференцированный норматив отчислений от суммы поступлений в местные бюджеты Приморского края акцизов на автомобильный и прямогонный бензин, дизельное топливо, моторные масла для дизельных и (или) карбюраторных (инженерных) двигателей, производимых на территории Российской Федерации,  устанавливается </w:t>
      </w:r>
      <w:proofErr w:type="spellStart"/>
      <w:r w:rsidR="00144C04" w:rsidRPr="00785F60">
        <w:rPr>
          <w:sz w:val="28"/>
          <w:szCs w:val="28"/>
          <w:lang w:eastAsia="ar-SA"/>
        </w:rPr>
        <w:t>Горноключевскому</w:t>
      </w:r>
      <w:proofErr w:type="spellEnd"/>
      <w:r w:rsidR="00144C04" w:rsidRPr="00785F60">
        <w:rPr>
          <w:sz w:val="28"/>
          <w:szCs w:val="28"/>
          <w:lang w:eastAsia="ar-SA"/>
        </w:rPr>
        <w:t xml:space="preserve"> городскому поселению в размере </w:t>
      </w:r>
      <w:r w:rsidR="00144C04" w:rsidRPr="00785F60">
        <w:rPr>
          <w:spacing w:val="2"/>
          <w:sz w:val="28"/>
          <w:szCs w:val="28"/>
          <w:shd w:val="clear" w:color="auto" w:fill="FFFFFF"/>
        </w:rPr>
        <w:t>0,05018</w:t>
      </w:r>
      <w:r w:rsidR="00144C04" w:rsidRPr="00785F60">
        <w:rPr>
          <w:sz w:val="28"/>
          <w:szCs w:val="28"/>
          <w:lang w:eastAsia="ar-SA"/>
        </w:rPr>
        <w:t>% .</w:t>
      </w:r>
    </w:p>
    <w:p w:rsidR="008F4D9E" w:rsidRDefault="00144C04" w:rsidP="00C14404">
      <w:pPr>
        <w:tabs>
          <w:tab w:val="left" w:pos="540"/>
          <w:tab w:val="left" w:pos="720"/>
        </w:tabs>
        <w:jc w:val="both"/>
        <w:rPr>
          <w:color w:val="C00000"/>
          <w:sz w:val="28"/>
          <w:szCs w:val="28"/>
        </w:rPr>
      </w:pPr>
      <w:r w:rsidRPr="00785F60">
        <w:rPr>
          <w:b/>
          <w:i/>
          <w:sz w:val="28"/>
          <w:szCs w:val="28"/>
        </w:rPr>
        <w:tab/>
      </w:r>
      <w:r w:rsidRPr="00785F60">
        <w:rPr>
          <w:sz w:val="28"/>
          <w:szCs w:val="28"/>
        </w:rPr>
        <w:tab/>
        <w:t xml:space="preserve">За 2016 год поступило акцизов 3049,3 тыс. </w:t>
      </w:r>
      <w:proofErr w:type="spellStart"/>
      <w:proofErr w:type="gramStart"/>
      <w:r w:rsidRPr="00785F60">
        <w:rPr>
          <w:sz w:val="28"/>
          <w:szCs w:val="28"/>
        </w:rPr>
        <w:t>руб</w:t>
      </w:r>
      <w:proofErr w:type="spellEnd"/>
      <w:r w:rsidRPr="00785F60">
        <w:rPr>
          <w:sz w:val="28"/>
          <w:szCs w:val="28"/>
        </w:rPr>
        <w:t xml:space="preserve"> .</w:t>
      </w:r>
      <w:proofErr w:type="gramEnd"/>
      <w:r w:rsidRPr="00785F60">
        <w:rPr>
          <w:sz w:val="28"/>
          <w:szCs w:val="28"/>
        </w:rPr>
        <w:t xml:space="preserve"> или 101 % от уточненного плана, В сравнении с 2015 годом , поступления увеличилась на 1107,0 тыс.руб.</w:t>
      </w:r>
      <w:r w:rsidR="008F4D9E">
        <w:rPr>
          <w:sz w:val="28"/>
          <w:szCs w:val="28"/>
        </w:rPr>
        <w:t>, или на 57 %</w:t>
      </w:r>
      <w:r w:rsidRPr="00785F60">
        <w:rPr>
          <w:sz w:val="28"/>
          <w:szCs w:val="28"/>
        </w:rPr>
        <w:t xml:space="preserve">  </w:t>
      </w:r>
      <w:r w:rsidRPr="00245E8C">
        <w:rPr>
          <w:color w:val="C00000"/>
          <w:sz w:val="28"/>
          <w:szCs w:val="28"/>
        </w:rPr>
        <w:tab/>
      </w:r>
      <w:r w:rsidRPr="00245E8C">
        <w:rPr>
          <w:color w:val="C00000"/>
          <w:sz w:val="28"/>
          <w:szCs w:val="28"/>
        </w:rPr>
        <w:tab/>
      </w:r>
    </w:p>
    <w:p w:rsidR="00144C04" w:rsidRPr="00785F60" w:rsidRDefault="00144C04" w:rsidP="00C14404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 w:rsidRPr="00785F60">
        <w:rPr>
          <w:b/>
          <w:i/>
          <w:sz w:val="28"/>
          <w:szCs w:val="28"/>
        </w:rPr>
        <w:t xml:space="preserve">             </w:t>
      </w:r>
      <w:r w:rsidR="00785F60" w:rsidRPr="00785F60">
        <w:rPr>
          <w:b/>
          <w:i/>
          <w:sz w:val="28"/>
          <w:szCs w:val="28"/>
        </w:rPr>
        <w:t>4) з</w:t>
      </w:r>
      <w:r w:rsidRPr="00785F60">
        <w:rPr>
          <w:b/>
          <w:i/>
          <w:sz w:val="28"/>
          <w:szCs w:val="28"/>
        </w:rPr>
        <w:t>емельный налог</w:t>
      </w:r>
    </w:p>
    <w:p w:rsidR="0090530B" w:rsidRPr="0090530B" w:rsidRDefault="008F4D9E" w:rsidP="0090530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144C04" w:rsidRPr="0090530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90530B">
        <w:rPr>
          <w:rFonts w:ascii="Times New Roman" w:hAnsi="Times New Roman" w:cs="Times New Roman"/>
          <w:sz w:val="28"/>
          <w:szCs w:val="28"/>
          <w:lang w:eastAsia="ru-RU"/>
        </w:rPr>
        <w:t xml:space="preserve">оля </w:t>
      </w:r>
      <w:r w:rsidR="00144C04" w:rsidRPr="009053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530B">
        <w:rPr>
          <w:rFonts w:ascii="Times New Roman" w:hAnsi="Times New Roman" w:cs="Times New Roman"/>
          <w:sz w:val="28"/>
          <w:szCs w:val="28"/>
        </w:rPr>
        <w:t>в структуре собственных доходов (</w:t>
      </w:r>
      <w:r w:rsidRPr="0090530B">
        <w:rPr>
          <w:rFonts w:ascii="Times New Roman" w:hAnsi="Times New Roman" w:cs="Times New Roman"/>
          <w:bCs/>
          <w:sz w:val="28"/>
          <w:szCs w:val="28"/>
        </w:rPr>
        <w:t xml:space="preserve">26782,0 </w:t>
      </w:r>
      <w:r w:rsidRPr="0090530B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90530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0530B">
        <w:rPr>
          <w:rFonts w:ascii="Times New Roman" w:hAnsi="Times New Roman" w:cs="Times New Roman"/>
          <w:sz w:val="28"/>
          <w:szCs w:val="28"/>
        </w:rPr>
        <w:t xml:space="preserve">)  </w:t>
      </w:r>
      <w:r w:rsidR="00144C04" w:rsidRPr="0090530B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 w:rsidRPr="009053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30B">
        <w:rPr>
          <w:rFonts w:ascii="Times New Roman" w:hAnsi="Times New Roman" w:cs="Times New Roman"/>
          <w:sz w:val="28"/>
          <w:szCs w:val="28"/>
          <w:lang w:eastAsia="ru-RU"/>
        </w:rPr>
        <w:t>посе</w:t>
      </w:r>
      <w:proofErr w:type="spellEnd"/>
    </w:p>
    <w:p w:rsidR="00785F60" w:rsidRDefault="008F4D9E" w:rsidP="00785F60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proofErr w:type="spellStart"/>
      <w:r w:rsidRPr="009053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ления</w:t>
      </w:r>
      <w:proofErr w:type="spellEnd"/>
      <w:r w:rsidR="00144C04" w:rsidRPr="0090530B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90530B">
        <w:rPr>
          <w:rFonts w:ascii="Times New Roman" w:hAnsi="Times New Roman" w:cs="Times New Roman"/>
          <w:sz w:val="28"/>
          <w:szCs w:val="28"/>
          <w:lang w:eastAsia="ru-RU"/>
        </w:rPr>
        <w:t>42,3</w:t>
      </w:r>
      <w:r w:rsidR="00144C04" w:rsidRPr="0090530B"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  <w:r w:rsidRPr="0090530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44C04" w:rsidRPr="0090530B">
        <w:rPr>
          <w:rFonts w:ascii="Times New Roman" w:hAnsi="Times New Roman" w:cs="Times New Roman"/>
          <w:sz w:val="28"/>
          <w:szCs w:val="28"/>
          <w:lang w:eastAsia="ru-RU"/>
        </w:rPr>
        <w:t xml:space="preserve">При плане 11315,0 тыс.руб. поступило 11324,3 тыс.руб., </w:t>
      </w:r>
      <w:proofErr w:type="gramStart"/>
      <w:r w:rsidR="00144C04" w:rsidRPr="0090530B">
        <w:rPr>
          <w:rFonts w:ascii="Times New Roman" w:hAnsi="Times New Roman" w:cs="Times New Roman"/>
          <w:sz w:val="28"/>
          <w:szCs w:val="28"/>
          <w:lang w:eastAsia="ru-RU"/>
        </w:rPr>
        <w:t>выполнение  на</w:t>
      </w:r>
      <w:proofErr w:type="gramEnd"/>
      <w:r w:rsidR="00144C04" w:rsidRPr="0090530B">
        <w:rPr>
          <w:rFonts w:ascii="Times New Roman" w:hAnsi="Times New Roman" w:cs="Times New Roman"/>
          <w:sz w:val="28"/>
          <w:szCs w:val="28"/>
          <w:lang w:eastAsia="ru-RU"/>
        </w:rPr>
        <w:t xml:space="preserve"> 100,1 %.</w:t>
      </w:r>
      <w:r w:rsidR="0090530B" w:rsidRPr="009053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4C04" w:rsidRPr="0090530B">
        <w:rPr>
          <w:rFonts w:ascii="Times New Roman" w:hAnsi="Times New Roman" w:cs="Times New Roman"/>
          <w:sz w:val="28"/>
          <w:szCs w:val="28"/>
        </w:rPr>
        <w:t>По сравнению с 2015 годом поступления увеличились  на +2755,3 тыс.руб. или на 32,2%</w:t>
      </w:r>
      <w:r w:rsidR="0090530B">
        <w:rPr>
          <w:rFonts w:ascii="Times New Roman" w:hAnsi="Times New Roman" w:cs="Times New Roman"/>
          <w:sz w:val="28"/>
          <w:szCs w:val="28"/>
        </w:rPr>
        <w:t>.</w:t>
      </w:r>
      <w:r w:rsidR="00144C04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    </w:t>
      </w:r>
    </w:p>
    <w:p w:rsidR="00245E8C" w:rsidRPr="00785F60" w:rsidRDefault="00785F60" w:rsidP="00785F6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5F6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5</w:t>
      </w:r>
      <w:r w:rsidR="00245E8C" w:rsidRPr="00785F60">
        <w:rPr>
          <w:rFonts w:ascii="Times New Roman" w:hAnsi="Times New Roman" w:cs="Times New Roman"/>
          <w:b/>
          <w:i/>
          <w:sz w:val="28"/>
          <w:szCs w:val="28"/>
        </w:rPr>
        <w:t>) единый сельскохозяйственный налог (ЕСХН)</w:t>
      </w:r>
    </w:p>
    <w:p w:rsidR="00245E8C" w:rsidRDefault="00245E8C" w:rsidP="00245E8C">
      <w:pPr>
        <w:ind w:firstLine="720"/>
        <w:jc w:val="both"/>
        <w:rPr>
          <w:sz w:val="28"/>
          <w:szCs w:val="28"/>
        </w:rPr>
      </w:pPr>
      <w:r w:rsidRPr="00785F60">
        <w:rPr>
          <w:sz w:val="28"/>
          <w:szCs w:val="28"/>
        </w:rPr>
        <w:t>В 2016 году в</w:t>
      </w:r>
      <w:r w:rsidRPr="00785F60">
        <w:rPr>
          <w:bCs/>
          <w:sz w:val="28"/>
          <w:szCs w:val="28"/>
        </w:rPr>
        <w:t xml:space="preserve"> </w:t>
      </w:r>
      <w:r w:rsidRPr="00785F60">
        <w:rPr>
          <w:sz w:val="28"/>
          <w:szCs w:val="28"/>
        </w:rPr>
        <w:t xml:space="preserve">бюджет поступили доходы от ЕСХН в сумме </w:t>
      </w:r>
      <w:r w:rsidR="003812AD" w:rsidRPr="00785F60">
        <w:rPr>
          <w:iCs/>
          <w:sz w:val="28"/>
          <w:szCs w:val="28"/>
        </w:rPr>
        <w:t xml:space="preserve">6,1 </w:t>
      </w:r>
      <w:r w:rsidRPr="00785F60">
        <w:rPr>
          <w:sz w:val="28"/>
          <w:szCs w:val="28"/>
        </w:rPr>
        <w:t xml:space="preserve">тыс. рублей при плане </w:t>
      </w:r>
      <w:r w:rsidR="003812AD" w:rsidRPr="00785F60">
        <w:rPr>
          <w:iCs/>
          <w:sz w:val="28"/>
          <w:szCs w:val="28"/>
        </w:rPr>
        <w:t xml:space="preserve">7,0 </w:t>
      </w:r>
      <w:r w:rsidRPr="00785F60">
        <w:rPr>
          <w:sz w:val="28"/>
          <w:szCs w:val="28"/>
        </w:rPr>
        <w:t xml:space="preserve">тыс. рублей, годовые бюджетные назначения исполнены на </w:t>
      </w:r>
      <w:r w:rsidR="003812AD" w:rsidRPr="00785F60">
        <w:rPr>
          <w:bCs/>
          <w:sz w:val="28"/>
          <w:szCs w:val="28"/>
        </w:rPr>
        <w:t>87,1</w:t>
      </w:r>
      <w:r w:rsidRPr="00785F60">
        <w:rPr>
          <w:sz w:val="28"/>
          <w:szCs w:val="28"/>
        </w:rPr>
        <w:t>%.</w:t>
      </w:r>
    </w:p>
    <w:p w:rsidR="008F4D9E" w:rsidRDefault="008F4D9E" w:rsidP="008F4D9E">
      <w:pPr>
        <w:jc w:val="both"/>
        <w:rPr>
          <w:sz w:val="28"/>
          <w:szCs w:val="28"/>
        </w:rPr>
      </w:pPr>
      <w:r w:rsidRPr="00785F60">
        <w:rPr>
          <w:sz w:val="28"/>
          <w:szCs w:val="28"/>
        </w:rPr>
        <w:t xml:space="preserve">По сравнению с 2015 годом поступления </w:t>
      </w:r>
      <w:proofErr w:type="gramStart"/>
      <w:r w:rsidRPr="00785F60">
        <w:rPr>
          <w:sz w:val="28"/>
          <w:szCs w:val="28"/>
        </w:rPr>
        <w:t>увеличились  на</w:t>
      </w:r>
      <w:proofErr w:type="gramEnd"/>
      <w:r w:rsidRPr="00785F60">
        <w:rPr>
          <w:sz w:val="28"/>
          <w:szCs w:val="28"/>
        </w:rPr>
        <w:t xml:space="preserve"> +</w:t>
      </w:r>
      <w:r>
        <w:rPr>
          <w:sz w:val="28"/>
          <w:szCs w:val="28"/>
        </w:rPr>
        <w:t>1,5</w:t>
      </w:r>
      <w:r w:rsidRPr="004F08CA">
        <w:rPr>
          <w:sz w:val="28"/>
          <w:szCs w:val="28"/>
        </w:rPr>
        <w:t xml:space="preserve"> тыс.руб. или на 32,</w:t>
      </w:r>
      <w:r>
        <w:rPr>
          <w:sz w:val="28"/>
          <w:szCs w:val="28"/>
        </w:rPr>
        <w:t>6</w:t>
      </w:r>
      <w:r w:rsidR="0090530B">
        <w:rPr>
          <w:sz w:val="28"/>
          <w:szCs w:val="28"/>
        </w:rPr>
        <w:t xml:space="preserve"> </w:t>
      </w:r>
      <w:r w:rsidRPr="004F08CA">
        <w:rPr>
          <w:sz w:val="28"/>
          <w:szCs w:val="28"/>
        </w:rPr>
        <w:t>%</w:t>
      </w:r>
    </w:p>
    <w:p w:rsidR="0090530B" w:rsidRPr="004F08CA" w:rsidRDefault="0090530B" w:rsidP="008F4D9E">
      <w:pPr>
        <w:jc w:val="both"/>
        <w:rPr>
          <w:sz w:val="28"/>
          <w:szCs w:val="28"/>
        </w:rPr>
      </w:pPr>
    </w:p>
    <w:p w:rsidR="00245E8C" w:rsidRDefault="00245E8C" w:rsidP="00F03BF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30B">
        <w:rPr>
          <w:b/>
          <w:sz w:val="28"/>
          <w:szCs w:val="28"/>
        </w:rPr>
        <w:t>3.5</w:t>
      </w:r>
      <w:r w:rsidRPr="0090530B">
        <w:rPr>
          <w:sz w:val="28"/>
          <w:szCs w:val="28"/>
        </w:rPr>
        <w:t xml:space="preserve"> </w:t>
      </w:r>
      <w:r w:rsidRPr="0090530B">
        <w:rPr>
          <w:b/>
          <w:sz w:val="28"/>
          <w:szCs w:val="28"/>
        </w:rPr>
        <w:t>Неналоговые</w:t>
      </w:r>
      <w:r w:rsidRPr="0090530B">
        <w:rPr>
          <w:sz w:val="28"/>
          <w:szCs w:val="28"/>
        </w:rPr>
        <w:t xml:space="preserve"> доходы зачисляются в бюджет в соответствии с законодательством Российской Федерации, и муниципальными правовыми актами</w:t>
      </w:r>
      <w:r w:rsidR="004F08CA" w:rsidRPr="0090530B">
        <w:rPr>
          <w:sz w:val="28"/>
          <w:szCs w:val="28"/>
        </w:rPr>
        <w:t xml:space="preserve">.   </w:t>
      </w:r>
      <w:r w:rsidRPr="00CE0A08">
        <w:rPr>
          <w:sz w:val="28"/>
          <w:szCs w:val="28"/>
        </w:rPr>
        <w:t xml:space="preserve">В 2016 году неналоговые доходы бюджета состояли из </w:t>
      </w:r>
      <w:r w:rsidR="0090530B">
        <w:rPr>
          <w:sz w:val="28"/>
          <w:szCs w:val="28"/>
        </w:rPr>
        <w:t>6</w:t>
      </w:r>
      <w:r w:rsidR="00CE0A08" w:rsidRPr="00CE0A08">
        <w:rPr>
          <w:sz w:val="28"/>
          <w:szCs w:val="28"/>
        </w:rPr>
        <w:t xml:space="preserve"> </w:t>
      </w:r>
      <w:r w:rsidRPr="00CE0A08">
        <w:rPr>
          <w:sz w:val="28"/>
          <w:szCs w:val="28"/>
        </w:rPr>
        <w:t>показателей:</w:t>
      </w:r>
    </w:p>
    <w:p w:rsidR="0090530B" w:rsidRPr="00CE0A08" w:rsidRDefault="0090530B" w:rsidP="004F08C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5E8C" w:rsidRDefault="004F08CA" w:rsidP="00245E8C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CE0A08">
        <w:rPr>
          <w:b/>
          <w:i/>
          <w:sz w:val="28"/>
          <w:szCs w:val="28"/>
        </w:rPr>
        <w:t xml:space="preserve">Доходы от использования муниципального </w:t>
      </w:r>
      <w:proofErr w:type="gramStart"/>
      <w:r w:rsidRPr="00CE0A08">
        <w:rPr>
          <w:b/>
          <w:i/>
          <w:sz w:val="28"/>
          <w:szCs w:val="28"/>
        </w:rPr>
        <w:t>имущества :</w:t>
      </w:r>
      <w:proofErr w:type="gramEnd"/>
    </w:p>
    <w:p w:rsidR="0090530B" w:rsidRPr="00CE0A08" w:rsidRDefault="0090530B" w:rsidP="00245E8C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</w:p>
    <w:p w:rsidR="00CE0A08" w:rsidRPr="0090530B" w:rsidRDefault="00245E8C" w:rsidP="0085407D">
      <w:pPr>
        <w:pStyle w:val="a6"/>
        <w:numPr>
          <w:ilvl w:val="0"/>
          <w:numId w:val="3"/>
        </w:numPr>
        <w:tabs>
          <w:tab w:val="left" w:pos="540"/>
          <w:tab w:val="left" w:pos="720"/>
        </w:tabs>
        <w:ind w:left="1080"/>
        <w:jc w:val="both"/>
        <w:rPr>
          <w:b/>
          <w:i/>
          <w:sz w:val="28"/>
          <w:szCs w:val="28"/>
        </w:rPr>
      </w:pPr>
      <w:r w:rsidRPr="0090530B">
        <w:rPr>
          <w:b/>
          <w:i/>
          <w:sz w:val="28"/>
          <w:szCs w:val="28"/>
        </w:rPr>
        <w:t>арендная плата за земельные участки</w:t>
      </w:r>
    </w:p>
    <w:p w:rsidR="00F03BF3" w:rsidRDefault="00C555B8" w:rsidP="00F03BF3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65F4" w:rsidRPr="0090530B">
        <w:rPr>
          <w:sz w:val="28"/>
          <w:szCs w:val="28"/>
        </w:rPr>
        <w:t xml:space="preserve">Доходы от передачи в аренду земельных участков зачисляются в доходы бюджета поселения по нормативу 50 </w:t>
      </w:r>
      <w:r>
        <w:rPr>
          <w:sz w:val="28"/>
          <w:szCs w:val="28"/>
        </w:rPr>
        <w:t>%</w:t>
      </w:r>
      <w:r w:rsidR="009565F4" w:rsidRPr="0090530B">
        <w:rPr>
          <w:sz w:val="28"/>
          <w:szCs w:val="28"/>
        </w:rPr>
        <w:t>.</w:t>
      </w:r>
      <w:r w:rsidR="00F03BF3">
        <w:rPr>
          <w:sz w:val="28"/>
          <w:szCs w:val="28"/>
        </w:rPr>
        <w:t xml:space="preserve"> </w:t>
      </w:r>
      <w:r w:rsidR="00245E8C" w:rsidRPr="0090530B">
        <w:rPr>
          <w:sz w:val="28"/>
          <w:szCs w:val="28"/>
        </w:rPr>
        <w:t>В 2016 году от арендной платы за земель</w:t>
      </w:r>
    </w:p>
    <w:p w:rsidR="00245E8C" w:rsidRPr="0090530B" w:rsidRDefault="00245E8C" w:rsidP="00F03BF3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proofErr w:type="spellStart"/>
      <w:r w:rsidRPr="0090530B">
        <w:rPr>
          <w:sz w:val="28"/>
          <w:szCs w:val="28"/>
        </w:rPr>
        <w:t>ные</w:t>
      </w:r>
      <w:proofErr w:type="spellEnd"/>
      <w:r w:rsidRPr="0090530B">
        <w:rPr>
          <w:sz w:val="28"/>
          <w:szCs w:val="28"/>
        </w:rPr>
        <w:t xml:space="preserve"> участки в бюджет поступило </w:t>
      </w:r>
      <w:r w:rsidR="009565F4" w:rsidRPr="0090530B">
        <w:rPr>
          <w:sz w:val="28"/>
          <w:szCs w:val="28"/>
        </w:rPr>
        <w:t>2710,0</w:t>
      </w:r>
      <w:r w:rsidR="00C555B8">
        <w:rPr>
          <w:sz w:val="28"/>
          <w:szCs w:val="28"/>
        </w:rPr>
        <w:t xml:space="preserve"> тыс. руб.</w:t>
      </w:r>
      <w:r w:rsidRPr="0090530B">
        <w:rPr>
          <w:sz w:val="28"/>
          <w:szCs w:val="28"/>
        </w:rPr>
        <w:t xml:space="preserve"> или </w:t>
      </w:r>
      <w:r w:rsidR="009565F4" w:rsidRPr="0090530B">
        <w:rPr>
          <w:sz w:val="28"/>
          <w:szCs w:val="28"/>
        </w:rPr>
        <w:t>90,3</w:t>
      </w:r>
      <w:r w:rsidRPr="0090530B">
        <w:rPr>
          <w:sz w:val="28"/>
          <w:szCs w:val="28"/>
        </w:rPr>
        <w:t xml:space="preserve"> % плана. </w:t>
      </w:r>
    </w:p>
    <w:p w:rsidR="00245E8C" w:rsidRPr="00245E8C" w:rsidRDefault="009565F4" w:rsidP="00743794">
      <w:pPr>
        <w:autoSpaceDE w:val="0"/>
        <w:ind w:firstLine="720"/>
        <w:jc w:val="both"/>
        <w:rPr>
          <w:b/>
          <w:i/>
          <w:color w:val="C00000"/>
          <w:sz w:val="28"/>
          <w:szCs w:val="28"/>
        </w:rPr>
      </w:pPr>
      <w:r w:rsidRPr="0090530B">
        <w:rPr>
          <w:sz w:val="28"/>
          <w:szCs w:val="28"/>
        </w:rPr>
        <w:t xml:space="preserve">В сравнении с 2015 годом отмечается снижение на -1367,6 тыс.руб., Основные плательщики арендной платы за земельные участки являются </w:t>
      </w:r>
      <w:r w:rsidR="00BC535D" w:rsidRPr="0090530B">
        <w:rPr>
          <w:sz w:val="28"/>
          <w:szCs w:val="28"/>
        </w:rPr>
        <w:t xml:space="preserve">ООО «Санаторий «Изумрудный»», ООО </w:t>
      </w:r>
      <w:proofErr w:type="gramStart"/>
      <w:r w:rsidR="00BC535D" w:rsidRPr="0090530B">
        <w:rPr>
          <w:sz w:val="28"/>
          <w:szCs w:val="28"/>
        </w:rPr>
        <w:t xml:space="preserve">« </w:t>
      </w:r>
      <w:proofErr w:type="spellStart"/>
      <w:r w:rsidR="00BC535D" w:rsidRPr="0090530B">
        <w:rPr>
          <w:sz w:val="28"/>
          <w:szCs w:val="28"/>
        </w:rPr>
        <w:t>Дальминвод</w:t>
      </w:r>
      <w:proofErr w:type="spellEnd"/>
      <w:proofErr w:type="gramEnd"/>
      <w:r w:rsidR="00BC535D" w:rsidRPr="0090530B">
        <w:rPr>
          <w:sz w:val="28"/>
          <w:szCs w:val="28"/>
        </w:rPr>
        <w:t>».</w:t>
      </w:r>
      <w:r w:rsidR="00245E8C" w:rsidRPr="009565F4">
        <w:rPr>
          <w:i/>
          <w:color w:val="C00000"/>
          <w:sz w:val="28"/>
          <w:szCs w:val="28"/>
        </w:rPr>
        <w:tab/>
      </w:r>
    </w:p>
    <w:p w:rsidR="00245E8C" w:rsidRPr="00BC535D" w:rsidRDefault="00245E8C" w:rsidP="00245E8C">
      <w:pPr>
        <w:tabs>
          <w:tab w:val="left" w:pos="720"/>
        </w:tabs>
        <w:jc w:val="both"/>
        <w:rPr>
          <w:b/>
          <w:i/>
          <w:sz w:val="28"/>
          <w:szCs w:val="28"/>
        </w:rPr>
      </w:pPr>
      <w:r w:rsidRPr="00245E8C">
        <w:rPr>
          <w:color w:val="C00000"/>
          <w:sz w:val="28"/>
          <w:szCs w:val="28"/>
        </w:rPr>
        <w:tab/>
      </w:r>
      <w:r w:rsidRPr="00BC535D">
        <w:rPr>
          <w:b/>
          <w:i/>
          <w:sz w:val="28"/>
          <w:szCs w:val="28"/>
        </w:rPr>
        <w:t>2) доходы от сдачи в аренду имущества</w:t>
      </w:r>
    </w:p>
    <w:p w:rsidR="00BC535D" w:rsidRPr="00CE0A08" w:rsidRDefault="00245E8C" w:rsidP="00245E8C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BC535D">
        <w:rPr>
          <w:i/>
          <w:sz w:val="28"/>
          <w:szCs w:val="28"/>
        </w:rPr>
        <w:tab/>
      </w:r>
      <w:r w:rsidRPr="00F03BF3">
        <w:rPr>
          <w:i/>
          <w:sz w:val="28"/>
          <w:szCs w:val="28"/>
        </w:rPr>
        <w:tab/>
      </w:r>
      <w:r w:rsidRPr="00F03BF3">
        <w:rPr>
          <w:sz w:val="28"/>
          <w:szCs w:val="28"/>
        </w:rPr>
        <w:t>За отчетный год в</w:t>
      </w:r>
      <w:r w:rsidRPr="00F03BF3">
        <w:rPr>
          <w:i/>
          <w:sz w:val="28"/>
          <w:szCs w:val="28"/>
        </w:rPr>
        <w:t xml:space="preserve"> </w:t>
      </w:r>
      <w:r w:rsidRPr="00F03BF3">
        <w:rPr>
          <w:sz w:val="28"/>
          <w:szCs w:val="28"/>
        </w:rPr>
        <w:t xml:space="preserve">бюджет от сдачи имущества в аренду поступило </w:t>
      </w:r>
      <w:r w:rsidR="00BC535D" w:rsidRPr="00F03BF3">
        <w:rPr>
          <w:sz w:val="28"/>
          <w:szCs w:val="28"/>
        </w:rPr>
        <w:t xml:space="preserve">751,2 </w:t>
      </w:r>
      <w:r w:rsidRPr="00F03BF3">
        <w:rPr>
          <w:sz w:val="28"/>
          <w:szCs w:val="28"/>
        </w:rPr>
        <w:t>тыс. руб</w:t>
      </w:r>
      <w:r w:rsidR="00F03BF3" w:rsidRPr="00F03BF3">
        <w:rPr>
          <w:sz w:val="28"/>
          <w:szCs w:val="28"/>
        </w:rPr>
        <w:t>.</w:t>
      </w:r>
      <w:r w:rsidRPr="00F03BF3">
        <w:rPr>
          <w:sz w:val="28"/>
          <w:szCs w:val="28"/>
        </w:rPr>
        <w:t xml:space="preserve"> или </w:t>
      </w:r>
      <w:r w:rsidR="00BC535D" w:rsidRPr="00F03BF3">
        <w:rPr>
          <w:sz w:val="28"/>
          <w:szCs w:val="28"/>
        </w:rPr>
        <w:t xml:space="preserve">93,9 % </w:t>
      </w:r>
      <w:proofErr w:type="gramStart"/>
      <w:r w:rsidR="00BC535D" w:rsidRPr="00F03BF3">
        <w:rPr>
          <w:sz w:val="28"/>
          <w:szCs w:val="28"/>
        </w:rPr>
        <w:t>плана ,</w:t>
      </w:r>
      <w:proofErr w:type="gramEnd"/>
      <w:r w:rsidRPr="00F03BF3">
        <w:rPr>
          <w:sz w:val="28"/>
          <w:szCs w:val="28"/>
        </w:rPr>
        <w:t xml:space="preserve"> </w:t>
      </w:r>
      <w:r w:rsidR="00BC535D" w:rsidRPr="00F03BF3">
        <w:rPr>
          <w:sz w:val="28"/>
          <w:szCs w:val="28"/>
        </w:rPr>
        <w:t xml:space="preserve">и </w:t>
      </w:r>
      <w:r w:rsidRPr="00F03BF3">
        <w:rPr>
          <w:sz w:val="28"/>
          <w:szCs w:val="28"/>
        </w:rPr>
        <w:t xml:space="preserve"> на </w:t>
      </w:r>
      <w:r w:rsidR="00BC535D" w:rsidRPr="00F03BF3">
        <w:rPr>
          <w:sz w:val="28"/>
          <w:szCs w:val="28"/>
        </w:rPr>
        <w:t xml:space="preserve"> 421,5 </w:t>
      </w:r>
      <w:r w:rsidRPr="00F03BF3">
        <w:rPr>
          <w:sz w:val="28"/>
          <w:szCs w:val="28"/>
        </w:rPr>
        <w:t>тыс. руб</w:t>
      </w:r>
      <w:r w:rsidR="00F03BF3" w:rsidRPr="00F03BF3">
        <w:rPr>
          <w:sz w:val="28"/>
          <w:szCs w:val="28"/>
        </w:rPr>
        <w:t>.</w:t>
      </w:r>
      <w:r w:rsidRPr="00F03BF3">
        <w:rPr>
          <w:sz w:val="28"/>
          <w:szCs w:val="28"/>
        </w:rPr>
        <w:t xml:space="preserve"> </w:t>
      </w:r>
      <w:r w:rsidR="00BC535D" w:rsidRPr="00F03BF3">
        <w:rPr>
          <w:sz w:val="28"/>
          <w:szCs w:val="28"/>
        </w:rPr>
        <w:t>больше</w:t>
      </w:r>
      <w:r w:rsidRPr="00F03BF3">
        <w:rPr>
          <w:sz w:val="28"/>
          <w:szCs w:val="28"/>
        </w:rPr>
        <w:t xml:space="preserve"> </w:t>
      </w:r>
      <w:r w:rsidR="00BC535D" w:rsidRPr="00F03BF3">
        <w:rPr>
          <w:sz w:val="28"/>
          <w:szCs w:val="28"/>
        </w:rPr>
        <w:t>исполнения 2015 года.</w:t>
      </w:r>
      <w:r w:rsidRPr="00F03BF3">
        <w:rPr>
          <w:color w:val="C00000"/>
          <w:sz w:val="28"/>
          <w:szCs w:val="28"/>
        </w:rPr>
        <w:tab/>
      </w:r>
    </w:p>
    <w:p w:rsidR="00245E8C" w:rsidRPr="00F03BF3" w:rsidRDefault="0090530B" w:rsidP="0090530B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eastAsia="ar-SA"/>
        </w:rPr>
      </w:pPr>
      <w:r w:rsidRPr="00F03BF3">
        <w:rPr>
          <w:b/>
          <w:i/>
          <w:sz w:val="28"/>
          <w:szCs w:val="28"/>
          <w:lang w:eastAsia="ar-SA"/>
        </w:rPr>
        <w:t xml:space="preserve">           3) </w:t>
      </w:r>
      <w:r w:rsidR="00CE0A08" w:rsidRPr="00F03BF3">
        <w:rPr>
          <w:b/>
          <w:i/>
          <w:sz w:val="28"/>
          <w:szCs w:val="28"/>
          <w:lang w:eastAsia="ar-SA"/>
        </w:rPr>
        <w:t>Доходы в виде платы за наем муниципального жилого фонда</w:t>
      </w:r>
    </w:p>
    <w:p w:rsidR="00CE0A08" w:rsidRPr="00F03BF3" w:rsidRDefault="00F03BF3" w:rsidP="00F03BF3">
      <w:pPr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Pr="00F03BF3">
        <w:rPr>
          <w:sz w:val="28"/>
          <w:szCs w:val="28"/>
          <w:lang w:eastAsia="ar-SA"/>
        </w:rPr>
        <w:t xml:space="preserve">  </w:t>
      </w:r>
      <w:proofErr w:type="gramStart"/>
      <w:r w:rsidR="006C0EBB" w:rsidRPr="00F03BF3">
        <w:rPr>
          <w:sz w:val="28"/>
          <w:szCs w:val="28"/>
          <w:lang w:eastAsia="ar-SA"/>
        </w:rPr>
        <w:t>В  2016</w:t>
      </w:r>
      <w:proofErr w:type="gramEnd"/>
      <w:r w:rsidR="006C0EBB" w:rsidRPr="00F03BF3">
        <w:rPr>
          <w:sz w:val="28"/>
          <w:szCs w:val="28"/>
          <w:lang w:eastAsia="ar-SA"/>
        </w:rPr>
        <w:t xml:space="preserve">  году в бюджет поступило 621,4 </w:t>
      </w:r>
      <w:r w:rsidR="006C0EBB" w:rsidRPr="00F03BF3">
        <w:rPr>
          <w:sz w:val="28"/>
          <w:szCs w:val="28"/>
        </w:rPr>
        <w:t>тыс.руб</w:t>
      </w:r>
      <w:r w:rsidRPr="00F03BF3">
        <w:rPr>
          <w:sz w:val="28"/>
          <w:szCs w:val="28"/>
        </w:rPr>
        <w:t>.</w:t>
      </w:r>
      <w:r w:rsidR="006C0EBB" w:rsidRPr="00F03BF3">
        <w:rPr>
          <w:sz w:val="28"/>
          <w:szCs w:val="28"/>
          <w:lang w:eastAsia="ar-SA"/>
        </w:rPr>
        <w:t xml:space="preserve"> </w:t>
      </w:r>
      <w:r w:rsidRPr="00F03BF3">
        <w:rPr>
          <w:sz w:val="28"/>
          <w:szCs w:val="28"/>
          <w:lang w:eastAsia="ar-SA"/>
        </w:rPr>
        <w:t>при плановых назначениях</w:t>
      </w:r>
      <w:r w:rsidR="006C0EBB" w:rsidRPr="00F03BF3">
        <w:rPr>
          <w:sz w:val="28"/>
          <w:szCs w:val="28"/>
          <w:lang w:eastAsia="ar-SA"/>
        </w:rPr>
        <w:t xml:space="preserve"> 570 тыс.руб.</w:t>
      </w:r>
      <w:r w:rsidRPr="00F03BF3">
        <w:rPr>
          <w:sz w:val="28"/>
          <w:szCs w:val="28"/>
          <w:lang w:eastAsia="ar-SA"/>
        </w:rPr>
        <w:t xml:space="preserve">,  или 109,0 % . </w:t>
      </w:r>
    </w:p>
    <w:p w:rsidR="006C0EBB" w:rsidRDefault="006C0EBB" w:rsidP="006C0EBB">
      <w:pPr>
        <w:pStyle w:val="a6"/>
        <w:autoSpaceDE w:val="0"/>
        <w:autoSpaceDN w:val="0"/>
        <w:adjustRightInd w:val="0"/>
        <w:ind w:left="570"/>
        <w:jc w:val="both"/>
        <w:rPr>
          <w:sz w:val="26"/>
          <w:szCs w:val="26"/>
          <w:lang w:eastAsia="ar-SA"/>
        </w:rPr>
      </w:pPr>
    </w:p>
    <w:p w:rsidR="006C0EBB" w:rsidRDefault="006C0EBB" w:rsidP="006C0EBB">
      <w:pPr>
        <w:pStyle w:val="a6"/>
        <w:autoSpaceDE w:val="0"/>
        <w:autoSpaceDN w:val="0"/>
        <w:adjustRightInd w:val="0"/>
        <w:ind w:left="570"/>
        <w:jc w:val="both"/>
        <w:rPr>
          <w:b/>
          <w:i/>
          <w:sz w:val="28"/>
          <w:szCs w:val="28"/>
        </w:rPr>
      </w:pPr>
      <w:r w:rsidRPr="006C0EBB">
        <w:rPr>
          <w:b/>
          <w:i/>
          <w:sz w:val="28"/>
          <w:szCs w:val="28"/>
        </w:rPr>
        <w:t xml:space="preserve">Доходы от продажи </w:t>
      </w:r>
      <w:r w:rsidRPr="00585E74">
        <w:rPr>
          <w:b/>
          <w:i/>
          <w:sz w:val="28"/>
          <w:szCs w:val="28"/>
        </w:rPr>
        <w:t>муниципального</w:t>
      </w:r>
      <w:r w:rsidRPr="006C0EBB">
        <w:rPr>
          <w:b/>
          <w:i/>
          <w:sz w:val="28"/>
          <w:szCs w:val="28"/>
        </w:rPr>
        <w:t xml:space="preserve"> имущества</w:t>
      </w:r>
      <w:r w:rsidR="00F03BF3">
        <w:rPr>
          <w:b/>
          <w:i/>
          <w:sz w:val="28"/>
          <w:szCs w:val="28"/>
        </w:rPr>
        <w:t>:</w:t>
      </w:r>
    </w:p>
    <w:p w:rsidR="00F03BF3" w:rsidRPr="006C0EBB" w:rsidRDefault="00F03BF3" w:rsidP="006C0EBB">
      <w:pPr>
        <w:pStyle w:val="a6"/>
        <w:autoSpaceDE w:val="0"/>
        <w:autoSpaceDN w:val="0"/>
        <w:adjustRightInd w:val="0"/>
        <w:ind w:left="570"/>
        <w:jc w:val="both"/>
        <w:rPr>
          <w:color w:val="C00000"/>
          <w:sz w:val="28"/>
          <w:szCs w:val="28"/>
        </w:rPr>
      </w:pPr>
    </w:p>
    <w:p w:rsidR="0046728F" w:rsidRPr="00F03BF3" w:rsidRDefault="0090530B" w:rsidP="0046728F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F03BF3">
        <w:rPr>
          <w:b/>
          <w:i/>
          <w:sz w:val="28"/>
          <w:szCs w:val="28"/>
        </w:rPr>
        <w:t xml:space="preserve">  4) </w:t>
      </w:r>
      <w:r w:rsidR="00F03BF3">
        <w:rPr>
          <w:b/>
          <w:i/>
          <w:sz w:val="28"/>
          <w:szCs w:val="28"/>
        </w:rPr>
        <w:t>д</w:t>
      </w:r>
      <w:r w:rsidR="006C0EBB" w:rsidRPr="00F03BF3">
        <w:rPr>
          <w:b/>
          <w:i/>
          <w:sz w:val="28"/>
          <w:szCs w:val="28"/>
        </w:rPr>
        <w:t xml:space="preserve">оходы от продажи </w:t>
      </w:r>
      <w:r w:rsidR="0046728F" w:rsidRPr="00F03BF3">
        <w:rPr>
          <w:b/>
          <w:i/>
          <w:sz w:val="28"/>
          <w:szCs w:val="28"/>
        </w:rPr>
        <w:t>земельных участков</w:t>
      </w:r>
      <w:r w:rsidR="0046728F" w:rsidRPr="00F03BF3">
        <w:rPr>
          <w:i/>
          <w:sz w:val="28"/>
          <w:szCs w:val="28"/>
        </w:rPr>
        <w:t xml:space="preserve"> </w:t>
      </w:r>
    </w:p>
    <w:p w:rsidR="00F03BF3" w:rsidRDefault="006C0EBB" w:rsidP="004672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28F">
        <w:rPr>
          <w:sz w:val="28"/>
          <w:szCs w:val="28"/>
        </w:rPr>
        <w:t>Поступление 275,5 тыс.руб. при плане 590,0 тыс.руб., т е 46,7 %</w:t>
      </w:r>
      <w:proofErr w:type="gramStart"/>
      <w:r w:rsidRPr="0046728F">
        <w:rPr>
          <w:sz w:val="28"/>
          <w:szCs w:val="28"/>
        </w:rPr>
        <w:t xml:space="preserve">. </w:t>
      </w:r>
      <w:r w:rsidR="0046728F" w:rsidRPr="0046728F">
        <w:rPr>
          <w:sz w:val="28"/>
          <w:szCs w:val="28"/>
        </w:rPr>
        <w:t>в</w:t>
      </w:r>
      <w:proofErr w:type="gramEnd"/>
      <w:r w:rsidR="0046728F" w:rsidRPr="0046728F">
        <w:rPr>
          <w:sz w:val="28"/>
          <w:szCs w:val="28"/>
        </w:rPr>
        <w:t xml:space="preserve"> т.ч. по </w:t>
      </w:r>
    </w:p>
    <w:p w:rsidR="0046728F" w:rsidRPr="0046728F" w:rsidRDefault="0046728F" w:rsidP="00F03BF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6728F">
        <w:rPr>
          <w:sz w:val="28"/>
          <w:szCs w:val="28"/>
        </w:rPr>
        <w:t>договорам</w:t>
      </w:r>
      <w:proofErr w:type="gramEnd"/>
      <w:r w:rsidRPr="0046728F">
        <w:rPr>
          <w:sz w:val="28"/>
          <w:szCs w:val="28"/>
        </w:rPr>
        <w:t xml:space="preserve"> 2016 года – 189,4 тыс. </w:t>
      </w:r>
      <w:proofErr w:type="spellStart"/>
      <w:r w:rsidRPr="0046728F">
        <w:rPr>
          <w:sz w:val="28"/>
          <w:szCs w:val="28"/>
        </w:rPr>
        <w:t>руб</w:t>
      </w:r>
      <w:proofErr w:type="spellEnd"/>
      <w:r w:rsidRPr="0046728F">
        <w:rPr>
          <w:sz w:val="28"/>
          <w:szCs w:val="28"/>
        </w:rPr>
        <w:t>, 2015 года -</w:t>
      </w:r>
      <w:r w:rsidR="00F03BF3">
        <w:rPr>
          <w:sz w:val="28"/>
          <w:szCs w:val="28"/>
        </w:rPr>
        <w:t xml:space="preserve"> </w:t>
      </w:r>
      <w:r w:rsidRPr="0046728F">
        <w:rPr>
          <w:sz w:val="28"/>
          <w:szCs w:val="28"/>
        </w:rPr>
        <w:t>86,1 тыс.руб.</w:t>
      </w:r>
    </w:p>
    <w:p w:rsidR="00245E8C" w:rsidRPr="00245E8C" w:rsidRDefault="0046728F" w:rsidP="00245E8C">
      <w:pPr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r w:rsidR="006C0EBB" w:rsidRPr="0046728F">
        <w:rPr>
          <w:sz w:val="28"/>
          <w:szCs w:val="28"/>
        </w:rPr>
        <w:t>Невыполнение</w:t>
      </w:r>
      <w:r w:rsidR="00F03BF3">
        <w:rPr>
          <w:sz w:val="28"/>
          <w:szCs w:val="28"/>
        </w:rPr>
        <w:t xml:space="preserve"> запла</w:t>
      </w:r>
      <w:r>
        <w:rPr>
          <w:sz w:val="28"/>
          <w:szCs w:val="28"/>
        </w:rPr>
        <w:t>нированных поступлений</w:t>
      </w:r>
      <w:r w:rsidR="006C0EBB" w:rsidRPr="0046728F">
        <w:rPr>
          <w:sz w:val="28"/>
          <w:szCs w:val="28"/>
        </w:rPr>
        <w:t xml:space="preserve"> объясняется тем, что</w:t>
      </w:r>
      <w:r w:rsidRPr="0046728F">
        <w:rPr>
          <w:sz w:val="28"/>
          <w:szCs w:val="28"/>
        </w:rPr>
        <w:t xml:space="preserve"> договор продажи с ООО «ПСК «Гранит» не заключен.</w:t>
      </w:r>
      <w:r w:rsidR="006C0EBB" w:rsidRPr="0046728F">
        <w:rPr>
          <w:sz w:val="28"/>
          <w:szCs w:val="28"/>
        </w:rPr>
        <w:t xml:space="preserve"> </w:t>
      </w:r>
    </w:p>
    <w:p w:rsidR="00245E8C" w:rsidRPr="00F03BF3" w:rsidRDefault="0090530B" w:rsidP="00245E8C">
      <w:pPr>
        <w:autoSpaceDE w:val="0"/>
        <w:autoSpaceDN w:val="0"/>
        <w:adjustRightInd w:val="0"/>
        <w:ind w:firstLine="7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03BF3">
        <w:rPr>
          <w:b/>
          <w:i/>
          <w:sz w:val="28"/>
          <w:szCs w:val="28"/>
        </w:rPr>
        <w:t xml:space="preserve">5)  </w:t>
      </w:r>
      <w:r w:rsidR="00245E8C" w:rsidRPr="00F03BF3">
        <w:rPr>
          <w:b/>
          <w:i/>
          <w:sz w:val="28"/>
          <w:szCs w:val="28"/>
        </w:rPr>
        <w:t xml:space="preserve">доходы от реализации муниципального имущества </w:t>
      </w:r>
    </w:p>
    <w:p w:rsidR="00245E8C" w:rsidRPr="0046728F" w:rsidRDefault="00245E8C" w:rsidP="00F03BF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6728F">
        <w:rPr>
          <w:sz w:val="28"/>
          <w:szCs w:val="28"/>
        </w:rPr>
        <w:t>за</w:t>
      </w:r>
      <w:proofErr w:type="gramEnd"/>
      <w:r w:rsidRPr="0046728F">
        <w:rPr>
          <w:sz w:val="28"/>
          <w:szCs w:val="28"/>
        </w:rPr>
        <w:t xml:space="preserve"> 2016 год исполнен </w:t>
      </w:r>
      <w:r w:rsidR="00F03BF3">
        <w:rPr>
          <w:sz w:val="28"/>
          <w:szCs w:val="28"/>
        </w:rPr>
        <w:t xml:space="preserve">в сумме 60,5 тыс.руб. </w:t>
      </w:r>
      <w:r w:rsidRPr="0046728F">
        <w:rPr>
          <w:sz w:val="28"/>
          <w:szCs w:val="28"/>
        </w:rPr>
        <w:t>В течение 2016 года</w:t>
      </w:r>
      <w:r w:rsidR="0046728F" w:rsidRPr="0046728F">
        <w:rPr>
          <w:sz w:val="28"/>
          <w:szCs w:val="28"/>
        </w:rPr>
        <w:t xml:space="preserve"> был </w:t>
      </w:r>
      <w:r w:rsidRPr="0046728F">
        <w:rPr>
          <w:sz w:val="28"/>
          <w:szCs w:val="28"/>
        </w:rPr>
        <w:t xml:space="preserve">реализовано </w:t>
      </w:r>
      <w:r w:rsidR="0046728F" w:rsidRPr="0046728F">
        <w:rPr>
          <w:sz w:val="28"/>
          <w:szCs w:val="28"/>
        </w:rPr>
        <w:t>1</w:t>
      </w:r>
      <w:r w:rsidRPr="0046728F">
        <w:rPr>
          <w:sz w:val="28"/>
          <w:szCs w:val="28"/>
        </w:rPr>
        <w:t xml:space="preserve"> объект. </w:t>
      </w:r>
    </w:p>
    <w:p w:rsidR="00245E8C" w:rsidRPr="0046728F" w:rsidRDefault="0090530B" w:rsidP="00245E8C">
      <w:pPr>
        <w:autoSpaceDE w:val="0"/>
        <w:autoSpaceDN w:val="0"/>
        <w:adjustRightInd w:val="0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6</w:t>
      </w:r>
      <w:r w:rsidR="00245E8C" w:rsidRPr="0046728F">
        <w:rPr>
          <w:b/>
          <w:i/>
          <w:sz w:val="28"/>
          <w:szCs w:val="28"/>
        </w:rPr>
        <w:t xml:space="preserve">) штрафы, санкции, возмещение ущерба </w:t>
      </w:r>
    </w:p>
    <w:p w:rsidR="0046728F" w:rsidRDefault="00245E8C" w:rsidP="00245E8C">
      <w:pPr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  <w:r w:rsidRPr="0046728F">
        <w:rPr>
          <w:sz w:val="28"/>
          <w:szCs w:val="28"/>
        </w:rPr>
        <w:t xml:space="preserve">В бюджет </w:t>
      </w:r>
      <w:proofErr w:type="gramStart"/>
      <w:r w:rsidR="0046728F" w:rsidRPr="0046728F">
        <w:rPr>
          <w:sz w:val="28"/>
          <w:szCs w:val="28"/>
        </w:rPr>
        <w:t xml:space="preserve">поселения </w:t>
      </w:r>
      <w:r w:rsidRPr="0046728F">
        <w:rPr>
          <w:sz w:val="28"/>
          <w:szCs w:val="28"/>
        </w:rPr>
        <w:t xml:space="preserve"> поступили</w:t>
      </w:r>
      <w:proofErr w:type="gramEnd"/>
      <w:r w:rsidRPr="0046728F">
        <w:rPr>
          <w:sz w:val="28"/>
          <w:szCs w:val="28"/>
        </w:rPr>
        <w:t xml:space="preserve"> доходы в сумме </w:t>
      </w:r>
      <w:r w:rsidR="0046728F" w:rsidRPr="0046728F">
        <w:rPr>
          <w:sz w:val="28"/>
          <w:szCs w:val="28"/>
        </w:rPr>
        <w:t xml:space="preserve">15,1 </w:t>
      </w:r>
      <w:r w:rsidRPr="0046728F">
        <w:rPr>
          <w:sz w:val="28"/>
          <w:szCs w:val="28"/>
        </w:rPr>
        <w:t xml:space="preserve">тыс. </w:t>
      </w:r>
      <w:proofErr w:type="spellStart"/>
      <w:r w:rsidRPr="0046728F">
        <w:rPr>
          <w:sz w:val="28"/>
          <w:szCs w:val="28"/>
        </w:rPr>
        <w:t>руб</w:t>
      </w:r>
      <w:proofErr w:type="spellEnd"/>
      <w:r w:rsidRPr="0046728F">
        <w:rPr>
          <w:sz w:val="28"/>
          <w:szCs w:val="28"/>
        </w:rPr>
        <w:t xml:space="preserve">, что составляет </w:t>
      </w:r>
      <w:r w:rsidR="0046728F" w:rsidRPr="0046728F">
        <w:rPr>
          <w:sz w:val="28"/>
          <w:szCs w:val="28"/>
        </w:rPr>
        <w:t>107,9</w:t>
      </w:r>
      <w:r w:rsidRPr="0046728F">
        <w:rPr>
          <w:sz w:val="28"/>
          <w:szCs w:val="28"/>
        </w:rPr>
        <w:t xml:space="preserve"> % от уточненного плана </w:t>
      </w:r>
      <w:r w:rsidR="0046728F">
        <w:rPr>
          <w:color w:val="C00000"/>
          <w:sz w:val="28"/>
          <w:szCs w:val="28"/>
        </w:rPr>
        <w:t>.</w:t>
      </w:r>
    </w:p>
    <w:p w:rsidR="00F03BF3" w:rsidRDefault="00F03BF3" w:rsidP="00F03BF3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F03BF3" w:rsidRDefault="00F03BF3" w:rsidP="00F03BF3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E0A08">
        <w:rPr>
          <w:sz w:val="28"/>
          <w:szCs w:val="28"/>
        </w:rPr>
        <w:t xml:space="preserve">Следует </w:t>
      </w:r>
      <w:proofErr w:type="gramStart"/>
      <w:r w:rsidRPr="00CE0A08">
        <w:rPr>
          <w:sz w:val="28"/>
          <w:szCs w:val="28"/>
        </w:rPr>
        <w:t>отметить ,</w:t>
      </w:r>
      <w:proofErr w:type="gramEnd"/>
      <w:r w:rsidRPr="00CE0A08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одним из возможных источников доходов поселения являются </w:t>
      </w:r>
      <w:r w:rsidRPr="00CE0A08">
        <w:rPr>
          <w:b/>
          <w:i/>
          <w:sz w:val="28"/>
          <w:szCs w:val="28"/>
        </w:rPr>
        <w:t>доходы от части прибыли, остающейся после уплаты налогов муниципальных унитарных предприятий</w:t>
      </w:r>
      <w:r w:rsidRPr="00CE0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которые , </w:t>
      </w:r>
      <w:r w:rsidRPr="00CE0A08">
        <w:rPr>
          <w:sz w:val="28"/>
          <w:szCs w:val="28"/>
        </w:rPr>
        <w:t xml:space="preserve">в нарушение </w:t>
      </w:r>
      <w:proofErr w:type="spellStart"/>
      <w:r w:rsidRPr="00CE0A08">
        <w:rPr>
          <w:sz w:val="28"/>
          <w:szCs w:val="28"/>
        </w:rPr>
        <w:t>ст</w:t>
      </w:r>
      <w:proofErr w:type="spellEnd"/>
      <w:r w:rsidRPr="00CE0A08">
        <w:rPr>
          <w:sz w:val="28"/>
          <w:szCs w:val="28"/>
        </w:rPr>
        <w:t xml:space="preserve"> 17 Федерального закона  № 161-ФЗ «</w:t>
      </w:r>
      <w:r w:rsidRPr="00CE0A08">
        <w:rPr>
          <w:bCs/>
          <w:color w:val="333333"/>
          <w:sz w:val="28"/>
          <w:szCs w:val="28"/>
          <w:shd w:val="clear" w:color="auto" w:fill="FFFFFF"/>
        </w:rPr>
        <w:t>О</w:t>
      </w:r>
      <w:r w:rsidRPr="00CE0A08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CE0A08">
        <w:rPr>
          <w:bCs/>
          <w:color w:val="333333"/>
          <w:sz w:val="28"/>
          <w:szCs w:val="28"/>
          <w:shd w:val="clear" w:color="auto" w:fill="FFFFFF"/>
        </w:rPr>
        <w:t xml:space="preserve">государственных и муниципальных </w:t>
      </w:r>
      <w:r w:rsidRPr="00CE0A08">
        <w:rPr>
          <w:bCs/>
          <w:color w:val="333333"/>
          <w:sz w:val="28"/>
          <w:szCs w:val="28"/>
          <w:shd w:val="clear" w:color="auto" w:fill="FFFFFF"/>
        </w:rPr>
        <w:lastRenderedPageBreak/>
        <w:t>унитарных предприятиях</w:t>
      </w:r>
      <w:r>
        <w:rPr>
          <w:bCs/>
          <w:color w:val="333333"/>
          <w:sz w:val="28"/>
          <w:szCs w:val="28"/>
          <w:shd w:val="clear" w:color="auto" w:fill="FFFFFF"/>
        </w:rPr>
        <w:t xml:space="preserve">» и в ущерб бюджета поселения, </w:t>
      </w:r>
      <w:r w:rsidRPr="00CE0A08">
        <w:rPr>
          <w:sz w:val="28"/>
          <w:szCs w:val="28"/>
        </w:rPr>
        <w:t xml:space="preserve"> </w:t>
      </w:r>
      <w:r>
        <w:rPr>
          <w:sz w:val="28"/>
          <w:szCs w:val="28"/>
        </w:rPr>
        <w:t>не планируются и не производятся.</w:t>
      </w:r>
      <w:r w:rsidRPr="00CE0A08">
        <w:rPr>
          <w:sz w:val="28"/>
          <w:szCs w:val="28"/>
        </w:rPr>
        <w:t xml:space="preserve"> </w:t>
      </w:r>
    </w:p>
    <w:p w:rsidR="00245E8C" w:rsidRPr="00F03BF3" w:rsidRDefault="00245E8C" w:rsidP="00245E8C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 w:rsidRPr="00D85E56">
        <w:rPr>
          <w:b/>
          <w:color w:val="C00000"/>
          <w:sz w:val="28"/>
          <w:szCs w:val="28"/>
        </w:rPr>
        <w:tab/>
      </w:r>
      <w:r w:rsidRPr="00D85E56">
        <w:rPr>
          <w:b/>
          <w:color w:val="C00000"/>
          <w:sz w:val="28"/>
          <w:szCs w:val="28"/>
        </w:rPr>
        <w:tab/>
      </w:r>
      <w:r w:rsidR="00F03BF3">
        <w:rPr>
          <w:b/>
          <w:color w:val="C00000"/>
          <w:sz w:val="28"/>
          <w:szCs w:val="28"/>
        </w:rPr>
        <w:t xml:space="preserve">    </w:t>
      </w:r>
      <w:r w:rsidRPr="00D85E56">
        <w:rPr>
          <w:b/>
          <w:sz w:val="28"/>
          <w:szCs w:val="28"/>
        </w:rPr>
        <w:t xml:space="preserve">3.6. </w:t>
      </w:r>
      <w:r w:rsidRPr="00F03BF3">
        <w:rPr>
          <w:b/>
          <w:sz w:val="28"/>
          <w:szCs w:val="28"/>
        </w:rPr>
        <w:t>Безвозмездные поступления</w:t>
      </w:r>
    </w:p>
    <w:p w:rsidR="00245E8C" w:rsidRPr="00D85E56" w:rsidRDefault="00245E8C" w:rsidP="00245E8C">
      <w:pPr>
        <w:tabs>
          <w:tab w:val="left" w:pos="540"/>
          <w:tab w:val="left" w:pos="720"/>
        </w:tabs>
        <w:jc w:val="both"/>
        <w:rPr>
          <w:color w:val="C00000"/>
          <w:sz w:val="28"/>
          <w:szCs w:val="28"/>
        </w:rPr>
      </w:pPr>
      <w:r w:rsidRPr="00D85E56">
        <w:rPr>
          <w:i/>
          <w:sz w:val="28"/>
          <w:szCs w:val="28"/>
        </w:rPr>
        <w:tab/>
      </w:r>
      <w:r w:rsidRPr="00D85E56">
        <w:rPr>
          <w:sz w:val="28"/>
          <w:szCs w:val="28"/>
        </w:rPr>
        <w:tab/>
      </w:r>
      <w:r w:rsidR="00F03BF3">
        <w:rPr>
          <w:sz w:val="28"/>
          <w:szCs w:val="28"/>
        </w:rPr>
        <w:t xml:space="preserve">    </w:t>
      </w:r>
      <w:r w:rsidRPr="00D85E56">
        <w:rPr>
          <w:sz w:val="28"/>
          <w:szCs w:val="28"/>
        </w:rPr>
        <w:t xml:space="preserve">Уточненный объем безвозмездных поступлений в 2016 году составил </w:t>
      </w:r>
      <w:r w:rsidR="00D85E56" w:rsidRPr="00D85E56">
        <w:rPr>
          <w:sz w:val="28"/>
          <w:szCs w:val="28"/>
        </w:rPr>
        <w:t>1081,0</w:t>
      </w:r>
      <w:r w:rsidRPr="00D85E56">
        <w:rPr>
          <w:sz w:val="28"/>
          <w:szCs w:val="28"/>
        </w:rPr>
        <w:t xml:space="preserve"> тыс. </w:t>
      </w:r>
      <w:proofErr w:type="spellStart"/>
      <w:r w:rsidRPr="00D85E56">
        <w:rPr>
          <w:sz w:val="28"/>
          <w:szCs w:val="28"/>
        </w:rPr>
        <w:t>руб</w:t>
      </w:r>
      <w:proofErr w:type="spellEnd"/>
      <w:r w:rsidRPr="00D85E56">
        <w:rPr>
          <w:sz w:val="28"/>
          <w:szCs w:val="28"/>
        </w:rPr>
        <w:t xml:space="preserve">, что в общей структуре доходов </w:t>
      </w:r>
      <w:r w:rsidR="00D85E56" w:rsidRPr="00D85E56">
        <w:rPr>
          <w:sz w:val="28"/>
          <w:szCs w:val="28"/>
        </w:rPr>
        <w:t>– 3,9</w:t>
      </w:r>
      <w:r w:rsidRPr="00D85E56">
        <w:rPr>
          <w:sz w:val="28"/>
          <w:szCs w:val="28"/>
        </w:rPr>
        <w:t xml:space="preserve"> </w:t>
      </w:r>
      <w:proofErr w:type="gramStart"/>
      <w:r w:rsidRPr="00D85E56">
        <w:rPr>
          <w:sz w:val="28"/>
          <w:szCs w:val="28"/>
        </w:rPr>
        <w:t xml:space="preserve">%,  </w:t>
      </w:r>
      <w:r w:rsidR="00D85E56" w:rsidRPr="00D85E56">
        <w:rPr>
          <w:sz w:val="28"/>
          <w:szCs w:val="28"/>
        </w:rPr>
        <w:t>,</w:t>
      </w:r>
      <w:proofErr w:type="gramEnd"/>
      <w:r w:rsidR="00D85E56" w:rsidRPr="00D85E56">
        <w:rPr>
          <w:sz w:val="28"/>
          <w:szCs w:val="28"/>
        </w:rPr>
        <w:t xml:space="preserve"> в т ч :</w:t>
      </w:r>
    </w:p>
    <w:p w:rsidR="00D85E56" w:rsidRPr="00D85E56" w:rsidRDefault="00D85E56" w:rsidP="00D85E56">
      <w:pPr>
        <w:rPr>
          <w:sz w:val="28"/>
          <w:szCs w:val="28"/>
        </w:rPr>
      </w:pPr>
      <w:r w:rsidRPr="00D85E56">
        <w:rPr>
          <w:sz w:val="28"/>
          <w:szCs w:val="28"/>
        </w:rPr>
        <w:t xml:space="preserve">1)   Дотации бюджету на выравнивание бюджетной обеспеченности исполнены в сумме 849,0 тыс.руб., или 100% от плановых </w:t>
      </w:r>
      <w:proofErr w:type="gramStart"/>
      <w:r w:rsidRPr="00D85E56">
        <w:rPr>
          <w:sz w:val="28"/>
          <w:szCs w:val="28"/>
        </w:rPr>
        <w:t>назначений .</w:t>
      </w:r>
      <w:proofErr w:type="gramEnd"/>
    </w:p>
    <w:p w:rsidR="00D85E56" w:rsidRPr="00586A9D" w:rsidRDefault="00A57FB9" w:rsidP="00D85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 w:rsidR="00D85E56" w:rsidRPr="00D85E56">
        <w:rPr>
          <w:sz w:val="28"/>
          <w:szCs w:val="28"/>
        </w:rPr>
        <w:t>субвенции  на</w:t>
      </w:r>
      <w:proofErr w:type="gramEnd"/>
      <w:r w:rsidR="00D85E56" w:rsidRPr="00D85E56">
        <w:rPr>
          <w:sz w:val="28"/>
          <w:szCs w:val="28"/>
        </w:rPr>
        <w:t xml:space="preserve"> осуществление полномочий Российской Федерации  по первичному воинскому учету на территориях, где отсутствуют военные комиссариаты, поступило 232,0 тыс.руб.</w:t>
      </w:r>
      <w:r w:rsidR="003B1322">
        <w:rPr>
          <w:sz w:val="28"/>
          <w:szCs w:val="28"/>
        </w:rPr>
        <w:t xml:space="preserve"> в соответствии с нормативом, утвержденным законом о краевом бюджете на 2016 год</w:t>
      </w:r>
      <w:r w:rsidR="00586A9D" w:rsidRPr="00586A9D">
        <w:rPr>
          <w:sz w:val="28"/>
          <w:szCs w:val="28"/>
        </w:rPr>
        <w:t xml:space="preserve"> </w:t>
      </w:r>
      <w:r w:rsidR="00D85E56" w:rsidRPr="00586A9D">
        <w:rPr>
          <w:sz w:val="28"/>
          <w:szCs w:val="28"/>
        </w:rPr>
        <w:t xml:space="preserve">на одну ставку работников военно-учетного стола: </w:t>
      </w:r>
      <w:r w:rsidR="00586A9D" w:rsidRPr="00586A9D">
        <w:rPr>
          <w:sz w:val="28"/>
          <w:szCs w:val="28"/>
        </w:rPr>
        <w:t>232,0 тыс.руб.</w:t>
      </w:r>
      <w:r w:rsidR="00D85E56" w:rsidRPr="00586A9D">
        <w:rPr>
          <w:sz w:val="28"/>
          <w:szCs w:val="28"/>
        </w:rPr>
        <w:t xml:space="preserve"> в год;   </w:t>
      </w:r>
    </w:p>
    <w:p w:rsidR="00245E8C" w:rsidRPr="00245E8C" w:rsidRDefault="00245E8C" w:rsidP="00D85E56">
      <w:pPr>
        <w:tabs>
          <w:tab w:val="left" w:pos="540"/>
          <w:tab w:val="left" w:pos="720"/>
        </w:tabs>
        <w:jc w:val="both"/>
        <w:rPr>
          <w:color w:val="C00000"/>
          <w:sz w:val="28"/>
          <w:szCs w:val="28"/>
        </w:rPr>
      </w:pPr>
      <w:r w:rsidRPr="00245E8C">
        <w:rPr>
          <w:color w:val="C00000"/>
          <w:sz w:val="28"/>
          <w:szCs w:val="28"/>
        </w:rPr>
        <w:tab/>
      </w:r>
    </w:p>
    <w:p w:rsidR="003128B8" w:rsidRPr="003128B8" w:rsidRDefault="00743794" w:rsidP="003128B8">
      <w:pPr>
        <w:ind w:firstLine="708"/>
        <w:jc w:val="both"/>
        <w:rPr>
          <w:b/>
          <w:sz w:val="28"/>
          <w:szCs w:val="28"/>
        </w:rPr>
      </w:pPr>
      <w:r>
        <w:rPr>
          <w:color w:val="C00000"/>
          <w:sz w:val="28"/>
          <w:szCs w:val="28"/>
        </w:rPr>
        <w:t xml:space="preserve">    </w:t>
      </w:r>
      <w:r w:rsidR="003128B8" w:rsidRPr="003128B8">
        <w:rPr>
          <w:b/>
          <w:sz w:val="28"/>
          <w:szCs w:val="28"/>
        </w:rPr>
        <w:t>4. АНАЛИЗ ИСПОЛНЕНИЯ БЮДЖЕТА ПО РАСХОДАМ</w:t>
      </w:r>
    </w:p>
    <w:p w:rsidR="003128B8" w:rsidRPr="003128B8" w:rsidRDefault="003128B8" w:rsidP="003128B8">
      <w:pPr>
        <w:pStyle w:val="ConsPlusNormal"/>
        <w:widowControl/>
        <w:ind w:firstLine="540"/>
        <w:jc w:val="both"/>
        <w:rPr>
          <w:i/>
          <w:sz w:val="28"/>
          <w:szCs w:val="28"/>
        </w:rPr>
      </w:pPr>
    </w:p>
    <w:p w:rsidR="003128B8" w:rsidRPr="007130F7" w:rsidRDefault="002F7078" w:rsidP="00E856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128B8" w:rsidRPr="007130F7">
        <w:rPr>
          <w:b/>
          <w:sz w:val="28"/>
          <w:szCs w:val="28"/>
        </w:rPr>
        <w:t>4.1.</w:t>
      </w:r>
      <w:r w:rsidR="003128B8" w:rsidRPr="007130F7">
        <w:rPr>
          <w:i/>
          <w:sz w:val="28"/>
          <w:szCs w:val="28"/>
        </w:rPr>
        <w:t xml:space="preserve"> </w:t>
      </w:r>
      <w:r w:rsidR="003128B8" w:rsidRPr="007130F7">
        <w:rPr>
          <w:sz w:val="28"/>
          <w:szCs w:val="28"/>
        </w:rPr>
        <w:t xml:space="preserve">Согласно отчету об исполнении бюджета (форма 0503117) уточненный план расходов к концу года составил </w:t>
      </w:r>
      <w:r w:rsidR="007130F7" w:rsidRPr="007130F7">
        <w:rPr>
          <w:sz w:val="28"/>
          <w:szCs w:val="28"/>
        </w:rPr>
        <w:t>27705,5</w:t>
      </w:r>
      <w:r w:rsidR="00586A9D">
        <w:rPr>
          <w:sz w:val="28"/>
          <w:szCs w:val="28"/>
        </w:rPr>
        <w:t xml:space="preserve"> тыс.</w:t>
      </w:r>
      <w:r w:rsidR="003128B8" w:rsidRPr="007130F7">
        <w:rPr>
          <w:sz w:val="28"/>
          <w:szCs w:val="28"/>
        </w:rPr>
        <w:t>руб</w:t>
      </w:r>
      <w:r w:rsidR="00586A9D">
        <w:rPr>
          <w:sz w:val="28"/>
          <w:szCs w:val="28"/>
        </w:rPr>
        <w:t>.</w:t>
      </w:r>
      <w:r w:rsidR="003128B8" w:rsidRPr="007130F7">
        <w:rPr>
          <w:sz w:val="28"/>
          <w:szCs w:val="28"/>
        </w:rPr>
        <w:t xml:space="preserve">, что на </w:t>
      </w:r>
      <w:r w:rsidR="007130F7" w:rsidRPr="007130F7">
        <w:rPr>
          <w:sz w:val="28"/>
          <w:szCs w:val="28"/>
        </w:rPr>
        <w:t>5469,3</w:t>
      </w:r>
      <w:r w:rsidR="003128B8" w:rsidRPr="007130F7">
        <w:rPr>
          <w:sz w:val="28"/>
          <w:szCs w:val="28"/>
        </w:rPr>
        <w:t xml:space="preserve"> тыс. руб</w:t>
      </w:r>
      <w:r w:rsidR="00586A9D">
        <w:rPr>
          <w:sz w:val="28"/>
          <w:szCs w:val="28"/>
        </w:rPr>
        <w:t xml:space="preserve">. </w:t>
      </w:r>
      <w:r w:rsidR="007130F7" w:rsidRPr="007130F7">
        <w:rPr>
          <w:sz w:val="28"/>
          <w:szCs w:val="28"/>
        </w:rPr>
        <w:t>меньше</w:t>
      </w:r>
      <w:r w:rsidR="003128B8" w:rsidRPr="007130F7">
        <w:rPr>
          <w:sz w:val="28"/>
          <w:szCs w:val="28"/>
        </w:rPr>
        <w:t xml:space="preserve"> плана на начало 2016 </w:t>
      </w:r>
      <w:proofErr w:type="gramStart"/>
      <w:r w:rsidR="003128B8" w:rsidRPr="007130F7">
        <w:rPr>
          <w:sz w:val="28"/>
          <w:szCs w:val="28"/>
        </w:rPr>
        <w:t>года  (</w:t>
      </w:r>
      <w:proofErr w:type="gramEnd"/>
      <w:r w:rsidR="007130F7" w:rsidRPr="007130F7">
        <w:rPr>
          <w:sz w:val="28"/>
          <w:szCs w:val="28"/>
        </w:rPr>
        <w:t>33174,8</w:t>
      </w:r>
      <w:r w:rsidR="003128B8" w:rsidRPr="007130F7">
        <w:rPr>
          <w:sz w:val="28"/>
          <w:szCs w:val="28"/>
        </w:rPr>
        <w:t xml:space="preserve"> тыс. руб</w:t>
      </w:r>
      <w:r w:rsidR="005647AE">
        <w:rPr>
          <w:sz w:val="28"/>
          <w:szCs w:val="28"/>
        </w:rPr>
        <w:t>.</w:t>
      </w:r>
      <w:r w:rsidR="003128B8" w:rsidRPr="007130F7">
        <w:rPr>
          <w:sz w:val="28"/>
          <w:szCs w:val="28"/>
        </w:rPr>
        <w:t>).</w:t>
      </w:r>
    </w:p>
    <w:p w:rsidR="003128B8" w:rsidRDefault="003128B8" w:rsidP="00E8569F">
      <w:pPr>
        <w:jc w:val="both"/>
        <w:rPr>
          <w:color w:val="0070C0"/>
          <w:sz w:val="28"/>
          <w:szCs w:val="28"/>
        </w:rPr>
      </w:pPr>
      <w:r w:rsidRPr="003128B8">
        <w:rPr>
          <w:color w:val="C00000"/>
        </w:rPr>
        <w:tab/>
      </w:r>
      <w:r w:rsidRPr="007130F7">
        <w:rPr>
          <w:sz w:val="28"/>
          <w:szCs w:val="28"/>
        </w:rPr>
        <w:t xml:space="preserve">Фактическое исполнение расходов за 2016 год составило </w:t>
      </w:r>
      <w:r w:rsidR="007130F7" w:rsidRPr="007130F7">
        <w:rPr>
          <w:sz w:val="28"/>
          <w:szCs w:val="28"/>
        </w:rPr>
        <w:t>24492,0</w:t>
      </w:r>
      <w:r w:rsidR="005647AE">
        <w:rPr>
          <w:sz w:val="28"/>
          <w:szCs w:val="28"/>
        </w:rPr>
        <w:t xml:space="preserve"> тыс. руб.</w:t>
      </w:r>
      <w:r w:rsidRPr="007130F7">
        <w:rPr>
          <w:sz w:val="28"/>
          <w:szCs w:val="28"/>
        </w:rPr>
        <w:t xml:space="preserve"> или </w:t>
      </w:r>
      <w:r w:rsidR="007130F7">
        <w:rPr>
          <w:sz w:val="28"/>
          <w:szCs w:val="28"/>
        </w:rPr>
        <w:t>88,4</w:t>
      </w:r>
      <w:r w:rsidRPr="007130F7">
        <w:rPr>
          <w:sz w:val="28"/>
          <w:szCs w:val="28"/>
        </w:rPr>
        <w:t xml:space="preserve"> % от уточненного годового плана.</w:t>
      </w:r>
      <w:r w:rsidRPr="003128B8">
        <w:rPr>
          <w:color w:val="C00000"/>
          <w:sz w:val="28"/>
          <w:szCs w:val="28"/>
        </w:rPr>
        <w:t xml:space="preserve"> </w:t>
      </w:r>
      <w:r w:rsidRPr="007130F7">
        <w:rPr>
          <w:sz w:val="28"/>
          <w:szCs w:val="28"/>
        </w:rPr>
        <w:t xml:space="preserve">В абсолютном значении расходная часть не исполнена на </w:t>
      </w:r>
      <w:r w:rsidR="007130F7" w:rsidRPr="007130F7">
        <w:rPr>
          <w:sz w:val="28"/>
          <w:szCs w:val="28"/>
        </w:rPr>
        <w:t>3213,5</w:t>
      </w:r>
      <w:r w:rsidRPr="007130F7">
        <w:rPr>
          <w:sz w:val="28"/>
          <w:szCs w:val="28"/>
        </w:rPr>
        <w:t xml:space="preserve"> тыс. руб.</w:t>
      </w:r>
      <w:r w:rsidR="003F19DC">
        <w:rPr>
          <w:sz w:val="28"/>
          <w:szCs w:val="28"/>
        </w:rPr>
        <w:t xml:space="preserve"> за счет:</w:t>
      </w:r>
    </w:p>
    <w:p w:rsidR="00025F32" w:rsidRPr="003F19DC" w:rsidRDefault="00025F32" w:rsidP="00025F32">
      <w:pPr>
        <w:tabs>
          <w:tab w:val="left" w:pos="180"/>
        </w:tabs>
        <w:jc w:val="both"/>
        <w:rPr>
          <w:sz w:val="28"/>
          <w:szCs w:val="28"/>
        </w:rPr>
      </w:pPr>
      <w:r w:rsidRPr="003F19DC">
        <w:rPr>
          <w:sz w:val="28"/>
          <w:szCs w:val="28"/>
        </w:rPr>
        <w:t xml:space="preserve">           - отвлечени</w:t>
      </w:r>
      <w:r w:rsidR="003F19DC" w:rsidRPr="003F19DC">
        <w:rPr>
          <w:sz w:val="28"/>
          <w:szCs w:val="28"/>
        </w:rPr>
        <w:t>я</w:t>
      </w:r>
      <w:r w:rsidRPr="003F19DC">
        <w:rPr>
          <w:sz w:val="28"/>
          <w:szCs w:val="28"/>
        </w:rPr>
        <w:t xml:space="preserve"> бюджетных средств на погашени</w:t>
      </w:r>
      <w:r w:rsidR="003F19DC">
        <w:rPr>
          <w:sz w:val="28"/>
          <w:szCs w:val="28"/>
        </w:rPr>
        <w:t>е муниципального долга (</w:t>
      </w:r>
      <w:proofErr w:type="gramStart"/>
      <w:r w:rsidR="003F19DC">
        <w:rPr>
          <w:sz w:val="28"/>
          <w:szCs w:val="28"/>
        </w:rPr>
        <w:t xml:space="preserve">кредит)  </w:t>
      </w:r>
      <w:r w:rsidRPr="003F19DC">
        <w:rPr>
          <w:sz w:val="28"/>
          <w:szCs w:val="28"/>
        </w:rPr>
        <w:t>(</w:t>
      </w:r>
      <w:proofErr w:type="gramEnd"/>
      <w:r w:rsidRPr="003F19DC">
        <w:rPr>
          <w:sz w:val="28"/>
          <w:szCs w:val="28"/>
        </w:rPr>
        <w:t>-) 3465,0 тыс.руб</w:t>
      </w:r>
      <w:r w:rsidRPr="003F19DC">
        <w:t>.</w:t>
      </w:r>
    </w:p>
    <w:p w:rsidR="00025F32" w:rsidRPr="003F19DC" w:rsidRDefault="003128B8" w:rsidP="003128B8">
      <w:pPr>
        <w:tabs>
          <w:tab w:val="left" w:pos="180"/>
        </w:tabs>
        <w:jc w:val="both"/>
        <w:rPr>
          <w:sz w:val="28"/>
          <w:szCs w:val="28"/>
        </w:rPr>
      </w:pPr>
      <w:r w:rsidRPr="003F19DC">
        <w:rPr>
          <w:sz w:val="28"/>
          <w:szCs w:val="28"/>
        </w:rPr>
        <w:tab/>
      </w:r>
      <w:r w:rsidRPr="003F19DC">
        <w:rPr>
          <w:sz w:val="28"/>
          <w:szCs w:val="28"/>
        </w:rPr>
        <w:tab/>
        <w:t xml:space="preserve">- </w:t>
      </w:r>
      <w:r w:rsidR="00A03F48" w:rsidRPr="003F19DC">
        <w:rPr>
          <w:sz w:val="28"/>
          <w:szCs w:val="28"/>
        </w:rPr>
        <w:t>изменени</w:t>
      </w:r>
      <w:r w:rsidR="003F19DC" w:rsidRPr="003F19DC">
        <w:rPr>
          <w:sz w:val="28"/>
          <w:szCs w:val="28"/>
        </w:rPr>
        <w:t>я</w:t>
      </w:r>
      <w:r w:rsidR="00A03F48" w:rsidRPr="003F19DC">
        <w:rPr>
          <w:sz w:val="28"/>
          <w:szCs w:val="28"/>
        </w:rPr>
        <w:t xml:space="preserve"> </w:t>
      </w:r>
      <w:r w:rsidRPr="003F19DC">
        <w:rPr>
          <w:sz w:val="28"/>
          <w:szCs w:val="28"/>
        </w:rPr>
        <w:t xml:space="preserve"> остатк</w:t>
      </w:r>
      <w:r w:rsidR="00A03F48" w:rsidRPr="003F19DC">
        <w:rPr>
          <w:sz w:val="28"/>
          <w:szCs w:val="28"/>
        </w:rPr>
        <w:t xml:space="preserve">а </w:t>
      </w:r>
      <w:r w:rsidR="008B50D0" w:rsidRPr="003F19DC">
        <w:rPr>
          <w:sz w:val="28"/>
          <w:szCs w:val="28"/>
        </w:rPr>
        <w:t xml:space="preserve">неиспользованных </w:t>
      </w:r>
      <w:r w:rsidR="00A03F48" w:rsidRPr="003F19DC">
        <w:rPr>
          <w:sz w:val="28"/>
          <w:szCs w:val="28"/>
        </w:rPr>
        <w:t xml:space="preserve">денежных </w:t>
      </w:r>
      <w:r w:rsidRPr="003F19DC">
        <w:rPr>
          <w:sz w:val="28"/>
          <w:szCs w:val="28"/>
        </w:rPr>
        <w:t xml:space="preserve"> средств по состоянию на 1 января 2017 года в сумме </w:t>
      </w:r>
      <w:r w:rsidR="008B50D0" w:rsidRPr="003F19DC">
        <w:rPr>
          <w:sz w:val="28"/>
          <w:szCs w:val="28"/>
        </w:rPr>
        <w:t xml:space="preserve">(+) </w:t>
      </w:r>
      <w:r w:rsidR="00A03F48" w:rsidRPr="003F19DC">
        <w:rPr>
          <w:sz w:val="28"/>
          <w:szCs w:val="28"/>
        </w:rPr>
        <w:t>94,0</w:t>
      </w:r>
      <w:r w:rsidRPr="003F19DC">
        <w:rPr>
          <w:sz w:val="28"/>
          <w:szCs w:val="28"/>
        </w:rPr>
        <w:t xml:space="preserve"> тыс. руб.</w:t>
      </w:r>
      <w:r w:rsidR="007130F7" w:rsidRPr="003F19DC">
        <w:rPr>
          <w:sz w:val="28"/>
          <w:szCs w:val="28"/>
        </w:rPr>
        <w:t xml:space="preserve"> </w:t>
      </w:r>
    </w:p>
    <w:p w:rsidR="003128B8" w:rsidRPr="003F19DC" w:rsidRDefault="007130F7" w:rsidP="003128B8">
      <w:pPr>
        <w:tabs>
          <w:tab w:val="left" w:pos="180"/>
        </w:tabs>
        <w:jc w:val="both"/>
        <w:rPr>
          <w:sz w:val="28"/>
          <w:szCs w:val="28"/>
        </w:rPr>
      </w:pPr>
      <w:r w:rsidRPr="003F19DC">
        <w:rPr>
          <w:sz w:val="28"/>
          <w:szCs w:val="28"/>
        </w:rPr>
        <w:t>(</w:t>
      </w:r>
      <w:proofErr w:type="gramStart"/>
      <w:r w:rsidR="00025F32" w:rsidRPr="003F19DC">
        <w:rPr>
          <w:sz w:val="28"/>
          <w:szCs w:val="28"/>
        </w:rPr>
        <w:t>на</w:t>
      </w:r>
      <w:proofErr w:type="gramEnd"/>
      <w:r w:rsidR="00025F32" w:rsidRPr="003F19DC">
        <w:rPr>
          <w:sz w:val="28"/>
          <w:szCs w:val="28"/>
        </w:rPr>
        <w:t xml:space="preserve"> начало года  </w:t>
      </w:r>
      <w:r w:rsidR="008B50D0" w:rsidRPr="003F19DC">
        <w:rPr>
          <w:sz w:val="28"/>
          <w:szCs w:val="28"/>
        </w:rPr>
        <w:t>261,3 тыс.руб</w:t>
      </w:r>
      <w:r w:rsidR="00025F32" w:rsidRPr="003F19DC">
        <w:rPr>
          <w:sz w:val="28"/>
          <w:szCs w:val="28"/>
        </w:rPr>
        <w:t>.</w:t>
      </w:r>
      <w:r w:rsidR="008B50D0" w:rsidRPr="003F19DC">
        <w:rPr>
          <w:sz w:val="28"/>
          <w:szCs w:val="28"/>
        </w:rPr>
        <w:t xml:space="preserve"> , на конец года -</w:t>
      </w:r>
      <w:r w:rsidRPr="003F19DC">
        <w:rPr>
          <w:sz w:val="28"/>
          <w:szCs w:val="28"/>
        </w:rPr>
        <w:t>167</w:t>
      </w:r>
      <w:r w:rsidR="008B50D0" w:rsidRPr="003F19DC">
        <w:rPr>
          <w:sz w:val="28"/>
          <w:szCs w:val="28"/>
        </w:rPr>
        <w:t>,3 тыс.</w:t>
      </w:r>
      <w:r w:rsidRPr="003F19DC">
        <w:rPr>
          <w:sz w:val="28"/>
          <w:szCs w:val="28"/>
        </w:rPr>
        <w:t xml:space="preserve"> руб</w:t>
      </w:r>
      <w:r w:rsidR="005647AE" w:rsidRPr="003F19DC">
        <w:rPr>
          <w:sz w:val="28"/>
          <w:szCs w:val="28"/>
        </w:rPr>
        <w:t>.</w:t>
      </w:r>
      <w:r w:rsidR="00A03F48" w:rsidRPr="003F19DC">
        <w:rPr>
          <w:sz w:val="28"/>
          <w:szCs w:val="28"/>
        </w:rPr>
        <w:t xml:space="preserve">  </w:t>
      </w:r>
      <w:r w:rsidRPr="003F19DC">
        <w:rPr>
          <w:sz w:val="28"/>
          <w:szCs w:val="28"/>
        </w:rPr>
        <w:t>)</w:t>
      </w:r>
    </w:p>
    <w:p w:rsidR="00025F32" w:rsidRPr="003F19DC" w:rsidRDefault="00025F32" w:rsidP="00025F32">
      <w:pPr>
        <w:ind w:firstLine="708"/>
        <w:jc w:val="both"/>
        <w:rPr>
          <w:sz w:val="28"/>
          <w:szCs w:val="28"/>
        </w:rPr>
      </w:pPr>
      <w:r w:rsidRPr="003F19DC">
        <w:rPr>
          <w:sz w:val="28"/>
          <w:szCs w:val="28"/>
        </w:rPr>
        <w:t xml:space="preserve">- </w:t>
      </w:r>
      <w:r w:rsidR="003F19DC" w:rsidRPr="003F19DC">
        <w:rPr>
          <w:sz w:val="28"/>
          <w:szCs w:val="28"/>
        </w:rPr>
        <w:t>отклонения</w:t>
      </w:r>
      <w:r w:rsidRPr="003F19DC">
        <w:rPr>
          <w:sz w:val="28"/>
          <w:szCs w:val="28"/>
        </w:rPr>
        <w:t xml:space="preserve"> от  плана по поступлению налоговых и неналоговых доходов в сумме (+)157,5 тыс. </w:t>
      </w:r>
      <w:proofErr w:type="spellStart"/>
      <w:r w:rsidRPr="003F19DC">
        <w:rPr>
          <w:sz w:val="28"/>
          <w:szCs w:val="28"/>
        </w:rPr>
        <w:t>руб</w:t>
      </w:r>
      <w:proofErr w:type="spellEnd"/>
      <w:r w:rsidRPr="003F19DC">
        <w:rPr>
          <w:sz w:val="28"/>
          <w:szCs w:val="28"/>
        </w:rPr>
        <w:t>;</w:t>
      </w:r>
    </w:p>
    <w:p w:rsidR="00025F32" w:rsidRPr="005647AE" w:rsidRDefault="00025F32" w:rsidP="003128B8">
      <w:pPr>
        <w:tabs>
          <w:tab w:val="left" w:pos="180"/>
        </w:tabs>
        <w:jc w:val="both"/>
        <w:rPr>
          <w:color w:val="0070C0"/>
          <w:sz w:val="28"/>
          <w:szCs w:val="28"/>
        </w:rPr>
      </w:pPr>
    </w:p>
    <w:p w:rsidR="005C7AB1" w:rsidRDefault="005C7AB1" w:rsidP="005C7AB1">
      <w:pPr>
        <w:ind w:firstLine="708"/>
        <w:jc w:val="both"/>
        <w:rPr>
          <w:sz w:val="28"/>
          <w:szCs w:val="28"/>
        </w:rPr>
      </w:pPr>
      <w:r w:rsidRPr="00025F32">
        <w:rPr>
          <w:b/>
          <w:i/>
          <w:sz w:val="28"/>
          <w:szCs w:val="28"/>
        </w:rPr>
        <w:t>С</w:t>
      </w:r>
      <w:r w:rsidR="003128B8" w:rsidRPr="00025F32">
        <w:rPr>
          <w:b/>
          <w:i/>
          <w:sz w:val="28"/>
          <w:szCs w:val="28"/>
        </w:rPr>
        <w:t>труктура расходов</w:t>
      </w:r>
      <w:r w:rsidR="003128B8" w:rsidRPr="00504B90">
        <w:rPr>
          <w:sz w:val="28"/>
          <w:szCs w:val="28"/>
        </w:rPr>
        <w:t xml:space="preserve"> бюджета </w:t>
      </w:r>
      <w:r w:rsidR="00DF498D">
        <w:rPr>
          <w:sz w:val="28"/>
          <w:szCs w:val="28"/>
        </w:rPr>
        <w:t xml:space="preserve">поселения </w:t>
      </w:r>
      <w:r w:rsidR="003128B8" w:rsidRPr="00504B90">
        <w:rPr>
          <w:sz w:val="28"/>
          <w:szCs w:val="28"/>
        </w:rPr>
        <w:t>состо</w:t>
      </w:r>
      <w:r w:rsidR="00025F32">
        <w:rPr>
          <w:sz w:val="28"/>
          <w:szCs w:val="28"/>
        </w:rPr>
        <w:t>ит</w:t>
      </w:r>
      <w:r w:rsidR="003128B8" w:rsidRPr="00504B90">
        <w:rPr>
          <w:sz w:val="28"/>
          <w:szCs w:val="28"/>
        </w:rPr>
        <w:t xml:space="preserve"> из </w:t>
      </w:r>
      <w:r w:rsidR="00DF498D">
        <w:rPr>
          <w:sz w:val="28"/>
          <w:szCs w:val="28"/>
        </w:rPr>
        <w:t>9</w:t>
      </w:r>
      <w:r w:rsidR="003128B8" w:rsidRPr="00504B90">
        <w:rPr>
          <w:sz w:val="28"/>
          <w:szCs w:val="28"/>
        </w:rPr>
        <w:t xml:space="preserve"> разделов бюджетной классификации расходов РФ.</w:t>
      </w:r>
    </w:p>
    <w:p w:rsidR="003128B8" w:rsidRPr="00DF498D" w:rsidRDefault="003128B8" w:rsidP="005C7AB1">
      <w:pPr>
        <w:ind w:firstLine="708"/>
        <w:jc w:val="both"/>
        <w:rPr>
          <w:sz w:val="28"/>
          <w:szCs w:val="28"/>
        </w:rPr>
      </w:pPr>
      <w:r w:rsidRPr="00DF498D">
        <w:rPr>
          <w:sz w:val="28"/>
          <w:szCs w:val="28"/>
        </w:rPr>
        <w:t>Удельный вес расходов по разделам функциональной классификации в общей сумме расходов бюджета состав</w:t>
      </w:r>
      <w:r w:rsidR="005C7AB1">
        <w:rPr>
          <w:sz w:val="28"/>
          <w:szCs w:val="28"/>
        </w:rPr>
        <w:t>ляет</w:t>
      </w:r>
      <w:r w:rsidRPr="00DF498D">
        <w:rPr>
          <w:sz w:val="28"/>
          <w:szCs w:val="28"/>
        </w:rPr>
        <w:t xml:space="preserve">: </w:t>
      </w:r>
    </w:p>
    <w:p w:rsidR="003128B8" w:rsidRPr="002B33A0" w:rsidRDefault="003128B8" w:rsidP="003128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A0">
        <w:rPr>
          <w:rFonts w:ascii="Times New Roman" w:hAnsi="Times New Roman" w:cs="Times New Roman"/>
          <w:sz w:val="28"/>
          <w:szCs w:val="28"/>
        </w:rPr>
        <w:t xml:space="preserve">- расходы на </w:t>
      </w:r>
      <w:r w:rsidR="00DF498D" w:rsidRPr="002B33A0">
        <w:rPr>
          <w:rFonts w:ascii="Times New Roman" w:hAnsi="Times New Roman" w:cs="Times New Roman"/>
          <w:sz w:val="28"/>
          <w:szCs w:val="28"/>
        </w:rPr>
        <w:t xml:space="preserve">ЖКХ </w:t>
      </w:r>
      <w:r w:rsidRPr="002B33A0">
        <w:rPr>
          <w:rFonts w:ascii="Times New Roman" w:hAnsi="Times New Roman" w:cs="Times New Roman"/>
          <w:sz w:val="28"/>
          <w:szCs w:val="28"/>
        </w:rPr>
        <w:t xml:space="preserve"> – </w:t>
      </w:r>
      <w:r w:rsidR="00DF498D" w:rsidRPr="002B33A0">
        <w:rPr>
          <w:rFonts w:ascii="Times New Roman" w:hAnsi="Times New Roman" w:cs="Times New Roman"/>
          <w:sz w:val="28"/>
          <w:szCs w:val="28"/>
        </w:rPr>
        <w:t>17,7</w:t>
      </w:r>
      <w:r w:rsidRPr="002B33A0">
        <w:rPr>
          <w:rFonts w:ascii="Times New Roman" w:hAnsi="Times New Roman" w:cs="Times New Roman"/>
          <w:sz w:val="28"/>
          <w:szCs w:val="28"/>
        </w:rPr>
        <w:t xml:space="preserve"> % </w:t>
      </w:r>
      <w:r w:rsidR="002B33A0">
        <w:rPr>
          <w:rFonts w:ascii="Times New Roman" w:hAnsi="Times New Roman" w:cs="Times New Roman"/>
          <w:sz w:val="28"/>
          <w:szCs w:val="28"/>
        </w:rPr>
        <w:t xml:space="preserve">   </w:t>
      </w:r>
      <w:r w:rsidRPr="002B33A0">
        <w:rPr>
          <w:rFonts w:ascii="Times New Roman" w:hAnsi="Times New Roman" w:cs="Times New Roman"/>
          <w:sz w:val="28"/>
          <w:szCs w:val="28"/>
        </w:rPr>
        <w:t xml:space="preserve">(2015 год- </w:t>
      </w:r>
      <w:r w:rsidR="002B33A0" w:rsidRPr="002B33A0">
        <w:rPr>
          <w:rFonts w:ascii="Times New Roman" w:hAnsi="Times New Roman" w:cs="Times New Roman"/>
          <w:sz w:val="28"/>
          <w:szCs w:val="28"/>
        </w:rPr>
        <w:t>33,2</w:t>
      </w:r>
      <w:r w:rsidRPr="002B33A0">
        <w:rPr>
          <w:rFonts w:ascii="Times New Roman" w:hAnsi="Times New Roman" w:cs="Times New Roman"/>
          <w:sz w:val="28"/>
          <w:szCs w:val="28"/>
        </w:rPr>
        <w:t xml:space="preserve"> %); </w:t>
      </w:r>
    </w:p>
    <w:p w:rsidR="003128B8" w:rsidRPr="002B33A0" w:rsidRDefault="003128B8" w:rsidP="003128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A0">
        <w:rPr>
          <w:rFonts w:ascii="Times New Roman" w:hAnsi="Times New Roman" w:cs="Times New Roman"/>
          <w:sz w:val="28"/>
          <w:szCs w:val="28"/>
        </w:rPr>
        <w:t xml:space="preserve">- общегосударственные вопросы – </w:t>
      </w:r>
      <w:r w:rsidR="00DF498D" w:rsidRPr="002B33A0">
        <w:rPr>
          <w:rFonts w:ascii="Times New Roman" w:hAnsi="Times New Roman" w:cs="Times New Roman"/>
          <w:sz w:val="28"/>
          <w:szCs w:val="28"/>
        </w:rPr>
        <w:t>45,1</w:t>
      </w:r>
      <w:r w:rsidRPr="002B33A0">
        <w:rPr>
          <w:rFonts w:ascii="Times New Roman" w:hAnsi="Times New Roman" w:cs="Times New Roman"/>
          <w:sz w:val="28"/>
          <w:szCs w:val="28"/>
        </w:rPr>
        <w:t xml:space="preserve"> %</w:t>
      </w:r>
      <w:r w:rsidR="002B33A0">
        <w:rPr>
          <w:rFonts w:ascii="Times New Roman" w:hAnsi="Times New Roman" w:cs="Times New Roman"/>
          <w:sz w:val="28"/>
          <w:szCs w:val="28"/>
        </w:rPr>
        <w:t xml:space="preserve">   </w:t>
      </w:r>
      <w:r w:rsidRPr="002B33A0">
        <w:rPr>
          <w:rFonts w:ascii="Times New Roman" w:hAnsi="Times New Roman" w:cs="Times New Roman"/>
          <w:sz w:val="28"/>
          <w:szCs w:val="28"/>
        </w:rPr>
        <w:t xml:space="preserve"> (2015 год </w:t>
      </w:r>
      <w:r w:rsidR="002B33A0" w:rsidRPr="002B33A0">
        <w:rPr>
          <w:rFonts w:ascii="Times New Roman" w:hAnsi="Times New Roman" w:cs="Times New Roman"/>
          <w:sz w:val="28"/>
          <w:szCs w:val="28"/>
        </w:rPr>
        <w:t>–</w:t>
      </w:r>
      <w:r w:rsidRPr="002B33A0">
        <w:rPr>
          <w:rFonts w:ascii="Times New Roman" w:hAnsi="Times New Roman" w:cs="Times New Roman"/>
          <w:sz w:val="28"/>
          <w:szCs w:val="28"/>
        </w:rPr>
        <w:t xml:space="preserve"> </w:t>
      </w:r>
      <w:r w:rsidR="002B33A0" w:rsidRPr="002B33A0">
        <w:rPr>
          <w:rFonts w:ascii="Times New Roman" w:hAnsi="Times New Roman" w:cs="Times New Roman"/>
          <w:sz w:val="28"/>
          <w:szCs w:val="28"/>
        </w:rPr>
        <w:t>25,8</w:t>
      </w:r>
      <w:r w:rsidRPr="002B33A0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DF498D" w:rsidRPr="002B33A0" w:rsidRDefault="00DF498D" w:rsidP="003128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A0">
        <w:rPr>
          <w:rFonts w:ascii="Times New Roman" w:hAnsi="Times New Roman" w:cs="Times New Roman"/>
          <w:sz w:val="28"/>
          <w:szCs w:val="28"/>
        </w:rPr>
        <w:t>- расходы на  н</w:t>
      </w:r>
      <w:r w:rsidRPr="002B33A0">
        <w:rPr>
          <w:rFonts w:ascii="Times New Roman" w:hAnsi="Times New Roman" w:cs="Times New Roman"/>
          <w:bCs/>
          <w:sz w:val="28"/>
          <w:szCs w:val="28"/>
        </w:rPr>
        <w:t xml:space="preserve">ациональную экономику- 13,6 % </w:t>
      </w:r>
      <w:r w:rsidR="002B33A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B33A0">
        <w:rPr>
          <w:rFonts w:ascii="Times New Roman" w:hAnsi="Times New Roman" w:cs="Times New Roman"/>
          <w:bCs/>
          <w:sz w:val="28"/>
          <w:szCs w:val="28"/>
        </w:rPr>
        <w:t>(</w:t>
      </w:r>
      <w:r w:rsidRPr="002B33A0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2B33A0" w:rsidRPr="002B33A0">
        <w:rPr>
          <w:rFonts w:ascii="Times New Roman" w:hAnsi="Times New Roman" w:cs="Times New Roman"/>
          <w:sz w:val="28"/>
          <w:szCs w:val="28"/>
        </w:rPr>
        <w:t>–</w:t>
      </w:r>
      <w:r w:rsidRPr="002B33A0">
        <w:rPr>
          <w:rFonts w:ascii="Times New Roman" w:hAnsi="Times New Roman" w:cs="Times New Roman"/>
          <w:sz w:val="28"/>
          <w:szCs w:val="28"/>
        </w:rPr>
        <w:t xml:space="preserve"> </w:t>
      </w:r>
      <w:r w:rsidR="002B33A0" w:rsidRPr="002B33A0">
        <w:rPr>
          <w:rFonts w:ascii="Times New Roman" w:hAnsi="Times New Roman" w:cs="Times New Roman"/>
          <w:sz w:val="28"/>
          <w:szCs w:val="28"/>
        </w:rPr>
        <w:t>20,9</w:t>
      </w:r>
      <w:r w:rsidRPr="002B33A0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3128B8" w:rsidRDefault="003128B8" w:rsidP="003128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A0">
        <w:rPr>
          <w:rFonts w:ascii="Times New Roman" w:hAnsi="Times New Roman" w:cs="Times New Roman"/>
          <w:sz w:val="28"/>
          <w:szCs w:val="28"/>
        </w:rPr>
        <w:t>- на остальные разделы приходится – 11,</w:t>
      </w:r>
      <w:r w:rsidR="00DF498D" w:rsidRPr="002B33A0">
        <w:rPr>
          <w:rFonts w:ascii="Times New Roman" w:hAnsi="Times New Roman" w:cs="Times New Roman"/>
          <w:sz w:val="28"/>
          <w:szCs w:val="28"/>
        </w:rPr>
        <w:t>7</w:t>
      </w:r>
      <w:r w:rsidRPr="002B33A0">
        <w:rPr>
          <w:rFonts w:ascii="Times New Roman" w:hAnsi="Times New Roman" w:cs="Times New Roman"/>
          <w:sz w:val="28"/>
          <w:szCs w:val="28"/>
        </w:rPr>
        <w:t xml:space="preserve"> % </w:t>
      </w:r>
      <w:r w:rsidR="002B33A0">
        <w:rPr>
          <w:rFonts w:ascii="Times New Roman" w:hAnsi="Times New Roman" w:cs="Times New Roman"/>
          <w:sz w:val="28"/>
          <w:szCs w:val="28"/>
        </w:rPr>
        <w:t xml:space="preserve">     </w:t>
      </w:r>
      <w:r w:rsidRPr="002B33A0">
        <w:rPr>
          <w:rFonts w:ascii="Times New Roman" w:hAnsi="Times New Roman" w:cs="Times New Roman"/>
          <w:sz w:val="28"/>
          <w:szCs w:val="28"/>
        </w:rPr>
        <w:t xml:space="preserve">(2015 год </w:t>
      </w:r>
      <w:r w:rsidR="002B33A0" w:rsidRPr="002B33A0">
        <w:rPr>
          <w:rFonts w:ascii="Times New Roman" w:hAnsi="Times New Roman" w:cs="Times New Roman"/>
          <w:sz w:val="28"/>
          <w:szCs w:val="28"/>
        </w:rPr>
        <w:t>–</w:t>
      </w:r>
      <w:r w:rsidRPr="002B33A0">
        <w:rPr>
          <w:rFonts w:ascii="Times New Roman" w:hAnsi="Times New Roman" w:cs="Times New Roman"/>
          <w:sz w:val="28"/>
          <w:szCs w:val="28"/>
        </w:rPr>
        <w:t xml:space="preserve"> </w:t>
      </w:r>
      <w:r w:rsidR="002B33A0" w:rsidRPr="002B33A0">
        <w:rPr>
          <w:rFonts w:ascii="Times New Roman" w:hAnsi="Times New Roman" w:cs="Times New Roman"/>
          <w:sz w:val="28"/>
          <w:szCs w:val="28"/>
        </w:rPr>
        <w:t>20,1</w:t>
      </w:r>
      <w:r w:rsidRPr="002B33A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025F32" w:rsidRPr="002B33A0" w:rsidRDefault="00025F32" w:rsidP="003128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CA8" w:rsidRDefault="003128B8" w:rsidP="002B33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69F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в разрезе </w:t>
      </w:r>
      <w:r w:rsidRPr="002A3420">
        <w:rPr>
          <w:rFonts w:ascii="Times New Roman" w:hAnsi="Times New Roman" w:cs="Times New Roman"/>
          <w:i/>
          <w:sz w:val="28"/>
          <w:szCs w:val="28"/>
        </w:rPr>
        <w:t>разделов бюджетной классификации РФ</w:t>
      </w:r>
      <w:r w:rsidRPr="00E8569F">
        <w:rPr>
          <w:rFonts w:ascii="Times New Roman" w:hAnsi="Times New Roman" w:cs="Times New Roman"/>
          <w:sz w:val="28"/>
          <w:szCs w:val="28"/>
        </w:rPr>
        <w:t xml:space="preserve"> представлен в таблице </w:t>
      </w:r>
      <w:r w:rsidR="00AC1CA8">
        <w:rPr>
          <w:rFonts w:ascii="Times New Roman" w:hAnsi="Times New Roman" w:cs="Times New Roman"/>
          <w:sz w:val="28"/>
          <w:szCs w:val="28"/>
        </w:rPr>
        <w:t>3.</w:t>
      </w:r>
    </w:p>
    <w:p w:rsidR="00025F32" w:rsidRDefault="00025F32" w:rsidP="002B33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CA8" w:rsidRPr="002F7078" w:rsidRDefault="00AC1CA8" w:rsidP="002B33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078">
        <w:rPr>
          <w:rFonts w:ascii="Times New Roman" w:hAnsi="Times New Roman" w:cs="Times New Roman"/>
          <w:sz w:val="24"/>
          <w:szCs w:val="24"/>
        </w:rPr>
        <w:t>Табл</w:t>
      </w:r>
      <w:proofErr w:type="spellEnd"/>
      <w:r w:rsidRPr="002F7078">
        <w:rPr>
          <w:rFonts w:ascii="Times New Roman" w:hAnsi="Times New Roman" w:cs="Times New Roman"/>
          <w:sz w:val="24"/>
          <w:szCs w:val="24"/>
        </w:rPr>
        <w:t xml:space="preserve"> 3.                                                </w:t>
      </w:r>
      <w:r w:rsidR="002F7078" w:rsidRPr="002F70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F7078">
        <w:rPr>
          <w:rFonts w:ascii="Times New Roman" w:hAnsi="Times New Roman" w:cs="Times New Roman"/>
          <w:sz w:val="24"/>
          <w:szCs w:val="24"/>
        </w:rPr>
        <w:t xml:space="preserve">                    ( </w:t>
      </w:r>
      <w:proofErr w:type="spellStart"/>
      <w:r w:rsidRPr="002F707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F707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XSpec="right" w:tblpY="110"/>
        <w:tblW w:w="9542" w:type="dxa"/>
        <w:tblLayout w:type="fixed"/>
        <w:tblLook w:val="0000" w:firstRow="0" w:lastRow="0" w:firstColumn="0" w:lastColumn="0" w:noHBand="0" w:noVBand="0"/>
      </w:tblPr>
      <w:tblGrid>
        <w:gridCol w:w="4673"/>
        <w:gridCol w:w="1325"/>
        <w:gridCol w:w="1418"/>
        <w:gridCol w:w="1134"/>
        <w:gridCol w:w="992"/>
      </w:tblGrid>
      <w:tr w:rsidR="00AC1CA8" w:rsidRPr="00213A7F" w:rsidTr="00F802B0">
        <w:trPr>
          <w:trHeight w:val="230"/>
        </w:trPr>
        <w:tc>
          <w:tcPr>
            <w:tcW w:w="46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A8" w:rsidRPr="00213A7F" w:rsidRDefault="00AC1CA8" w:rsidP="00AC1CA8">
            <w:pPr>
              <w:rPr>
                <w:b/>
                <w:bCs/>
                <w:sz w:val="20"/>
                <w:szCs w:val="20"/>
              </w:rPr>
            </w:pPr>
            <w:r w:rsidRPr="00213A7F">
              <w:rPr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8" w:rsidRDefault="00AC1CA8" w:rsidP="00AC1C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Исполнено</w:t>
            </w:r>
          </w:p>
          <w:p w:rsidR="00AC1CA8" w:rsidRPr="00213A7F" w:rsidRDefault="00AC1CA8" w:rsidP="00AC1CA8">
            <w:pPr>
              <w:autoSpaceDE w:val="0"/>
              <w:autoSpaceDN w:val="0"/>
              <w:adjustRightInd w:val="0"/>
              <w:ind w:left="-90"/>
            </w:pPr>
            <w:r>
              <w:rPr>
                <w:bCs/>
                <w:sz w:val="20"/>
                <w:szCs w:val="20"/>
              </w:rPr>
              <w:t xml:space="preserve"> За </w:t>
            </w:r>
            <w:r w:rsidRPr="00213A7F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5</w:t>
            </w:r>
            <w:r w:rsidRPr="00213A7F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CA8" w:rsidRPr="00213A7F" w:rsidRDefault="00AC1CA8" w:rsidP="00AC1CA8">
            <w:pPr>
              <w:autoSpaceDE w:val="0"/>
              <w:autoSpaceDN w:val="0"/>
              <w:adjustRightInd w:val="0"/>
              <w:ind w:left="-90"/>
            </w:pPr>
            <w:r w:rsidRPr="00213A7F">
              <w:rPr>
                <w:sz w:val="22"/>
                <w:szCs w:val="22"/>
              </w:rPr>
              <w:t>Уточнено на 2016 год</w:t>
            </w:r>
          </w:p>
          <w:p w:rsidR="00AC1CA8" w:rsidRPr="00213A7F" w:rsidRDefault="00AC1CA8" w:rsidP="00AC1C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1CA8" w:rsidRDefault="00AC1CA8" w:rsidP="00AC1CA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Исполнено</w:t>
            </w:r>
          </w:p>
          <w:p w:rsidR="00AC1CA8" w:rsidRPr="00213A7F" w:rsidRDefault="00AC1CA8" w:rsidP="00AC1CA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За </w:t>
            </w:r>
            <w:r w:rsidRPr="00213A7F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1CA8" w:rsidRPr="00213A7F" w:rsidRDefault="00AC1CA8" w:rsidP="00AC1CA8">
            <w:pPr>
              <w:ind w:left="-108" w:right="-109"/>
              <w:rPr>
                <w:bCs/>
                <w:sz w:val="20"/>
                <w:szCs w:val="20"/>
              </w:rPr>
            </w:pPr>
            <w:r w:rsidRPr="00213A7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% выполнения</w:t>
            </w:r>
          </w:p>
        </w:tc>
      </w:tr>
      <w:tr w:rsidR="00AC1CA8" w:rsidRPr="00213A7F" w:rsidTr="00F802B0">
        <w:trPr>
          <w:trHeight w:val="340"/>
        </w:trPr>
        <w:tc>
          <w:tcPr>
            <w:tcW w:w="4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1CA8" w:rsidRPr="00CB4337" w:rsidRDefault="00AC1CA8" w:rsidP="00AC1CA8">
            <w:pPr>
              <w:rPr>
                <w:b/>
                <w:bCs/>
              </w:rPr>
            </w:pPr>
            <w:r w:rsidRPr="00CB4337">
              <w:rPr>
                <w:b/>
                <w:bCs/>
                <w:sz w:val="22"/>
                <w:szCs w:val="22"/>
              </w:rPr>
              <w:t>Всего расходов, в т.ч. по разделам: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8" w:rsidRPr="00CB227E" w:rsidRDefault="00AC1CA8" w:rsidP="00AC1CA8">
            <w:pPr>
              <w:snapToGrid w:val="0"/>
              <w:jc w:val="right"/>
              <w:rPr>
                <w:b/>
                <w:i/>
              </w:rPr>
            </w:pPr>
            <w:r w:rsidRPr="00CB227E">
              <w:rPr>
                <w:b/>
                <w:i/>
              </w:rPr>
              <w:t>41702,3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CB4337" w:rsidRDefault="00AC1CA8" w:rsidP="00AC1CA8">
            <w:pPr>
              <w:jc w:val="center"/>
              <w:rPr>
                <w:b/>
                <w:bCs/>
              </w:rPr>
            </w:pPr>
            <w:r w:rsidRPr="00CB4337">
              <w:rPr>
                <w:b/>
                <w:bCs/>
              </w:rPr>
              <w:t>27705,5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CB4337" w:rsidRDefault="00AC1CA8" w:rsidP="00AC1CA8">
            <w:pPr>
              <w:jc w:val="center"/>
              <w:rPr>
                <w:b/>
                <w:bCs/>
              </w:rPr>
            </w:pPr>
            <w:r w:rsidRPr="00CB4337">
              <w:rPr>
                <w:b/>
                <w:bCs/>
              </w:rPr>
              <w:t>24492,0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CB4337" w:rsidRDefault="00AC1CA8" w:rsidP="00AC1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88,4</w:t>
            </w:r>
          </w:p>
        </w:tc>
      </w:tr>
      <w:tr w:rsidR="00AC1CA8" w:rsidRPr="00213A7F" w:rsidTr="00F802B0">
        <w:trPr>
          <w:trHeight w:val="340"/>
        </w:trPr>
        <w:tc>
          <w:tcPr>
            <w:tcW w:w="4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1CA8" w:rsidRPr="00213A7F" w:rsidRDefault="00AC1CA8" w:rsidP="00AC1CA8">
            <w:pPr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>Раздел 0100  Общегосударственные расходы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8" w:rsidRPr="00CB227E" w:rsidRDefault="00AC1CA8" w:rsidP="00AC1CA8">
            <w:pPr>
              <w:snapToGrid w:val="0"/>
              <w:jc w:val="right"/>
            </w:pPr>
            <w:r w:rsidRPr="00CB227E">
              <w:t>10775,1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A0253" w:rsidRDefault="00AC1CA8" w:rsidP="00AC1CA8">
            <w:pPr>
              <w:jc w:val="center"/>
              <w:rPr>
                <w:bCs/>
              </w:rPr>
            </w:pPr>
            <w:r w:rsidRPr="002A0253">
              <w:rPr>
                <w:bCs/>
              </w:rPr>
              <w:t>12603,8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13A7F" w:rsidRDefault="00AC1CA8" w:rsidP="00AC1CA8">
            <w:pPr>
              <w:jc w:val="center"/>
              <w:rPr>
                <w:bCs/>
              </w:rPr>
            </w:pPr>
            <w:r>
              <w:rPr>
                <w:bCs/>
              </w:rPr>
              <w:t>11054,1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13A7F" w:rsidRDefault="00AC1CA8" w:rsidP="00AC1CA8">
            <w:pPr>
              <w:jc w:val="center"/>
              <w:rPr>
                <w:bCs/>
              </w:rPr>
            </w:pPr>
            <w:r>
              <w:rPr>
                <w:bCs/>
              </w:rPr>
              <w:t>87,7</w:t>
            </w:r>
          </w:p>
        </w:tc>
      </w:tr>
      <w:tr w:rsidR="00AC1CA8" w:rsidRPr="00213A7F" w:rsidTr="00F802B0">
        <w:trPr>
          <w:trHeight w:val="279"/>
        </w:trPr>
        <w:tc>
          <w:tcPr>
            <w:tcW w:w="4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1CA8" w:rsidRPr="00213A7F" w:rsidRDefault="00AC1CA8" w:rsidP="00AC1CA8">
            <w:pPr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>Раздел 0200  Национальная оборона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8" w:rsidRPr="00CB227E" w:rsidRDefault="00AC1CA8" w:rsidP="00AC1CA8">
            <w:pPr>
              <w:snapToGrid w:val="0"/>
              <w:jc w:val="right"/>
            </w:pPr>
            <w:r w:rsidRPr="00CB227E">
              <w:t>282,9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A0253" w:rsidRDefault="00AC1CA8" w:rsidP="00AC1CA8">
            <w:pPr>
              <w:jc w:val="center"/>
              <w:rPr>
                <w:bCs/>
              </w:rPr>
            </w:pPr>
            <w:r w:rsidRPr="002A0253">
              <w:rPr>
                <w:bCs/>
              </w:rPr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13A7F" w:rsidRDefault="00AC1CA8" w:rsidP="00AC1CA8">
            <w:pPr>
              <w:jc w:val="center"/>
              <w:rPr>
                <w:bCs/>
              </w:rPr>
            </w:pPr>
            <w:r>
              <w:rPr>
                <w:bCs/>
              </w:rPr>
              <w:t>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13A7F" w:rsidRDefault="00AC1CA8" w:rsidP="00AC1CA8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C1CA8" w:rsidRPr="00213A7F" w:rsidTr="00F802B0">
        <w:trPr>
          <w:trHeight w:val="218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CA8" w:rsidRPr="00213A7F" w:rsidRDefault="00AC1CA8" w:rsidP="00AC1CA8">
            <w:pPr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 xml:space="preserve">Раздел 0300 Национальная безопасность и </w:t>
            </w:r>
            <w:r w:rsidRPr="00213A7F">
              <w:rPr>
                <w:bCs/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A8" w:rsidRPr="00CB227E" w:rsidRDefault="00AC1CA8" w:rsidP="00AC1CA8">
            <w:pPr>
              <w:snapToGrid w:val="0"/>
              <w:jc w:val="right"/>
            </w:pPr>
            <w:r w:rsidRPr="00CB227E">
              <w:lastRenderedPageBreak/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A0253" w:rsidRDefault="00AC1CA8" w:rsidP="00AC1CA8">
            <w:pPr>
              <w:jc w:val="center"/>
              <w:rPr>
                <w:bCs/>
              </w:rPr>
            </w:pPr>
            <w:r w:rsidRPr="002A0253">
              <w:rPr>
                <w:bCs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13A7F" w:rsidRDefault="00AC1CA8" w:rsidP="00AC1CA8">
            <w:pPr>
              <w:jc w:val="center"/>
              <w:rPr>
                <w:bCs/>
              </w:rPr>
            </w:pPr>
            <w:r>
              <w:rPr>
                <w:bCs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13A7F" w:rsidRDefault="00AC1CA8" w:rsidP="00AC1CA8">
            <w:pPr>
              <w:jc w:val="center"/>
              <w:rPr>
                <w:bCs/>
              </w:rPr>
            </w:pPr>
            <w:r>
              <w:rPr>
                <w:bCs/>
              </w:rPr>
              <w:t>91,8</w:t>
            </w:r>
          </w:p>
        </w:tc>
      </w:tr>
      <w:tr w:rsidR="00AC1CA8" w:rsidRPr="00213A7F" w:rsidTr="00F802B0">
        <w:trPr>
          <w:trHeight w:val="2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CA8" w:rsidRPr="00213A7F" w:rsidRDefault="00AC1CA8" w:rsidP="00AC1CA8">
            <w:pPr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lastRenderedPageBreak/>
              <w:t>Раздел 0400  Национальная экономика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8" w:rsidRPr="00CB227E" w:rsidRDefault="00AC1CA8" w:rsidP="00AC1CA8">
            <w:pPr>
              <w:snapToGrid w:val="0"/>
              <w:jc w:val="right"/>
            </w:pPr>
            <w:r w:rsidRPr="00CB227E">
              <w:t>8698,6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A0253" w:rsidRDefault="00AC1CA8" w:rsidP="00AC1CA8">
            <w:pPr>
              <w:jc w:val="center"/>
              <w:rPr>
                <w:bCs/>
              </w:rPr>
            </w:pPr>
            <w:r w:rsidRPr="002A0253">
              <w:rPr>
                <w:bCs/>
              </w:rPr>
              <w:t>3636,0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13A7F" w:rsidRDefault="00AC1CA8" w:rsidP="00AC1CA8">
            <w:pPr>
              <w:jc w:val="center"/>
              <w:rPr>
                <w:bCs/>
              </w:rPr>
            </w:pPr>
            <w:r>
              <w:rPr>
                <w:bCs/>
              </w:rPr>
              <w:t>3330,2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13A7F" w:rsidRDefault="00AC1CA8" w:rsidP="00AC1CA8">
            <w:pPr>
              <w:jc w:val="center"/>
              <w:rPr>
                <w:bCs/>
              </w:rPr>
            </w:pPr>
            <w:r>
              <w:rPr>
                <w:bCs/>
              </w:rPr>
              <w:t>91.6</w:t>
            </w:r>
          </w:p>
        </w:tc>
      </w:tr>
      <w:tr w:rsidR="00AC1CA8" w:rsidRPr="00213A7F" w:rsidTr="00F802B0">
        <w:trPr>
          <w:trHeight w:val="2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CA8" w:rsidRPr="00213A7F" w:rsidRDefault="00AC1CA8" w:rsidP="00AC1CA8">
            <w:pPr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>Раздел 0500  Жилищно-коммунальное хозяйство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8" w:rsidRPr="00CB227E" w:rsidRDefault="00AC1CA8" w:rsidP="00AC1CA8">
            <w:pPr>
              <w:snapToGrid w:val="0"/>
              <w:jc w:val="right"/>
            </w:pPr>
            <w:r w:rsidRPr="00CB227E">
              <w:t>13849,2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A0253" w:rsidRDefault="00AC1CA8" w:rsidP="00AC1CA8">
            <w:pPr>
              <w:jc w:val="center"/>
              <w:rPr>
                <w:bCs/>
              </w:rPr>
            </w:pPr>
            <w:r w:rsidRPr="002A0253">
              <w:rPr>
                <w:bCs/>
              </w:rPr>
              <w:t>5091,3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13A7F" w:rsidRDefault="00AC1CA8" w:rsidP="00AC1CA8">
            <w:pPr>
              <w:jc w:val="center"/>
              <w:rPr>
                <w:bCs/>
              </w:rPr>
            </w:pPr>
            <w:r>
              <w:rPr>
                <w:bCs/>
              </w:rPr>
              <w:t>4337,0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13A7F" w:rsidRDefault="00AC1CA8" w:rsidP="00AC1CA8">
            <w:pPr>
              <w:jc w:val="center"/>
              <w:rPr>
                <w:bCs/>
              </w:rPr>
            </w:pPr>
            <w:r>
              <w:rPr>
                <w:bCs/>
              </w:rPr>
              <w:t>85,2</w:t>
            </w:r>
          </w:p>
        </w:tc>
      </w:tr>
      <w:tr w:rsidR="00AC1CA8" w:rsidRPr="00213A7F" w:rsidTr="00F802B0">
        <w:trPr>
          <w:trHeight w:val="2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CA8" w:rsidRPr="00213A7F" w:rsidRDefault="00AC1CA8" w:rsidP="00AC1CA8">
            <w:pPr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 xml:space="preserve">Раздел 0800  Культура,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8" w:rsidRPr="00CB227E" w:rsidRDefault="00AC1CA8" w:rsidP="00AC1CA8">
            <w:pPr>
              <w:snapToGrid w:val="0"/>
              <w:jc w:val="right"/>
            </w:pPr>
            <w:r w:rsidRPr="00CB227E">
              <w:t>2582,9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A0253" w:rsidRDefault="00AC1CA8" w:rsidP="00AC1CA8">
            <w:pPr>
              <w:jc w:val="center"/>
              <w:rPr>
                <w:bCs/>
              </w:rPr>
            </w:pPr>
            <w:r w:rsidRPr="002A0253">
              <w:rPr>
                <w:bCs/>
              </w:rPr>
              <w:t>2884,8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13A7F" w:rsidRDefault="00AC1CA8" w:rsidP="00AC1CA8">
            <w:pPr>
              <w:jc w:val="center"/>
              <w:rPr>
                <w:bCs/>
              </w:rPr>
            </w:pPr>
            <w:r>
              <w:rPr>
                <w:bCs/>
              </w:rPr>
              <w:t>2515,3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13A7F" w:rsidRDefault="00AC1CA8" w:rsidP="00AC1CA8">
            <w:pPr>
              <w:jc w:val="center"/>
              <w:rPr>
                <w:bCs/>
              </w:rPr>
            </w:pPr>
            <w:r>
              <w:rPr>
                <w:bCs/>
              </w:rPr>
              <w:t>87,2</w:t>
            </w:r>
          </w:p>
        </w:tc>
      </w:tr>
      <w:tr w:rsidR="00AC1CA8" w:rsidRPr="00213A7F" w:rsidTr="00F802B0">
        <w:trPr>
          <w:trHeight w:val="2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CA8" w:rsidRPr="00213A7F" w:rsidRDefault="00AC1CA8" w:rsidP="00AC1CA8">
            <w:pPr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 xml:space="preserve">Раздел 1000  </w:t>
            </w:r>
            <w:r w:rsidRPr="00213A7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8" w:rsidRPr="00CB227E" w:rsidRDefault="00AC1CA8" w:rsidP="00AC1CA8">
            <w:pPr>
              <w:snapToGrid w:val="0"/>
              <w:jc w:val="right"/>
            </w:pPr>
            <w:r w:rsidRPr="00CB227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A0253" w:rsidRDefault="00AC1CA8" w:rsidP="00AC1CA8">
            <w:pPr>
              <w:jc w:val="center"/>
              <w:rPr>
                <w:bCs/>
              </w:rPr>
            </w:pPr>
            <w:r w:rsidRPr="002A0253">
              <w:rPr>
                <w:bCs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13A7F" w:rsidRDefault="00AC1CA8" w:rsidP="00AC1CA8">
            <w:pPr>
              <w:jc w:val="center"/>
              <w:rPr>
                <w:bCs/>
              </w:rPr>
            </w:pPr>
            <w:r>
              <w:rPr>
                <w:bCs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13A7F" w:rsidRDefault="00AC1CA8" w:rsidP="00AC1CA8">
            <w:pPr>
              <w:jc w:val="center"/>
              <w:rPr>
                <w:bCs/>
              </w:rPr>
            </w:pPr>
            <w:r>
              <w:rPr>
                <w:bCs/>
              </w:rPr>
              <w:t>86,7</w:t>
            </w:r>
          </w:p>
        </w:tc>
      </w:tr>
      <w:tr w:rsidR="00AC1CA8" w:rsidRPr="00213A7F" w:rsidTr="00F802B0">
        <w:trPr>
          <w:trHeight w:val="2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CA8" w:rsidRPr="00213A7F" w:rsidRDefault="00AC1CA8" w:rsidP="00AC1CA8">
            <w:pPr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>Раздел 1100  Физическая культура и спорт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8" w:rsidRPr="00CB227E" w:rsidRDefault="00AC1CA8" w:rsidP="00AC1CA8">
            <w:pPr>
              <w:snapToGrid w:val="0"/>
              <w:jc w:val="right"/>
            </w:pPr>
            <w:r w:rsidRPr="00CB227E">
              <w:t>4936,0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A0253" w:rsidRDefault="00AC1CA8" w:rsidP="00AC1CA8">
            <w:pPr>
              <w:jc w:val="center"/>
              <w:rPr>
                <w:bCs/>
              </w:rPr>
            </w:pPr>
            <w:r w:rsidRPr="002A0253">
              <w:rPr>
                <w:bCs/>
              </w:rPr>
              <w:t>2320,0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13A7F" w:rsidRDefault="00AC1CA8" w:rsidP="00AC1CA8">
            <w:pPr>
              <w:jc w:val="center"/>
              <w:rPr>
                <w:bCs/>
              </w:rPr>
            </w:pPr>
            <w:r>
              <w:rPr>
                <w:bCs/>
              </w:rPr>
              <w:t>2111,0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13A7F" w:rsidRDefault="00AC1CA8" w:rsidP="00AC1CA8">
            <w:pPr>
              <w:jc w:val="center"/>
              <w:rPr>
                <w:bCs/>
              </w:rPr>
            </w:pPr>
            <w:r>
              <w:rPr>
                <w:bCs/>
              </w:rPr>
              <w:t>91,0</w:t>
            </w:r>
          </w:p>
        </w:tc>
      </w:tr>
      <w:tr w:rsidR="00AC1CA8" w:rsidRPr="00213A7F" w:rsidTr="00F802B0">
        <w:trPr>
          <w:trHeight w:val="2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CA8" w:rsidRPr="00213A7F" w:rsidRDefault="00AC1CA8" w:rsidP="00AC1CA8">
            <w:pPr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>Раздел 1300  Обслуживание государственного и муниципального долга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A8" w:rsidRPr="00CB227E" w:rsidRDefault="00AC1CA8" w:rsidP="00AC1CA8">
            <w:pPr>
              <w:snapToGrid w:val="0"/>
              <w:jc w:val="right"/>
            </w:pPr>
            <w:r w:rsidRPr="00CB227E">
              <w:t>547,6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A0253" w:rsidRDefault="00AC1CA8" w:rsidP="00AC1CA8">
            <w:pPr>
              <w:jc w:val="center"/>
              <w:rPr>
                <w:bCs/>
              </w:rPr>
            </w:pPr>
            <w:r w:rsidRPr="002A0253">
              <w:rPr>
                <w:bCs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13A7F" w:rsidRDefault="00AC1CA8" w:rsidP="00AC1CA8">
            <w:pPr>
              <w:jc w:val="center"/>
              <w:rPr>
                <w:bCs/>
              </w:rPr>
            </w:pPr>
            <w:r>
              <w:rPr>
                <w:bCs/>
              </w:rPr>
              <w:t>742,0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CA8" w:rsidRPr="00213A7F" w:rsidRDefault="00AC1CA8" w:rsidP="00AC1CA8">
            <w:pPr>
              <w:jc w:val="center"/>
              <w:rPr>
                <w:bCs/>
              </w:rPr>
            </w:pPr>
            <w:r>
              <w:rPr>
                <w:bCs/>
              </w:rPr>
              <w:t>98,9</w:t>
            </w:r>
          </w:p>
        </w:tc>
      </w:tr>
    </w:tbl>
    <w:p w:rsidR="00F528A8" w:rsidRDefault="00F528A8" w:rsidP="003128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CA8" w:rsidRPr="00AC1CA8" w:rsidRDefault="003128B8" w:rsidP="003128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CA8">
        <w:rPr>
          <w:rFonts w:ascii="Times New Roman" w:hAnsi="Times New Roman" w:cs="Times New Roman"/>
          <w:sz w:val="28"/>
          <w:szCs w:val="28"/>
        </w:rPr>
        <w:t xml:space="preserve">Данные, представленные в таблице, показывают, что в 2016 году </w:t>
      </w:r>
    </w:p>
    <w:p w:rsidR="003128B8" w:rsidRPr="00A86934" w:rsidRDefault="003128B8" w:rsidP="003128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934">
        <w:rPr>
          <w:rFonts w:ascii="Times New Roman" w:hAnsi="Times New Roman" w:cs="Times New Roman"/>
          <w:sz w:val="28"/>
          <w:szCs w:val="28"/>
        </w:rPr>
        <w:t xml:space="preserve">На </w:t>
      </w:r>
      <w:r w:rsidRPr="0085407D">
        <w:rPr>
          <w:rFonts w:ascii="Times New Roman" w:hAnsi="Times New Roman" w:cs="Times New Roman"/>
          <w:b/>
          <w:sz w:val="28"/>
          <w:szCs w:val="28"/>
        </w:rPr>
        <w:t>100,0 %</w:t>
      </w:r>
      <w:r w:rsidRPr="00A86934">
        <w:rPr>
          <w:rFonts w:ascii="Times New Roman" w:hAnsi="Times New Roman" w:cs="Times New Roman"/>
          <w:sz w:val="28"/>
          <w:szCs w:val="28"/>
        </w:rPr>
        <w:t xml:space="preserve"> профинансированы расходы в раздел</w:t>
      </w:r>
      <w:r w:rsidR="00A86934">
        <w:rPr>
          <w:rFonts w:ascii="Times New Roman" w:hAnsi="Times New Roman" w:cs="Times New Roman"/>
          <w:sz w:val="28"/>
          <w:szCs w:val="28"/>
        </w:rPr>
        <w:t>е</w:t>
      </w:r>
      <w:r w:rsidRPr="00A86934">
        <w:rPr>
          <w:rFonts w:ascii="Times New Roman" w:hAnsi="Times New Roman" w:cs="Times New Roman"/>
          <w:sz w:val="28"/>
          <w:szCs w:val="28"/>
        </w:rPr>
        <w:t>:</w:t>
      </w:r>
    </w:p>
    <w:p w:rsidR="003128B8" w:rsidRPr="00A86934" w:rsidRDefault="0085407D" w:rsidP="003128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8B8" w:rsidRPr="00A86934">
        <w:rPr>
          <w:rFonts w:ascii="Times New Roman" w:hAnsi="Times New Roman" w:cs="Times New Roman"/>
          <w:sz w:val="28"/>
          <w:szCs w:val="28"/>
        </w:rPr>
        <w:t xml:space="preserve"> 0200 «Национальная оборона» - </w:t>
      </w:r>
      <w:r w:rsidR="00A86934" w:rsidRPr="00A86934">
        <w:rPr>
          <w:rFonts w:ascii="Times New Roman" w:hAnsi="Times New Roman" w:cs="Times New Roman"/>
          <w:sz w:val="28"/>
          <w:szCs w:val="28"/>
        </w:rPr>
        <w:t>232</w:t>
      </w:r>
      <w:r w:rsidR="003128B8" w:rsidRPr="00A86934">
        <w:rPr>
          <w:rFonts w:ascii="Times New Roman" w:hAnsi="Times New Roman" w:cs="Times New Roman"/>
          <w:sz w:val="28"/>
          <w:szCs w:val="28"/>
        </w:rPr>
        <w:t>,0 тыс. руб</w:t>
      </w:r>
      <w:r w:rsidR="00A86934">
        <w:rPr>
          <w:rFonts w:ascii="Times New Roman" w:hAnsi="Times New Roman" w:cs="Times New Roman"/>
          <w:sz w:val="28"/>
          <w:szCs w:val="28"/>
        </w:rPr>
        <w:t>.</w:t>
      </w:r>
      <w:r w:rsidR="003128B8" w:rsidRPr="00A86934">
        <w:rPr>
          <w:rFonts w:ascii="Times New Roman" w:hAnsi="Times New Roman" w:cs="Times New Roman"/>
          <w:sz w:val="28"/>
          <w:szCs w:val="28"/>
        </w:rPr>
        <w:t>;</w:t>
      </w:r>
    </w:p>
    <w:p w:rsidR="003128B8" w:rsidRDefault="00AC1CA8" w:rsidP="00312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Четыре</w:t>
      </w:r>
      <w:r w:rsidR="003128B8" w:rsidRPr="0085407D">
        <w:rPr>
          <w:sz w:val="28"/>
          <w:szCs w:val="28"/>
        </w:rPr>
        <w:t xml:space="preserve"> раздела исполнены </w:t>
      </w:r>
      <w:r w:rsidR="003128B8" w:rsidRPr="0085407D">
        <w:rPr>
          <w:b/>
          <w:sz w:val="28"/>
          <w:szCs w:val="28"/>
        </w:rPr>
        <w:t>более чем на</w:t>
      </w:r>
      <w:r w:rsidR="003128B8" w:rsidRPr="0085407D">
        <w:rPr>
          <w:sz w:val="28"/>
          <w:szCs w:val="28"/>
        </w:rPr>
        <w:t xml:space="preserve"> </w:t>
      </w:r>
      <w:r w:rsidR="003128B8" w:rsidRPr="0085407D">
        <w:rPr>
          <w:b/>
          <w:sz w:val="28"/>
          <w:szCs w:val="28"/>
        </w:rPr>
        <w:t>90,0</w:t>
      </w:r>
      <w:r w:rsidR="003128B8" w:rsidRPr="0085407D">
        <w:rPr>
          <w:sz w:val="28"/>
          <w:szCs w:val="28"/>
        </w:rPr>
        <w:t xml:space="preserve"> %: </w:t>
      </w:r>
    </w:p>
    <w:p w:rsidR="0085407D" w:rsidRPr="0085407D" w:rsidRDefault="0085407D" w:rsidP="0085407D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85407D">
        <w:rPr>
          <w:sz w:val="28"/>
          <w:szCs w:val="28"/>
        </w:rPr>
        <w:t xml:space="preserve">- 0300 «Национальная безопасность и правоохранительная деятельность» - </w:t>
      </w:r>
      <w:r w:rsidRPr="0085407D">
        <w:rPr>
          <w:bCs/>
          <w:sz w:val="28"/>
          <w:szCs w:val="28"/>
        </w:rPr>
        <w:t xml:space="preserve">137,7 </w:t>
      </w:r>
      <w:r w:rsidRPr="0085407D">
        <w:rPr>
          <w:sz w:val="28"/>
          <w:szCs w:val="28"/>
        </w:rPr>
        <w:t xml:space="preserve">тыс. руб.- 91,8 %; </w:t>
      </w:r>
    </w:p>
    <w:p w:rsidR="0085407D" w:rsidRPr="0085407D" w:rsidRDefault="0085407D" w:rsidP="0085407D">
      <w:pPr>
        <w:ind w:firstLine="708"/>
        <w:jc w:val="both"/>
        <w:rPr>
          <w:sz w:val="28"/>
          <w:szCs w:val="28"/>
        </w:rPr>
      </w:pPr>
      <w:r w:rsidRPr="0085407D">
        <w:rPr>
          <w:sz w:val="28"/>
          <w:szCs w:val="28"/>
        </w:rPr>
        <w:t xml:space="preserve">- 0400 «Национальная экономика» - </w:t>
      </w:r>
      <w:r w:rsidRPr="0085407D">
        <w:rPr>
          <w:bCs/>
          <w:sz w:val="28"/>
          <w:szCs w:val="28"/>
        </w:rPr>
        <w:t xml:space="preserve">3330,2 </w:t>
      </w:r>
      <w:r w:rsidRPr="0085407D">
        <w:rPr>
          <w:sz w:val="28"/>
          <w:szCs w:val="28"/>
        </w:rPr>
        <w:t>тыс. руб. или 91,6 %.</w:t>
      </w:r>
    </w:p>
    <w:p w:rsidR="0085407D" w:rsidRDefault="0085407D" w:rsidP="0085407D">
      <w:pPr>
        <w:ind w:firstLine="708"/>
        <w:jc w:val="both"/>
        <w:rPr>
          <w:sz w:val="28"/>
          <w:szCs w:val="28"/>
        </w:rPr>
      </w:pPr>
      <w:r w:rsidRPr="0085407D">
        <w:rPr>
          <w:sz w:val="28"/>
          <w:szCs w:val="28"/>
        </w:rPr>
        <w:t xml:space="preserve">-1100 «Физическая культура и спорт» - </w:t>
      </w:r>
      <w:r>
        <w:rPr>
          <w:sz w:val="28"/>
          <w:szCs w:val="28"/>
        </w:rPr>
        <w:t xml:space="preserve">2111,0 </w:t>
      </w:r>
      <w:r w:rsidRPr="0085407D">
        <w:rPr>
          <w:sz w:val="28"/>
          <w:szCs w:val="28"/>
        </w:rPr>
        <w:t xml:space="preserve">тыс. </w:t>
      </w:r>
      <w:proofErr w:type="spellStart"/>
      <w:r w:rsidRPr="0085407D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или 91,0%</w:t>
      </w:r>
    </w:p>
    <w:p w:rsidR="00AC1CA8" w:rsidRPr="00AC1CA8" w:rsidRDefault="00AC1CA8" w:rsidP="00AC1CA8">
      <w:pPr>
        <w:ind w:firstLine="708"/>
        <w:jc w:val="both"/>
        <w:rPr>
          <w:sz w:val="28"/>
          <w:szCs w:val="28"/>
        </w:rPr>
      </w:pPr>
      <w:r w:rsidRPr="00AC1CA8">
        <w:rPr>
          <w:sz w:val="28"/>
          <w:szCs w:val="28"/>
        </w:rPr>
        <w:t xml:space="preserve">- 1300 «Обслуживание муниципального долга» - </w:t>
      </w:r>
      <w:r w:rsidRPr="00AC1CA8">
        <w:rPr>
          <w:bCs/>
        </w:rPr>
        <w:t xml:space="preserve">742,0 </w:t>
      </w:r>
      <w:r w:rsidRPr="00AC1CA8">
        <w:rPr>
          <w:sz w:val="28"/>
          <w:szCs w:val="28"/>
        </w:rPr>
        <w:t>тыс. руб. или 98,9 %;</w:t>
      </w:r>
    </w:p>
    <w:p w:rsidR="003128B8" w:rsidRPr="0085407D" w:rsidRDefault="003128B8" w:rsidP="003128B8">
      <w:pPr>
        <w:ind w:firstLine="708"/>
        <w:jc w:val="both"/>
        <w:rPr>
          <w:sz w:val="28"/>
          <w:szCs w:val="28"/>
        </w:rPr>
      </w:pPr>
      <w:r w:rsidRPr="0085407D">
        <w:rPr>
          <w:b/>
          <w:sz w:val="28"/>
          <w:szCs w:val="28"/>
        </w:rPr>
        <w:t>Менее чем на 90,0 %</w:t>
      </w:r>
      <w:r w:rsidRPr="0085407D">
        <w:rPr>
          <w:sz w:val="28"/>
          <w:szCs w:val="28"/>
        </w:rPr>
        <w:t xml:space="preserve"> исполнены расходы в </w:t>
      </w:r>
      <w:r w:rsidR="0085407D">
        <w:rPr>
          <w:sz w:val="28"/>
          <w:szCs w:val="28"/>
        </w:rPr>
        <w:t>четырех</w:t>
      </w:r>
      <w:r w:rsidRPr="0085407D">
        <w:rPr>
          <w:sz w:val="28"/>
          <w:szCs w:val="28"/>
        </w:rPr>
        <w:t xml:space="preserve"> разделах:</w:t>
      </w:r>
    </w:p>
    <w:p w:rsidR="003128B8" w:rsidRDefault="0085407D" w:rsidP="003128B8">
      <w:pPr>
        <w:ind w:firstLine="708"/>
        <w:jc w:val="both"/>
        <w:rPr>
          <w:sz w:val="28"/>
          <w:szCs w:val="28"/>
        </w:rPr>
      </w:pPr>
      <w:r w:rsidRPr="0085407D">
        <w:rPr>
          <w:sz w:val="28"/>
          <w:szCs w:val="28"/>
        </w:rPr>
        <w:t>-</w:t>
      </w:r>
      <w:r w:rsidR="003128B8" w:rsidRPr="0085407D">
        <w:rPr>
          <w:sz w:val="28"/>
          <w:szCs w:val="28"/>
        </w:rPr>
        <w:t xml:space="preserve"> 0100 «Общегосударственные вопросы» – </w:t>
      </w:r>
      <w:r w:rsidRPr="0085407D">
        <w:rPr>
          <w:bCs/>
        </w:rPr>
        <w:t>11054,1</w:t>
      </w:r>
      <w:r>
        <w:rPr>
          <w:bCs/>
        </w:rPr>
        <w:t xml:space="preserve"> </w:t>
      </w:r>
      <w:r w:rsidR="003128B8" w:rsidRPr="0085407D">
        <w:rPr>
          <w:sz w:val="28"/>
          <w:szCs w:val="28"/>
        </w:rPr>
        <w:t>тыс. руб</w:t>
      </w:r>
      <w:r w:rsidRPr="0085407D">
        <w:rPr>
          <w:sz w:val="28"/>
          <w:szCs w:val="28"/>
        </w:rPr>
        <w:t>. или 87,7</w:t>
      </w:r>
      <w:r w:rsidR="003128B8" w:rsidRPr="0085407D">
        <w:rPr>
          <w:sz w:val="28"/>
          <w:szCs w:val="28"/>
        </w:rPr>
        <w:t xml:space="preserve"> %.</w:t>
      </w:r>
    </w:p>
    <w:p w:rsidR="0085407D" w:rsidRPr="0085407D" w:rsidRDefault="0085407D" w:rsidP="0085407D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8540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5407D">
        <w:rPr>
          <w:sz w:val="28"/>
          <w:szCs w:val="28"/>
        </w:rPr>
        <w:t xml:space="preserve">0500 «Жилищно-коммунальное хозяйство» - </w:t>
      </w:r>
      <w:r>
        <w:rPr>
          <w:bCs/>
        </w:rPr>
        <w:t>4337,0</w:t>
      </w:r>
      <w:r w:rsidRPr="0085407D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85407D">
        <w:rPr>
          <w:sz w:val="28"/>
          <w:szCs w:val="28"/>
        </w:rPr>
        <w:t xml:space="preserve"> или </w:t>
      </w:r>
      <w:r>
        <w:rPr>
          <w:sz w:val="28"/>
          <w:szCs w:val="28"/>
        </w:rPr>
        <w:t>85,2 %,</w:t>
      </w:r>
      <w:r w:rsidRPr="0085407D">
        <w:rPr>
          <w:sz w:val="28"/>
          <w:szCs w:val="28"/>
        </w:rPr>
        <w:t xml:space="preserve"> </w:t>
      </w:r>
    </w:p>
    <w:p w:rsidR="0085407D" w:rsidRPr="00AC1CA8" w:rsidRDefault="0085407D" w:rsidP="003128B8">
      <w:pPr>
        <w:ind w:firstLine="708"/>
        <w:jc w:val="both"/>
        <w:rPr>
          <w:sz w:val="28"/>
          <w:szCs w:val="28"/>
        </w:rPr>
      </w:pPr>
      <w:r w:rsidRPr="00AC1CA8">
        <w:rPr>
          <w:sz w:val="28"/>
          <w:szCs w:val="28"/>
        </w:rPr>
        <w:t xml:space="preserve">- 0800 «Культура» - </w:t>
      </w:r>
      <w:r w:rsidR="00AC1CA8" w:rsidRPr="00AC1CA8">
        <w:rPr>
          <w:bCs/>
        </w:rPr>
        <w:t xml:space="preserve">2515,3 </w:t>
      </w:r>
      <w:r w:rsidRPr="00AC1CA8">
        <w:rPr>
          <w:sz w:val="28"/>
          <w:szCs w:val="28"/>
        </w:rPr>
        <w:t>тыс. руб</w:t>
      </w:r>
      <w:r w:rsidR="00AC1CA8" w:rsidRPr="00AC1CA8">
        <w:rPr>
          <w:sz w:val="28"/>
          <w:szCs w:val="28"/>
        </w:rPr>
        <w:t>.</w:t>
      </w:r>
      <w:r w:rsidRPr="00AC1CA8">
        <w:rPr>
          <w:sz w:val="28"/>
          <w:szCs w:val="28"/>
        </w:rPr>
        <w:t xml:space="preserve"> или </w:t>
      </w:r>
      <w:r w:rsidR="00AC1CA8" w:rsidRPr="00AC1CA8">
        <w:rPr>
          <w:sz w:val="28"/>
          <w:szCs w:val="28"/>
        </w:rPr>
        <w:t xml:space="preserve">87,2 </w:t>
      </w:r>
      <w:r w:rsidRPr="00AC1CA8">
        <w:rPr>
          <w:sz w:val="28"/>
          <w:szCs w:val="28"/>
        </w:rPr>
        <w:t>%.</w:t>
      </w:r>
    </w:p>
    <w:p w:rsidR="003128B8" w:rsidRDefault="00AC1CA8" w:rsidP="003128B8">
      <w:pPr>
        <w:ind w:firstLine="708"/>
        <w:jc w:val="both"/>
        <w:rPr>
          <w:sz w:val="28"/>
          <w:szCs w:val="28"/>
        </w:rPr>
      </w:pPr>
      <w:r w:rsidRPr="00AC1CA8">
        <w:rPr>
          <w:sz w:val="28"/>
          <w:szCs w:val="28"/>
        </w:rPr>
        <w:t>-</w:t>
      </w:r>
      <w:r w:rsidR="003128B8" w:rsidRPr="00AC1CA8">
        <w:rPr>
          <w:sz w:val="28"/>
          <w:szCs w:val="28"/>
        </w:rPr>
        <w:t xml:space="preserve"> 1000 «Социальная политика» - </w:t>
      </w:r>
      <w:r>
        <w:rPr>
          <w:bCs/>
        </w:rPr>
        <w:t xml:space="preserve">32,6 </w:t>
      </w:r>
      <w:r w:rsidR="003128B8" w:rsidRPr="00AC1CA8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="003128B8" w:rsidRPr="00AC1CA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86,7 </w:t>
      </w:r>
      <w:r w:rsidR="003128B8" w:rsidRPr="00AC1CA8">
        <w:rPr>
          <w:sz w:val="28"/>
          <w:szCs w:val="28"/>
        </w:rPr>
        <w:t xml:space="preserve"> %;</w:t>
      </w:r>
    </w:p>
    <w:p w:rsidR="00380BD1" w:rsidRPr="00AC1CA8" w:rsidRDefault="00380BD1" w:rsidP="003128B8">
      <w:pPr>
        <w:ind w:firstLine="708"/>
        <w:jc w:val="both"/>
        <w:rPr>
          <w:sz w:val="28"/>
          <w:szCs w:val="28"/>
        </w:rPr>
      </w:pPr>
    </w:p>
    <w:p w:rsidR="00380BD1" w:rsidRDefault="00380BD1" w:rsidP="00380BD1">
      <w:pPr>
        <w:ind w:firstLine="708"/>
        <w:jc w:val="both"/>
        <w:rPr>
          <w:sz w:val="28"/>
          <w:szCs w:val="28"/>
        </w:rPr>
      </w:pPr>
      <w:r w:rsidRPr="00380BD1">
        <w:rPr>
          <w:sz w:val="28"/>
          <w:szCs w:val="28"/>
        </w:rPr>
        <w:t>По сравнению с прошлым годом (</w:t>
      </w:r>
      <w:r w:rsidRPr="00380BD1">
        <w:rPr>
          <w:b/>
          <w:sz w:val="28"/>
          <w:szCs w:val="28"/>
        </w:rPr>
        <w:t xml:space="preserve">41702,3 </w:t>
      </w:r>
      <w:r w:rsidRPr="00380BD1">
        <w:rPr>
          <w:sz w:val="28"/>
          <w:szCs w:val="28"/>
        </w:rPr>
        <w:t xml:space="preserve">тыс. руб.), по кассовым расходам наблюдается снижение на </w:t>
      </w:r>
      <w:r w:rsidRPr="00380BD1">
        <w:rPr>
          <w:b/>
          <w:sz w:val="28"/>
          <w:szCs w:val="28"/>
        </w:rPr>
        <w:t xml:space="preserve">-17210,3 </w:t>
      </w:r>
      <w:proofErr w:type="gramStart"/>
      <w:r w:rsidR="00714200">
        <w:rPr>
          <w:sz w:val="28"/>
          <w:szCs w:val="28"/>
        </w:rPr>
        <w:t>тыс.руб.</w:t>
      </w:r>
      <w:r w:rsidR="002A3420">
        <w:rPr>
          <w:sz w:val="28"/>
          <w:szCs w:val="28"/>
        </w:rPr>
        <w:t xml:space="preserve"> ,</w:t>
      </w:r>
      <w:proofErr w:type="gramEnd"/>
      <w:r w:rsidR="002A3420">
        <w:rPr>
          <w:sz w:val="28"/>
          <w:szCs w:val="28"/>
        </w:rPr>
        <w:t xml:space="preserve"> в т ч по основным направления финансирования:</w:t>
      </w:r>
    </w:p>
    <w:p w:rsidR="002A3420" w:rsidRPr="0085407D" w:rsidRDefault="002A3420" w:rsidP="002A3420">
      <w:pPr>
        <w:ind w:firstLine="708"/>
        <w:jc w:val="both"/>
        <w:rPr>
          <w:sz w:val="28"/>
          <w:szCs w:val="28"/>
        </w:rPr>
      </w:pPr>
      <w:r w:rsidRPr="0085407D">
        <w:rPr>
          <w:sz w:val="28"/>
          <w:szCs w:val="28"/>
        </w:rPr>
        <w:t xml:space="preserve">- </w:t>
      </w:r>
      <w:r>
        <w:rPr>
          <w:sz w:val="28"/>
          <w:szCs w:val="28"/>
        </w:rPr>
        <w:t>0400 «Национальная экономика» -на 5368,4</w:t>
      </w:r>
      <w:r w:rsidRPr="0085407D">
        <w:rPr>
          <w:bCs/>
          <w:sz w:val="28"/>
          <w:szCs w:val="28"/>
        </w:rPr>
        <w:t xml:space="preserve"> </w:t>
      </w:r>
      <w:r w:rsidRPr="0085407D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>61,7</w:t>
      </w:r>
      <w:r w:rsidRPr="0085407D">
        <w:rPr>
          <w:sz w:val="28"/>
          <w:szCs w:val="28"/>
        </w:rPr>
        <w:t xml:space="preserve"> %.</w:t>
      </w:r>
    </w:p>
    <w:p w:rsidR="002A3420" w:rsidRPr="0085407D" w:rsidRDefault="002A3420" w:rsidP="002A342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8540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5407D">
        <w:rPr>
          <w:sz w:val="28"/>
          <w:szCs w:val="28"/>
        </w:rPr>
        <w:t>0500 «Жилищно-коммунальное хозяйство» -</w:t>
      </w:r>
      <w:r>
        <w:rPr>
          <w:sz w:val="28"/>
          <w:szCs w:val="28"/>
        </w:rPr>
        <w:t xml:space="preserve"> на </w:t>
      </w:r>
      <w:r w:rsidRPr="0085407D">
        <w:rPr>
          <w:sz w:val="28"/>
          <w:szCs w:val="28"/>
        </w:rPr>
        <w:t xml:space="preserve"> </w:t>
      </w:r>
      <w:r>
        <w:rPr>
          <w:bCs/>
        </w:rPr>
        <w:t xml:space="preserve">9512,2 </w:t>
      </w:r>
      <w:r w:rsidRPr="0085407D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85407D">
        <w:rPr>
          <w:sz w:val="28"/>
          <w:szCs w:val="28"/>
        </w:rPr>
        <w:t xml:space="preserve"> или </w:t>
      </w:r>
      <w:r>
        <w:rPr>
          <w:sz w:val="28"/>
          <w:szCs w:val="28"/>
        </w:rPr>
        <w:t>68,7 %,</w:t>
      </w:r>
      <w:r w:rsidRPr="0085407D">
        <w:rPr>
          <w:sz w:val="28"/>
          <w:szCs w:val="28"/>
        </w:rPr>
        <w:t xml:space="preserve"> </w:t>
      </w:r>
    </w:p>
    <w:p w:rsidR="002A3420" w:rsidRDefault="002A3420" w:rsidP="002A3420">
      <w:pPr>
        <w:ind w:firstLine="708"/>
        <w:jc w:val="both"/>
        <w:rPr>
          <w:sz w:val="28"/>
          <w:szCs w:val="28"/>
        </w:rPr>
      </w:pPr>
      <w:r w:rsidRPr="0085407D">
        <w:rPr>
          <w:sz w:val="28"/>
          <w:szCs w:val="28"/>
        </w:rPr>
        <w:t xml:space="preserve">-1100 «Физическая культура и спорт» - </w:t>
      </w:r>
      <w:r>
        <w:rPr>
          <w:sz w:val="28"/>
          <w:szCs w:val="28"/>
        </w:rPr>
        <w:t xml:space="preserve">на 2825,0 </w:t>
      </w:r>
      <w:r w:rsidRPr="0085407D">
        <w:rPr>
          <w:sz w:val="28"/>
          <w:szCs w:val="28"/>
        </w:rPr>
        <w:t xml:space="preserve">тыс. </w:t>
      </w:r>
      <w:proofErr w:type="spellStart"/>
      <w:r w:rsidRPr="0085407D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или 57,2 %</w:t>
      </w:r>
    </w:p>
    <w:p w:rsidR="00A321E3" w:rsidRDefault="00A321E3" w:rsidP="002F7078">
      <w:pPr>
        <w:tabs>
          <w:tab w:val="left" w:pos="0"/>
        </w:tabs>
        <w:ind w:left="-180"/>
        <w:jc w:val="both"/>
        <w:rPr>
          <w:sz w:val="28"/>
          <w:szCs w:val="28"/>
        </w:rPr>
      </w:pPr>
    </w:p>
    <w:p w:rsidR="00A86934" w:rsidRPr="00442003" w:rsidRDefault="00AC1CA8" w:rsidP="002F7078">
      <w:pPr>
        <w:tabs>
          <w:tab w:val="left" w:pos="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F19DC" w:rsidRPr="00442003">
        <w:rPr>
          <w:sz w:val="28"/>
          <w:szCs w:val="28"/>
        </w:rPr>
        <w:t>Основными факторами, повлиявшими на невыполнение бюджетных назначений по расходам являются:</w:t>
      </w:r>
      <w:r w:rsidRPr="00442003">
        <w:rPr>
          <w:sz w:val="28"/>
          <w:szCs w:val="28"/>
        </w:rPr>
        <w:t xml:space="preserve"> </w:t>
      </w:r>
    </w:p>
    <w:p w:rsidR="00A86934" w:rsidRDefault="00A86934" w:rsidP="002F7078">
      <w:pPr>
        <w:pStyle w:val="a6"/>
        <w:tabs>
          <w:tab w:val="left" w:pos="0"/>
        </w:tabs>
        <w:ind w:left="180"/>
        <w:jc w:val="both"/>
        <w:rPr>
          <w:sz w:val="28"/>
          <w:szCs w:val="28"/>
        </w:rPr>
      </w:pPr>
      <w:proofErr w:type="gramStart"/>
      <w:r w:rsidRPr="00442003">
        <w:rPr>
          <w:sz w:val="28"/>
          <w:szCs w:val="28"/>
        </w:rPr>
        <w:t>неисполнение</w:t>
      </w:r>
      <w:proofErr w:type="gramEnd"/>
      <w:r w:rsidRPr="00442003">
        <w:rPr>
          <w:sz w:val="28"/>
          <w:szCs w:val="28"/>
        </w:rPr>
        <w:t xml:space="preserve"> доходной части</w:t>
      </w:r>
      <w:r w:rsidR="00442003">
        <w:rPr>
          <w:sz w:val="28"/>
          <w:szCs w:val="28"/>
        </w:rPr>
        <w:t xml:space="preserve"> в полном объеме</w:t>
      </w:r>
      <w:r w:rsidR="002F7078">
        <w:rPr>
          <w:sz w:val="28"/>
          <w:szCs w:val="28"/>
        </w:rPr>
        <w:t xml:space="preserve">, </w:t>
      </w:r>
      <w:r w:rsidRPr="00D73FD8">
        <w:rPr>
          <w:sz w:val="28"/>
          <w:szCs w:val="28"/>
        </w:rPr>
        <w:t xml:space="preserve"> </w:t>
      </w:r>
      <w:r w:rsidR="002F7078">
        <w:rPr>
          <w:sz w:val="28"/>
          <w:szCs w:val="28"/>
        </w:rPr>
        <w:t>о</w:t>
      </w:r>
      <w:r w:rsidRPr="00D73FD8">
        <w:rPr>
          <w:sz w:val="28"/>
          <w:szCs w:val="28"/>
        </w:rPr>
        <w:t>твлечение  бюджетных средств на  гаше</w:t>
      </w:r>
      <w:r w:rsidR="00442003">
        <w:rPr>
          <w:sz w:val="28"/>
          <w:szCs w:val="28"/>
        </w:rPr>
        <w:t xml:space="preserve">ние кредиторской задолженности  по поставщикам и </w:t>
      </w:r>
      <w:r>
        <w:rPr>
          <w:sz w:val="28"/>
          <w:szCs w:val="28"/>
        </w:rPr>
        <w:t xml:space="preserve"> </w:t>
      </w:r>
      <w:r w:rsidR="00442003">
        <w:rPr>
          <w:sz w:val="28"/>
          <w:szCs w:val="28"/>
        </w:rPr>
        <w:t>платежам в бюджет и</w:t>
      </w:r>
      <w:r w:rsidRPr="00D73FD8">
        <w:rPr>
          <w:sz w:val="28"/>
          <w:szCs w:val="28"/>
        </w:rPr>
        <w:t xml:space="preserve"> внебюджетные фонды,</w:t>
      </w:r>
      <w:r w:rsidR="00F93E3A">
        <w:rPr>
          <w:sz w:val="28"/>
          <w:szCs w:val="28"/>
        </w:rPr>
        <w:t xml:space="preserve"> , </w:t>
      </w:r>
      <w:r w:rsidR="00442003">
        <w:rPr>
          <w:sz w:val="28"/>
          <w:szCs w:val="28"/>
        </w:rPr>
        <w:t>образовавшейся в предыдущие годы,</w:t>
      </w:r>
      <w:r w:rsidRPr="00D73FD8">
        <w:rPr>
          <w:sz w:val="28"/>
          <w:szCs w:val="28"/>
        </w:rPr>
        <w:t xml:space="preserve"> </w:t>
      </w:r>
      <w:r w:rsidR="002F7078">
        <w:rPr>
          <w:sz w:val="28"/>
          <w:szCs w:val="28"/>
        </w:rPr>
        <w:t>о</w:t>
      </w:r>
      <w:r w:rsidRPr="00D73FD8">
        <w:rPr>
          <w:sz w:val="28"/>
          <w:szCs w:val="28"/>
        </w:rPr>
        <w:t xml:space="preserve">твлечение  бюджетных средств на  гашение </w:t>
      </w:r>
      <w:r w:rsidR="00442003">
        <w:rPr>
          <w:sz w:val="28"/>
          <w:szCs w:val="28"/>
        </w:rPr>
        <w:t>кредитов, полученных в предыдущие финансовые периоды.</w:t>
      </w:r>
    </w:p>
    <w:p w:rsidR="00A86934" w:rsidRPr="00E02E8F" w:rsidRDefault="002F7078" w:rsidP="00442003">
      <w:pPr>
        <w:tabs>
          <w:tab w:val="left" w:pos="0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F93E3A" w:rsidRPr="00995855" w:rsidRDefault="002F7078" w:rsidP="00133EE1">
      <w:pPr>
        <w:ind w:firstLine="720"/>
        <w:rPr>
          <w:sz w:val="28"/>
          <w:szCs w:val="28"/>
        </w:rPr>
      </w:pPr>
      <w:r w:rsidRPr="00380BD1">
        <w:rPr>
          <w:b/>
          <w:sz w:val="28"/>
          <w:szCs w:val="28"/>
        </w:rPr>
        <w:t xml:space="preserve">        </w:t>
      </w:r>
      <w:r w:rsidR="003128B8" w:rsidRPr="00380BD1">
        <w:rPr>
          <w:b/>
          <w:sz w:val="28"/>
          <w:szCs w:val="28"/>
        </w:rPr>
        <w:t>4.2.</w:t>
      </w:r>
      <w:r w:rsidR="003128B8" w:rsidRPr="00380BD1">
        <w:rPr>
          <w:sz w:val="28"/>
          <w:szCs w:val="28"/>
        </w:rPr>
        <w:t xml:space="preserve"> </w:t>
      </w:r>
      <w:r w:rsidR="00133EE1" w:rsidRPr="00380BD1">
        <w:rPr>
          <w:sz w:val="28"/>
          <w:szCs w:val="28"/>
        </w:rPr>
        <w:t>Анализ  исполнения расходов</w:t>
      </w:r>
      <w:r w:rsidR="00F93E3A" w:rsidRPr="00F93E3A">
        <w:rPr>
          <w:sz w:val="28"/>
          <w:szCs w:val="28"/>
        </w:rPr>
        <w:t xml:space="preserve"> </w:t>
      </w:r>
      <w:r w:rsidR="00F93E3A" w:rsidRPr="00380BD1">
        <w:rPr>
          <w:sz w:val="28"/>
          <w:szCs w:val="28"/>
        </w:rPr>
        <w:t>бюджета</w:t>
      </w:r>
      <w:r w:rsidR="00F93E3A">
        <w:rPr>
          <w:sz w:val="28"/>
          <w:szCs w:val="28"/>
        </w:rPr>
        <w:t xml:space="preserve"> в </w:t>
      </w:r>
      <w:r w:rsidR="00F93E3A" w:rsidRPr="00995855">
        <w:rPr>
          <w:sz w:val="28"/>
          <w:szCs w:val="28"/>
        </w:rPr>
        <w:t xml:space="preserve">разрезе объектов </w:t>
      </w:r>
      <w:proofErr w:type="spellStart"/>
      <w:r w:rsidR="00F93E3A" w:rsidRPr="00995855">
        <w:rPr>
          <w:sz w:val="28"/>
          <w:szCs w:val="28"/>
        </w:rPr>
        <w:t>финан</w:t>
      </w:r>
      <w:proofErr w:type="spellEnd"/>
    </w:p>
    <w:p w:rsidR="00133EE1" w:rsidRPr="00995855" w:rsidRDefault="00F93E3A" w:rsidP="00F93E3A">
      <w:pPr>
        <w:rPr>
          <w:sz w:val="28"/>
          <w:szCs w:val="28"/>
        </w:rPr>
      </w:pPr>
      <w:proofErr w:type="spellStart"/>
      <w:proofErr w:type="gramStart"/>
      <w:r w:rsidRPr="00995855">
        <w:rPr>
          <w:sz w:val="28"/>
          <w:szCs w:val="28"/>
        </w:rPr>
        <w:t>сирования</w:t>
      </w:r>
      <w:proofErr w:type="spellEnd"/>
      <w:proofErr w:type="gramEnd"/>
      <w:r w:rsidRPr="00995855">
        <w:rPr>
          <w:sz w:val="28"/>
          <w:szCs w:val="28"/>
        </w:rPr>
        <w:t xml:space="preserve"> </w:t>
      </w:r>
      <w:r w:rsidR="00133EE1" w:rsidRPr="00995855">
        <w:rPr>
          <w:sz w:val="28"/>
          <w:szCs w:val="28"/>
        </w:rPr>
        <w:t>представлен в таблице 4</w:t>
      </w:r>
      <w:r w:rsidRPr="00995855">
        <w:rPr>
          <w:sz w:val="28"/>
          <w:szCs w:val="28"/>
        </w:rPr>
        <w:t>.</w:t>
      </w:r>
    </w:p>
    <w:p w:rsidR="00F93E3A" w:rsidRDefault="00F93E3A" w:rsidP="00F93E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E3A" w:rsidRPr="002F7078" w:rsidRDefault="00F93E3A" w:rsidP="00F93E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2F707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( </w:t>
      </w:r>
      <w:proofErr w:type="spellStart"/>
      <w:r w:rsidRPr="002F707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F7078">
        <w:rPr>
          <w:rFonts w:ascii="Times New Roman" w:hAnsi="Times New Roman" w:cs="Times New Roman"/>
          <w:sz w:val="24"/>
          <w:szCs w:val="24"/>
        </w:rPr>
        <w:t>)</w:t>
      </w:r>
    </w:p>
    <w:p w:rsidR="00133EE1" w:rsidRPr="00380BD1" w:rsidRDefault="00133EE1" w:rsidP="00133EE1">
      <w:pPr>
        <w:ind w:firstLine="720"/>
        <w:rPr>
          <w:sz w:val="28"/>
          <w:szCs w:val="28"/>
        </w:rPr>
      </w:pPr>
    </w:p>
    <w:p w:rsidR="00133EE1" w:rsidRDefault="00133EE1" w:rsidP="00133EE1">
      <w:pPr>
        <w:ind w:firstLine="720"/>
      </w:pPr>
    </w:p>
    <w:tbl>
      <w:tblPr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44"/>
        <w:gridCol w:w="1129"/>
        <w:gridCol w:w="992"/>
        <w:gridCol w:w="1134"/>
        <w:gridCol w:w="993"/>
        <w:gridCol w:w="713"/>
        <w:gridCol w:w="1134"/>
      </w:tblGrid>
      <w:tr w:rsidR="00133EE1" w:rsidRPr="009D7D28" w:rsidTr="00442003">
        <w:trPr>
          <w:trHeight w:val="442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E1" w:rsidRPr="006C50DC" w:rsidRDefault="00133EE1" w:rsidP="00025F32">
            <w:pPr>
              <w:jc w:val="center"/>
              <w:rPr>
                <w:sz w:val="20"/>
                <w:szCs w:val="20"/>
              </w:rPr>
            </w:pPr>
            <w:r w:rsidRPr="006C50DC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E1" w:rsidRPr="00E06959" w:rsidRDefault="00133EE1" w:rsidP="0002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E1" w:rsidRPr="00E06959" w:rsidRDefault="00133EE1" w:rsidP="00025F32">
            <w:pPr>
              <w:jc w:val="center"/>
              <w:rPr>
                <w:sz w:val="20"/>
                <w:szCs w:val="20"/>
              </w:rPr>
            </w:pPr>
            <w:r w:rsidRPr="00E06959">
              <w:rPr>
                <w:sz w:val="20"/>
                <w:szCs w:val="20"/>
              </w:rPr>
              <w:t xml:space="preserve">2015 г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E1" w:rsidRPr="00762995" w:rsidRDefault="00133EE1" w:rsidP="00025F32">
            <w:pPr>
              <w:jc w:val="center"/>
              <w:rPr>
                <w:sz w:val="20"/>
                <w:szCs w:val="20"/>
              </w:rPr>
            </w:pPr>
            <w:r w:rsidRPr="00762995">
              <w:rPr>
                <w:sz w:val="20"/>
                <w:szCs w:val="20"/>
              </w:rPr>
              <w:t xml:space="preserve">2016 год 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E1" w:rsidRPr="00A94BA4" w:rsidRDefault="00F802B0" w:rsidP="00025F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Удел</w:t>
            </w:r>
            <w:r>
              <w:rPr>
                <w:sz w:val="20"/>
                <w:szCs w:val="20"/>
              </w:rPr>
              <w:lastRenderedPageBreak/>
              <w:t>ьн</w:t>
            </w:r>
            <w:proofErr w:type="spellEnd"/>
            <w:r>
              <w:rPr>
                <w:sz w:val="20"/>
                <w:szCs w:val="20"/>
              </w:rPr>
              <w:t xml:space="preserve"> вес к общей сумме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E1" w:rsidRPr="00664ADD" w:rsidRDefault="00133EE1" w:rsidP="00025F32">
            <w:pPr>
              <w:tabs>
                <w:tab w:val="left" w:pos="601"/>
                <w:tab w:val="left" w:pos="125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Отклонени</w:t>
            </w:r>
            <w:r>
              <w:rPr>
                <w:sz w:val="20"/>
                <w:szCs w:val="20"/>
              </w:rPr>
              <w:lastRenderedPageBreak/>
              <w:t xml:space="preserve">я </w:t>
            </w:r>
          </w:p>
          <w:p w:rsidR="00133EE1" w:rsidRPr="009D7D28" w:rsidRDefault="00133EE1" w:rsidP="00025F32">
            <w:pPr>
              <w:tabs>
                <w:tab w:val="left" w:pos="601"/>
                <w:tab w:val="left" w:pos="1258"/>
              </w:tabs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664ADD">
              <w:rPr>
                <w:sz w:val="20"/>
                <w:szCs w:val="20"/>
              </w:rPr>
              <w:t>К факту 2015 г</w:t>
            </w:r>
            <w:r w:rsidRPr="009D7D28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133EE1" w:rsidRPr="009D7D28" w:rsidTr="00442003">
        <w:trPr>
          <w:trHeight w:val="255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E1" w:rsidRPr="006C50DC" w:rsidRDefault="00133EE1" w:rsidP="00025F32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E1" w:rsidRPr="009D3B7C" w:rsidRDefault="00133EE1" w:rsidP="00025F32">
            <w:pPr>
              <w:jc w:val="center"/>
              <w:rPr>
                <w:sz w:val="20"/>
                <w:szCs w:val="20"/>
              </w:rPr>
            </w:pPr>
            <w:r w:rsidRPr="009D3B7C">
              <w:rPr>
                <w:sz w:val="20"/>
                <w:szCs w:val="20"/>
              </w:rPr>
              <w:t xml:space="preserve">Исполнено за </w:t>
            </w:r>
          </w:p>
          <w:p w:rsidR="00133EE1" w:rsidRPr="005968DB" w:rsidRDefault="00133EE1" w:rsidP="00025F32">
            <w:pPr>
              <w:jc w:val="center"/>
              <w:rPr>
                <w:color w:val="C00000"/>
                <w:sz w:val="20"/>
                <w:szCs w:val="20"/>
              </w:rPr>
            </w:pPr>
            <w:r w:rsidRPr="009D3B7C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E1" w:rsidRPr="005968DB" w:rsidRDefault="00133EE1" w:rsidP="00025F32">
            <w:pPr>
              <w:jc w:val="center"/>
              <w:rPr>
                <w:color w:val="C00000"/>
                <w:sz w:val="20"/>
                <w:szCs w:val="20"/>
              </w:rPr>
            </w:pPr>
            <w:r w:rsidRPr="005968DB">
              <w:rPr>
                <w:color w:val="C00000"/>
                <w:sz w:val="20"/>
                <w:szCs w:val="20"/>
              </w:rPr>
              <w:t xml:space="preserve"> </w:t>
            </w:r>
          </w:p>
          <w:p w:rsidR="00133EE1" w:rsidRPr="009D3B7C" w:rsidRDefault="00133EE1" w:rsidP="00025F32">
            <w:pPr>
              <w:jc w:val="center"/>
              <w:rPr>
                <w:sz w:val="20"/>
                <w:szCs w:val="20"/>
              </w:rPr>
            </w:pPr>
            <w:r w:rsidRPr="009D3B7C">
              <w:rPr>
                <w:sz w:val="20"/>
                <w:szCs w:val="20"/>
              </w:rPr>
              <w:t xml:space="preserve">Исполнено за </w:t>
            </w:r>
          </w:p>
          <w:p w:rsidR="00133EE1" w:rsidRPr="005968DB" w:rsidRDefault="00133EE1" w:rsidP="00025F32">
            <w:pPr>
              <w:jc w:val="center"/>
              <w:rPr>
                <w:color w:val="C00000"/>
                <w:sz w:val="20"/>
                <w:szCs w:val="20"/>
              </w:rPr>
            </w:pPr>
            <w:r w:rsidRPr="009D3B7C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E1" w:rsidRPr="009D7D28" w:rsidRDefault="00133EE1" w:rsidP="00025F32">
            <w:pPr>
              <w:jc w:val="center"/>
              <w:rPr>
                <w:sz w:val="20"/>
                <w:szCs w:val="20"/>
              </w:rPr>
            </w:pPr>
            <w:r w:rsidRPr="009D7D28">
              <w:rPr>
                <w:sz w:val="20"/>
                <w:szCs w:val="20"/>
              </w:rPr>
              <w:t xml:space="preserve">Уточнено на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E1" w:rsidRPr="009D7D28" w:rsidRDefault="00133EE1" w:rsidP="00025F32">
            <w:pPr>
              <w:jc w:val="center"/>
              <w:rPr>
                <w:sz w:val="20"/>
                <w:szCs w:val="20"/>
              </w:rPr>
            </w:pPr>
            <w:r w:rsidRPr="009D7D28">
              <w:rPr>
                <w:sz w:val="20"/>
                <w:szCs w:val="20"/>
              </w:rPr>
              <w:t xml:space="preserve">Исполнено за </w:t>
            </w:r>
          </w:p>
          <w:p w:rsidR="00133EE1" w:rsidRPr="009D7D28" w:rsidRDefault="00133EE1" w:rsidP="00025F3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9D7D2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EE1" w:rsidRPr="009D7D28" w:rsidRDefault="00133EE1" w:rsidP="00025F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E1" w:rsidRPr="009D7D28" w:rsidRDefault="00133EE1" w:rsidP="00025F32">
            <w:pPr>
              <w:rPr>
                <w:color w:val="FF0000"/>
              </w:rPr>
            </w:pPr>
          </w:p>
        </w:tc>
      </w:tr>
      <w:tr w:rsidR="00133EE1" w:rsidRPr="009D7D28" w:rsidTr="00442003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33EE1" w:rsidRPr="004502F9" w:rsidRDefault="00133EE1" w:rsidP="00025F32">
            <w:pPr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EE1" w:rsidRPr="00653B0F" w:rsidRDefault="00133EE1" w:rsidP="00025F32">
            <w:pPr>
              <w:rPr>
                <w:b/>
                <w:sz w:val="20"/>
                <w:szCs w:val="20"/>
              </w:rPr>
            </w:pPr>
            <w:r w:rsidRPr="00653B0F">
              <w:rPr>
                <w:b/>
                <w:sz w:val="20"/>
                <w:szCs w:val="20"/>
              </w:rPr>
              <w:t>11899,2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  <w:color w:val="C00000"/>
              </w:rPr>
            </w:pPr>
            <w:r w:rsidRPr="004502F9">
              <w:rPr>
                <w:b/>
                <w:sz w:val="22"/>
                <w:szCs w:val="22"/>
              </w:rPr>
              <w:t>10775,1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bCs/>
                <w:sz w:val="22"/>
                <w:szCs w:val="22"/>
              </w:rPr>
              <w:t>12603,8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bCs/>
                <w:sz w:val="22"/>
                <w:szCs w:val="22"/>
              </w:rPr>
              <w:t>11054,1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F802B0" w:rsidP="00025F3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tabs>
                <w:tab w:val="left" w:pos="1060"/>
              </w:tabs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+279,0</w:t>
            </w:r>
          </w:p>
        </w:tc>
      </w:tr>
      <w:tr w:rsidR="00133EE1" w:rsidRPr="009D7D28" w:rsidTr="0041635B">
        <w:trPr>
          <w:trHeight w:val="3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E1" w:rsidRPr="004502F9" w:rsidRDefault="00133EE1" w:rsidP="00025F32">
            <w:r w:rsidRPr="004502F9">
              <w:rPr>
                <w:sz w:val="22"/>
                <w:szCs w:val="22"/>
              </w:rPr>
              <w:t xml:space="preserve">В т ч Функционирование высшего должностного лица местного самоуправления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EE1" w:rsidRPr="0073641C" w:rsidRDefault="00133EE1" w:rsidP="00025F32">
            <w:pPr>
              <w:jc w:val="center"/>
            </w:pPr>
            <w:r w:rsidRPr="0073641C">
              <w:rPr>
                <w:i/>
                <w:sz w:val="20"/>
                <w:szCs w:val="20"/>
              </w:rPr>
              <w:t>1466,2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E1" w:rsidRPr="004502F9" w:rsidRDefault="00133EE1" w:rsidP="00025F32">
            <w:pPr>
              <w:jc w:val="center"/>
            </w:pPr>
            <w:r w:rsidRPr="004502F9">
              <w:rPr>
                <w:sz w:val="22"/>
                <w:szCs w:val="22"/>
              </w:rPr>
              <w:t>1203,7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1520,0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1321,6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E1" w:rsidRPr="004502F9" w:rsidRDefault="00F802B0" w:rsidP="00025F32">
            <w:pPr>
              <w:jc w:val="right"/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E1" w:rsidRPr="004502F9" w:rsidRDefault="00133EE1" w:rsidP="00025F32">
            <w:pPr>
              <w:tabs>
                <w:tab w:val="left" w:pos="1060"/>
              </w:tabs>
              <w:jc w:val="right"/>
            </w:pPr>
            <w:r w:rsidRPr="004502F9">
              <w:rPr>
                <w:sz w:val="22"/>
                <w:szCs w:val="22"/>
              </w:rPr>
              <w:t>+117,9</w:t>
            </w:r>
          </w:p>
        </w:tc>
      </w:tr>
      <w:tr w:rsidR="00133EE1" w:rsidRPr="009D7D28" w:rsidTr="00442003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E1" w:rsidRPr="004502F9" w:rsidRDefault="00133EE1" w:rsidP="00025F32">
            <w:r w:rsidRPr="004502F9">
              <w:rPr>
                <w:sz w:val="22"/>
                <w:szCs w:val="22"/>
              </w:rPr>
              <w:t>Функционирование представительного органа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E1" w:rsidRPr="0073641C" w:rsidRDefault="00133EE1" w:rsidP="00025F32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733,5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574,1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F802B0" w:rsidP="00025F32">
            <w:pPr>
              <w:jc w:val="right"/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tabs>
                <w:tab w:val="left" w:pos="1060"/>
              </w:tabs>
              <w:jc w:val="right"/>
            </w:pPr>
            <w:r w:rsidRPr="004502F9">
              <w:rPr>
                <w:sz w:val="22"/>
                <w:szCs w:val="22"/>
              </w:rPr>
              <w:t>+574,1</w:t>
            </w:r>
          </w:p>
        </w:tc>
      </w:tr>
      <w:tr w:rsidR="00133EE1" w:rsidRPr="009D7D28" w:rsidTr="00442003">
        <w:trPr>
          <w:trHeight w:val="3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E1" w:rsidRPr="004502F9" w:rsidRDefault="00133EE1" w:rsidP="00025F32">
            <w:r w:rsidRPr="004502F9">
              <w:rPr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E1" w:rsidRPr="0073641C" w:rsidRDefault="00133EE1" w:rsidP="00025F32">
            <w:pPr>
              <w:jc w:val="center"/>
            </w:pPr>
            <w:r w:rsidRPr="0073641C">
              <w:rPr>
                <w:i/>
                <w:sz w:val="20"/>
                <w:szCs w:val="20"/>
              </w:rPr>
              <w:t>10433,0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E1" w:rsidRPr="004502F9" w:rsidRDefault="00133EE1" w:rsidP="00025F32">
            <w:pPr>
              <w:jc w:val="center"/>
            </w:pPr>
            <w:r w:rsidRPr="004502F9">
              <w:rPr>
                <w:sz w:val="22"/>
                <w:szCs w:val="22"/>
              </w:rPr>
              <w:t>3609,5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4281,6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4056,1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F802B0" w:rsidP="00025F32">
            <w:pPr>
              <w:jc w:val="right"/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tabs>
                <w:tab w:val="left" w:pos="1060"/>
              </w:tabs>
              <w:jc w:val="right"/>
            </w:pPr>
            <w:r w:rsidRPr="004502F9">
              <w:rPr>
                <w:sz w:val="22"/>
                <w:szCs w:val="22"/>
              </w:rPr>
              <w:t>+446,6</w:t>
            </w:r>
          </w:p>
        </w:tc>
      </w:tr>
      <w:tr w:rsidR="00133EE1" w:rsidRPr="009D7D28" w:rsidTr="00442003">
        <w:trPr>
          <w:trHeight w:val="3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E1" w:rsidRPr="004502F9" w:rsidRDefault="00133EE1" w:rsidP="00025F32">
            <w:r w:rsidRPr="004502F9">
              <w:rPr>
                <w:sz w:val="22"/>
                <w:szCs w:val="22"/>
              </w:rPr>
              <w:t>Избирательная комиссия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E1" w:rsidRPr="0073641C" w:rsidRDefault="00133EE1" w:rsidP="00025F32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1250,2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tabs>
                <w:tab w:val="left" w:pos="1060"/>
              </w:tabs>
              <w:jc w:val="right"/>
            </w:pPr>
            <w:r w:rsidRPr="004502F9">
              <w:rPr>
                <w:sz w:val="22"/>
                <w:szCs w:val="22"/>
              </w:rPr>
              <w:t>-1250,2</w:t>
            </w:r>
          </w:p>
        </w:tc>
      </w:tr>
      <w:tr w:rsidR="00133EE1" w:rsidRPr="009D7D28" w:rsidTr="00442003">
        <w:trPr>
          <w:trHeight w:val="3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E1" w:rsidRPr="004502F9" w:rsidRDefault="00133EE1" w:rsidP="00025F32">
            <w:r w:rsidRPr="004502F9">
              <w:rPr>
                <w:sz w:val="22"/>
                <w:szCs w:val="22"/>
              </w:rPr>
              <w:t>Содержание МКУ «УАХО АГГП»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E1" w:rsidRPr="0073641C" w:rsidRDefault="00133EE1" w:rsidP="00025F32">
            <w:pPr>
              <w:jc w:val="right"/>
            </w:pPr>
            <w:r w:rsidRPr="0073641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4711,7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6068,7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5102,3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F802B0" w:rsidP="00025F32">
            <w:pPr>
              <w:jc w:val="right"/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tabs>
                <w:tab w:val="left" w:pos="1060"/>
              </w:tabs>
              <w:jc w:val="right"/>
            </w:pPr>
            <w:r w:rsidRPr="004502F9">
              <w:rPr>
                <w:sz w:val="22"/>
                <w:szCs w:val="22"/>
              </w:rPr>
              <w:t>-390,6</w:t>
            </w:r>
          </w:p>
        </w:tc>
      </w:tr>
      <w:tr w:rsidR="00133EE1" w:rsidRPr="009D7D28" w:rsidTr="00442003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3EE1" w:rsidRPr="004502F9" w:rsidRDefault="00133EE1" w:rsidP="00025F32">
            <w:pPr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 xml:space="preserve">Национальная оборона </w:t>
            </w:r>
            <w:proofErr w:type="gramStart"/>
            <w:r w:rsidRPr="004502F9">
              <w:rPr>
                <w:b/>
                <w:sz w:val="22"/>
                <w:szCs w:val="22"/>
              </w:rPr>
              <w:t xml:space="preserve">   (</w:t>
            </w:r>
            <w:proofErr w:type="gramEnd"/>
            <w:r w:rsidRPr="004502F9">
              <w:rPr>
                <w:b/>
                <w:sz w:val="22"/>
                <w:szCs w:val="22"/>
              </w:rPr>
              <w:t xml:space="preserve"> ВУС)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EE1" w:rsidRDefault="00133EE1" w:rsidP="00025F32">
            <w:pPr>
              <w:jc w:val="right"/>
              <w:rPr>
                <w:b/>
                <w:sz w:val="20"/>
                <w:szCs w:val="20"/>
              </w:rPr>
            </w:pPr>
          </w:p>
          <w:p w:rsidR="00133EE1" w:rsidRPr="004502F9" w:rsidRDefault="00133EE1" w:rsidP="00025F32">
            <w:pPr>
              <w:jc w:val="right"/>
              <w:rPr>
                <w:b/>
              </w:rPr>
            </w:pPr>
            <w:r w:rsidRPr="00653B0F">
              <w:rPr>
                <w:b/>
                <w:sz w:val="20"/>
                <w:szCs w:val="20"/>
              </w:rPr>
              <w:t>395,1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282,9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232,0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F802B0" w:rsidP="00025F3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-50,9</w:t>
            </w:r>
          </w:p>
        </w:tc>
      </w:tr>
      <w:tr w:rsidR="00133EE1" w:rsidRPr="009D7D28" w:rsidTr="00442003">
        <w:trPr>
          <w:trHeight w:val="2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33EE1" w:rsidRPr="004502F9" w:rsidRDefault="00133EE1" w:rsidP="00025F32">
            <w:pPr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EE1" w:rsidRDefault="00133EE1" w:rsidP="00025F32">
            <w:pPr>
              <w:jc w:val="right"/>
              <w:rPr>
                <w:b/>
                <w:sz w:val="20"/>
                <w:szCs w:val="20"/>
              </w:rPr>
            </w:pPr>
          </w:p>
          <w:p w:rsidR="00133EE1" w:rsidRDefault="00133EE1" w:rsidP="00025F32">
            <w:pPr>
              <w:jc w:val="right"/>
              <w:rPr>
                <w:b/>
                <w:sz w:val="20"/>
                <w:szCs w:val="20"/>
              </w:rPr>
            </w:pPr>
          </w:p>
          <w:p w:rsidR="00133EE1" w:rsidRPr="004502F9" w:rsidRDefault="00133EE1" w:rsidP="00025F32">
            <w:pPr>
              <w:jc w:val="right"/>
              <w:rPr>
                <w:b/>
              </w:rPr>
            </w:pPr>
            <w:r w:rsidRPr="00653B0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137,7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F802B0" w:rsidP="00025F3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+107,7</w:t>
            </w:r>
          </w:p>
        </w:tc>
      </w:tr>
      <w:tr w:rsidR="00133EE1" w:rsidRPr="009D7D28" w:rsidTr="00442003">
        <w:trPr>
          <w:trHeight w:val="2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33EE1" w:rsidRPr="004502F9" w:rsidRDefault="00133EE1" w:rsidP="00025F32">
            <w:pPr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653B0F">
              <w:rPr>
                <w:b/>
                <w:sz w:val="20"/>
                <w:szCs w:val="20"/>
              </w:rPr>
              <w:t>29134,3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8698,6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3636,0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3330,2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F802B0" w:rsidP="00025F3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-5368,4</w:t>
            </w:r>
          </w:p>
        </w:tc>
      </w:tr>
      <w:tr w:rsidR="00133EE1" w:rsidRPr="009D7D28" w:rsidTr="00442003">
        <w:trPr>
          <w:trHeight w:val="1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EE1" w:rsidRPr="0073641C" w:rsidRDefault="00133EE1" w:rsidP="00025F32">
            <w:r w:rsidRPr="0073641C">
              <w:rPr>
                <w:sz w:val="22"/>
                <w:szCs w:val="22"/>
              </w:rPr>
              <w:t xml:space="preserve">Национальная экономика </w:t>
            </w:r>
            <w:proofErr w:type="gramStart"/>
            <w:r w:rsidRPr="0073641C">
              <w:rPr>
                <w:sz w:val="22"/>
                <w:szCs w:val="22"/>
              </w:rPr>
              <w:t>( транспорт</w:t>
            </w:r>
            <w:proofErr w:type="gramEnd"/>
            <w:r w:rsidRPr="0073641C">
              <w:rPr>
                <w:sz w:val="22"/>
                <w:szCs w:val="22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E1" w:rsidRPr="0073641C" w:rsidRDefault="00133EE1" w:rsidP="00025F32">
            <w:pPr>
              <w:jc w:val="right"/>
              <w:rPr>
                <w:sz w:val="20"/>
                <w:szCs w:val="20"/>
              </w:rPr>
            </w:pPr>
          </w:p>
          <w:p w:rsidR="00133EE1" w:rsidRPr="0073641C" w:rsidRDefault="00133EE1" w:rsidP="00025F32">
            <w:pPr>
              <w:jc w:val="right"/>
            </w:pPr>
            <w:r w:rsidRPr="0073641C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73641C" w:rsidRDefault="00133EE1" w:rsidP="00025F32">
            <w:pPr>
              <w:jc w:val="right"/>
            </w:pPr>
            <w:r w:rsidRPr="0073641C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636,0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600,0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F802B0" w:rsidP="00025F32">
            <w:pPr>
              <w:jc w:val="right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+120,0</w:t>
            </w:r>
          </w:p>
        </w:tc>
      </w:tr>
      <w:tr w:rsidR="00133EE1" w:rsidRPr="009D7D28" w:rsidTr="00442003">
        <w:trPr>
          <w:trHeight w:val="1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E1" w:rsidRPr="0073641C" w:rsidRDefault="00133EE1" w:rsidP="00025F32">
            <w:r w:rsidRPr="0073641C">
              <w:rPr>
                <w:sz w:val="22"/>
                <w:szCs w:val="22"/>
              </w:rPr>
              <w:t>Национальная экономика (Строительство и содержание автодорог)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E1" w:rsidRPr="0073641C" w:rsidRDefault="00133EE1" w:rsidP="00025F32">
            <w:pPr>
              <w:jc w:val="right"/>
              <w:rPr>
                <w:sz w:val="20"/>
                <w:szCs w:val="20"/>
              </w:rPr>
            </w:pPr>
          </w:p>
          <w:p w:rsidR="00133EE1" w:rsidRPr="0073641C" w:rsidRDefault="00133EE1" w:rsidP="00025F32">
            <w:pPr>
              <w:jc w:val="right"/>
              <w:rPr>
                <w:sz w:val="20"/>
                <w:szCs w:val="20"/>
              </w:rPr>
            </w:pPr>
          </w:p>
          <w:p w:rsidR="00133EE1" w:rsidRPr="0073641C" w:rsidRDefault="00133EE1" w:rsidP="00025F32">
            <w:pPr>
              <w:jc w:val="right"/>
            </w:pPr>
            <w:r w:rsidRPr="0073641C">
              <w:rPr>
                <w:sz w:val="20"/>
                <w:szCs w:val="20"/>
              </w:rPr>
              <w:t>28034,4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73641C" w:rsidRDefault="00133EE1" w:rsidP="00025F32">
            <w:pPr>
              <w:jc w:val="right"/>
            </w:pPr>
            <w:r w:rsidRPr="0073641C">
              <w:rPr>
                <w:sz w:val="22"/>
                <w:szCs w:val="22"/>
              </w:rPr>
              <w:t>6893,6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2730,2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F802B0" w:rsidP="00025F32">
            <w:pPr>
              <w:jc w:val="right"/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Pr="004502F9">
              <w:rPr>
                <w:sz w:val="22"/>
                <w:szCs w:val="22"/>
              </w:rPr>
              <w:t>4163,4</w:t>
            </w:r>
          </w:p>
        </w:tc>
      </w:tr>
      <w:tr w:rsidR="00133EE1" w:rsidRPr="009D7D28" w:rsidTr="00442003">
        <w:trPr>
          <w:trHeight w:val="1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33EE1" w:rsidRPr="004502F9" w:rsidRDefault="00133EE1" w:rsidP="00025F32">
            <w:pPr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Проектирование градостроительного плана поселка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EE1" w:rsidRDefault="00133EE1" w:rsidP="00025F32">
            <w:pPr>
              <w:jc w:val="right"/>
              <w:rPr>
                <w:b/>
                <w:sz w:val="20"/>
                <w:szCs w:val="20"/>
              </w:rPr>
            </w:pPr>
          </w:p>
          <w:p w:rsidR="00133EE1" w:rsidRDefault="00133EE1" w:rsidP="00025F32">
            <w:pPr>
              <w:jc w:val="right"/>
              <w:rPr>
                <w:b/>
                <w:sz w:val="20"/>
                <w:szCs w:val="20"/>
              </w:rPr>
            </w:pPr>
          </w:p>
          <w:p w:rsidR="00133EE1" w:rsidRPr="004502F9" w:rsidRDefault="00133EE1" w:rsidP="00025F32">
            <w:pPr>
              <w:jc w:val="right"/>
            </w:pPr>
            <w:r w:rsidRPr="00653B0F">
              <w:rPr>
                <w:b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1325,0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-1325,0</w:t>
            </w:r>
          </w:p>
        </w:tc>
      </w:tr>
      <w:tr w:rsidR="00133EE1" w:rsidRPr="009D7D28" w:rsidTr="00442003">
        <w:trPr>
          <w:trHeight w:val="1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33EE1" w:rsidRPr="004502F9" w:rsidRDefault="00133EE1" w:rsidP="00025F32">
            <w:pPr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653B0F">
              <w:rPr>
                <w:b/>
                <w:sz w:val="20"/>
                <w:szCs w:val="20"/>
              </w:rPr>
              <w:t>21320,2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13849,2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bCs/>
                <w:sz w:val="22"/>
                <w:szCs w:val="22"/>
              </w:rPr>
              <w:t>5091,3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bCs/>
                <w:sz w:val="22"/>
                <w:szCs w:val="22"/>
              </w:rPr>
              <w:t>4337,0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F802B0" w:rsidP="00025F3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-9512,0</w:t>
            </w:r>
          </w:p>
        </w:tc>
      </w:tr>
      <w:tr w:rsidR="00133EE1" w:rsidRPr="009D7D28" w:rsidTr="00442003">
        <w:trPr>
          <w:trHeight w:val="3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EE1" w:rsidRPr="004502F9" w:rsidRDefault="00133EE1" w:rsidP="00025F32">
            <w:r w:rsidRPr="004502F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E1" w:rsidRPr="004502F9" w:rsidRDefault="00133EE1" w:rsidP="00025F32">
            <w:pPr>
              <w:jc w:val="right"/>
            </w:pPr>
            <w:r w:rsidRPr="00653B0F">
              <w:rPr>
                <w:sz w:val="20"/>
                <w:szCs w:val="20"/>
              </w:rPr>
              <w:t>14586,7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9370,0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1011.3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740,3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F802B0" w:rsidP="00025F32">
            <w:pPr>
              <w:jc w:val="right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8629,7</w:t>
            </w:r>
          </w:p>
        </w:tc>
      </w:tr>
      <w:tr w:rsidR="00133EE1" w:rsidRPr="009D7D28" w:rsidTr="00442003">
        <w:trPr>
          <w:trHeight w:val="2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EE1" w:rsidRPr="004502F9" w:rsidRDefault="00133EE1" w:rsidP="00025F32">
            <w:r w:rsidRPr="004502F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E1" w:rsidRPr="004502F9" w:rsidRDefault="00133EE1" w:rsidP="00025F32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1391,3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1831,5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1831,5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F802B0" w:rsidP="00025F32">
            <w:pPr>
              <w:jc w:val="right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tabs>
                <w:tab w:val="left" w:pos="1026"/>
              </w:tabs>
              <w:ind w:right="34"/>
              <w:jc w:val="right"/>
            </w:pPr>
            <w:r w:rsidRPr="004502F9">
              <w:rPr>
                <w:sz w:val="22"/>
                <w:szCs w:val="22"/>
              </w:rPr>
              <w:t>+440,2</w:t>
            </w:r>
          </w:p>
        </w:tc>
      </w:tr>
      <w:tr w:rsidR="00133EE1" w:rsidRPr="009D7D28" w:rsidTr="0044200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E1" w:rsidRPr="004502F9" w:rsidRDefault="00133EE1" w:rsidP="00025F32">
            <w:r w:rsidRPr="004502F9">
              <w:rPr>
                <w:sz w:val="22"/>
                <w:szCs w:val="22"/>
              </w:rPr>
              <w:t xml:space="preserve">Озеленение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E1" w:rsidRPr="004502F9" w:rsidRDefault="00133EE1" w:rsidP="00025F32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298,5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199,9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F802B0" w:rsidP="00025F32">
            <w:pPr>
              <w:jc w:val="right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tabs>
                <w:tab w:val="left" w:pos="1026"/>
              </w:tabs>
              <w:ind w:right="34"/>
              <w:jc w:val="right"/>
            </w:pPr>
            <w:r w:rsidRPr="004502F9">
              <w:rPr>
                <w:sz w:val="22"/>
                <w:szCs w:val="22"/>
              </w:rPr>
              <w:t>+189,9</w:t>
            </w:r>
          </w:p>
        </w:tc>
      </w:tr>
      <w:tr w:rsidR="00133EE1" w:rsidRPr="009D7D28" w:rsidTr="00442003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E1" w:rsidRPr="004502F9" w:rsidRDefault="00133EE1" w:rsidP="00025F32">
            <w:r w:rsidRPr="004502F9">
              <w:rPr>
                <w:sz w:val="22"/>
                <w:szCs w:val="22"/>
              </w:rPr>
              <w:t xml:space="preserve">Организация и </w:t>
            </w:r>
            <w:proofErr w:type="spellStart"/>
            <w:r w:rsidRPr="004502F9">
              <w:rPr>
                <w:sz w:val="22"/>
                <w:szCs w:val="22"/>
              </w:rPr>
              <w:t>содерж</w:t>
            </w:r>
            <w:proofErr w:type="spellEnd"/>
            <w:r w:rsidRPr="004502F9">
              <w:rPr>
                <w:sz w:val="22"/>
                <w:szCs w:val="22"/>
              </w:rPr>
              <w:t xml:space="preserve"> мест захоронения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E1" w:rsidRPr="004502F9" w:rsidRDefault="00133EE1" w:rsidP="00025F32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tabs>
                <w:tab w:val="left" w:pos="1026"/>
              </w:tabs>
              <w:ind w:right="34"/>
              <w:jc w:val="right"/>
            </w:pPr>
            <w:r w:rsidRPr="004502F9">
              <w:rPr>
                <w:sz w:val="22"/>
                <w:szCs w:val="22"/>
              </w:rPr>
              <w:t>-</w:t>
            </w:r>
          </w:p>
        </w:tc>
      </w:tr>
      <w:tr w:rsidR="00133EE1" w:rsidRPr="009D7D28" w:rsidTr="0044200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E1" w:rsidRPr="004502F9" w:rsidRDefault="00133EE1" w:rsidP="00025F32">
            <w:r w:rsidRPr="004502F9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E1" w:rsidRPr="0073641C" w:rsidRDefault="00133EE1" w:rsidP="00025F32">
            <w:pPr>
              <w:jc w:val="right"/>
            </w:pPr>
            <w:r w:rsidRPr="0073641C">
              <w:rPr>
                <w:sz w:val="20"/>
                <w:szCs w:val="20"/>
              </w:rPr>
              <w:t>6733,5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3077,9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1850,0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1465,3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F802B0" w:rsidP="00025F32">
            <w:pPr>
              <w:jc w:val="right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tabs>
                <w:tab w:val="left" w:pos="1026"/>
              </w:tabs>
              <w:ind w:right="34"/>
              <w:jc w:val="right"/>
            </w:pPr>
            <w:r w:rsidRPr="004502F9">
              <w:rPr>
                <w:sz w:val="22"/>
                <w:szCs w:val="22"/>
              </w:rPr>
              <w:t>-1612,6</w:t>
            </w:r>
          </w:p>
        </w:tc>
      </w:tr>
      <w:tr w:rsidR="00133EE1" w:rsidRPr="009D7D28" w:rsidTr="0044200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E1" w:rsidRPr="004502F9" w:rsidRDefault="00133EE1" w:rsidP="00025F32">
            <w:r w:rsidRPr="004502F9">
              <w:rPr>
                <w:sz w:val="22"/>
                <w:szCs w:val="22"/>
              </w:rPr>
              <w:t xml:space="preserve">Уставный фонд МУП (субсидия </w:t>
            </w:r>
            <w:proofErr w:type="gramStart"/>
            <w:r w:rsidRPr="004502F9">
              <w:rPr>
                <w:sz w:val="22"/>
                <w:szCs w:val="22"/>
              </w:rPr>
              <w:t>юр.лицам )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E1" w:rsidRPr="004502F9" w:rsidRDefault="00133EE1" w:rsidP="00025F32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tabs>
                <w:tab w:val="left" w:pos="1026"/>
              </w:tabs>
              <w:ind w:right="34"/>
              <w:jc w:val="right"/>
            </w:pPr>
            <w:r w:rsidRPr="004502F9">
              <w:rPr>
                <w:sz w:val="22"/>
                <w:szCs w:val="22"/>
              </w:rPr>
              <w:t>-</w:t>
            </w:r>
          </w:p>
        </w:tc>
      </w:tr>
      <w:tr w:rsidR="00133EE1" w:rsidRPr="009D7D28" w:rsidTr="00442003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33EE1" w:rsidRPr="004502F9" w:rsidRDefault="00133EE1" w:rsidP="00025F32">
            <w:pPr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EE1" w:rsidRPr="004502F9" w:rsidRDefault="00133EE1" w:rsidP="00025F32">
            <w:pPr>
              <w:jc w:val="right"/>
              <w:rPr>
                <w:b/>
                <w:bCs/>
              </w:rPr>
            </w:pPr>
            <w:r w:rsidRPr="00653B0F">
              <w:rPr>
                <w:b/>
                <w:bCs/>
                <w:sz w:val="20"/>
                <w:szCs w:val="20"/>
              </w:rPr>
              <w:t>2801,5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bCs/>
                <w:sz w:val="22"/>
                <w:szCs w:val="22"/>
              </w:rPr>
              <w:t>2582,9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2884,8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2515,3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F802B0" w:rsidP="00025F3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-67,6</w:t>
            </w:r>
          </w:p>
        </w:tc>
      </w:tr>
      <w:tr w:rsidR="00133EE1" w:rsidRPr="009D7D28" w:rsidTr="00442003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E1" w:rsidRPr="004502F9" w:rsidRDefault="00133EE1" w:rsidP="00025F32">
            <w:r w:rsidRPr="004502F9">
              <w:rPr>
                <w:sz w:val="22"/>
                <w:szCs w:val="22"/>
              </w:rPr>
              <w:t>Дома культуры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E1" w:rsidRPr="004502F9" w:rsidRDefault="00133EE1" w:rsidP="00025F32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bCs/>
                <w:sz w:val="22"/>
                <w:szCs w:val="22"/>
              </w:rPr>
              <w:t>2051,0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2080,0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2055,6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F802B0" w:rsidP="00025F32">
            <w:pPr>
              <w:jc w:val="right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+4,6</w:t>
            </w:r>
          </w:p>
        </w:tc>
      </w:tr>
      <w:tr w:rsidR="00133EE1" w:rsidRPr="009D7D28" w:rsidTr="00442003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EE1" w:rsidRPr="004502F9" w:rsidRDefault="00133EE1" w:rsidP="00025F32">
            <w:r w:rsidRPr="004502F9">
              <w:rPr>
                <w:sz w:val="22"/>
                <w:szCs w:val="22"/>
              </w:rPr>
              <w:t>Библиотеки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E1" w:rsidRPr="004502F9" w:rsidRDefault="00133EE1" w:rsidP="00025F32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531,9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804,8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459,7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F802B0" w:rsidP="00025F32">
            <w:pPr>
              <w:jc w:val="right"/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EE1" w:rsidRPr="004502F9" w:rsidRDefault="00133EE1" w:rsidP="00025F32">
            <w:pPr>
              <w:jc w:val="right"/>
            </w:pPr>
            <w:r w:rsidRPr="004502F9">
              <w:rPr>
                <w:sz w:val="22"/>
                <w:szCs w:val="22"/>
              </w:rPr>
              <w:t>-72,2</w:t>
            </w:r>
          </w:p>
        </w:tc>
      </w:tr>
      <w:tr w:rsidR="00133EE1" w:rsidRPr="009D7D28" w:rsidTr="00442003">
        <w:trPr>
          <w:trHeight w:val="2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33EE1" w:rsidRPr="004502F9" w:rsidRDefault="00133EE1" w:rsidP="00025F32">
            <w:pPr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EE1" w:rsidRPr="00653B0F" w:rsidRDefault="00133EE1" w:rsidP="00025F32">
            <w:pPr>
              <w:jc w:val="center"/>
              <w:rPr>
                <w:b/>
                <w:i/>
                <w:sz w:val="20"/>
                <w:szCs w:val="20"/>
              </w:rPr>
            </w:pPr>
            <w:r w:rsidRPr="00653B0F">
              <w:rPr>
                <w:b/>
                <w:i/>
                <w:sz w:val="20"/>
                <w:szCs w:val="20"/>
              </w:rPr>
              <w:t>2053,0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4936,0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2320,0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2111,1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F802B0" w:rsidP="00025F3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-2824,9</w:t>
            </w:r>
          </w:p>
        </w:tc>
      </w:tr>
      <w:tr w:rsidR="00133EE1" w:rsidRPr="009D7D28" w:rsidTr="00442003">
        <w:trPr>
          <w:trHeight w:val="2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EE1" w:rsidRPr="004502F9" w:rsidRDefault="00133EE1" w:rsidP="00025F32">
            <w:pPr>
              <w:rPr>
                <w:b/>
              </w:rPr>
            </w:pPr>
            <w:r w:rsidRPr="004502F9">
              <w:rPr>
                <w:b/>
                <w:bCs/>
                <w:sz w:val="22"/>
                <w:szCs w:val="22"/>
              </w:rPr>
              <w:t xml:space="preserve">Раздел 1000  </w:t>
            </w:r>
            <w:r w:rsidRPr="004502F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32,6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+32,6</w:t>
            </w:r>
          </w:p>
        </w:tc>
      </w:tr>
      <w:tr w:rsidR="00133EE1" w:rsidRPr="009D7D28" w:rsidTr="00442003">
        <w:trPr>
          <w:trHeight w:val="2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33EE1" w:rsidRPr="004502F9" w:rsidRDefault="00133EE1" w:rsidP="00025F32">
            <w:pPr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 xml:space="preserve">Обслуживание </w:t>
            </w:r>
            <w:proofErr w:type="spellStart"/>
            <w:r w:rsidRPr="004502F9">
              <w:rPr>
                <w:b/>
                <w:sz w:val="22"/>
                <w:szCs w:val="22"/>
              </w:rPr>
              <w:t>госуд</w:t>
            </w:r>
            <w:proofErr w:type="spellEnd"/>
            <w:r w:rsidRPr="004502F9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4502F9">
              <w:rPr>
                <w:b/>
                <w:sz w:val="22"/>
                <w:szCs w:val="22"/>
              </w:rPr>
              <w:t>муницип</w:t>
            </w:r>
            <w:proofErr w:type="spellEnd"/>
            <w:r w:rsidRPr="004502F9">
              <w:rPr>
                <w:b/>
                <w:sz w:val="22"/>
                <w:szCs w:val="22"/>
              </w:rPr>
              <w:t xml:space="preserve">  долга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653B0F">
              <w:rPr>
                <w:b/>
                <w:sz w:val="20"/>
                <w:szCs w:val="20"/>
              </w:rPr>
              <w:t>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742,0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F802B0" w:rsidP="00025F3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+194,4</w:t>
            </w:r>
          </w:p>
        </w:tc>
      </w:tr>
      <w:tr w:rsidR="00133EE1" w:rsidRPr="009D7D28" w:rsidTr="00442003">
        <w:trPr>
          <w:trHeight w:val="2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33EE1" w:rsidRPr="004502F9" w:rsidRDefault="00133EE1" w:rsidP="00025F32">
            <w:pPr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653B0F">
              <w:rPr>
                <w:b/>
                <w:sz w:val="20"/>
                <w:szCs w:val="20"/>
              </w:rPr>
              <w:t>68103,8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41702,3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27705,5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24492,0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EE1" w:rsidRPr="004502F9" w:rsidRDefault="00133EE1" w:rsidP="00025F32">
            <w:pPr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-17210,3</w:t>
            </w:r>
          </w:p>
        </w:tc>
      </w:tr>
    </w:tbl>
    <w:p w:rsidR="00133EE1" w:rsidRDefault="00133EE1" w:rsidP="00133EE1">
      <w:pPr>
        <w:ind w:firstLine="720"/>
      </w:pPr>
    </w:p>
    <w:p w:rsidR="00545A9F" w:rsidRPr="00995855" w:rsidRDefault="00577979" w:rsidP="003128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55">
        <w:rPr>
          <w:rFonts w:ascii="Times New Roman" w:hAnsi="Times New Roman" w:cs="Times New Roman"/>
          <w:sz w:val="28"/>
          <w:szCs w:val="28"/>
        </w:rPr>
        <w:t>Кассовое и</w:t>
      </w:r>
      <w:r w:rsidR="003128B8" w:rsidRPr="00995855">
        <w:rPr>
          <w:rFonts w:ascii="Times New Roman" w:hAnsi="Times New Roman" w:cs="Times New Roman"/>
          <w:sz w:val="28"/>
          <w:szCs w:val="28"/>
        </w:rPr>
        <w:t xml:space="preserve">сполнение расходной части бюджета </w:t>
      </w:r>
      <w:r w:rsidR="00CB4337" w:rsidRPr="00995855">
        <w:rPr>
          <w:rFonts w:ascii="Times New Roman" w:hAnsi="Times New Roman" w:cs="Times New Roman"/>
          <w:sz w:val="28"/>
          <w:szCs w:val="28"/>
        </w:rPr>
        <w:t>поселения</w:t>
      </w:r>
      <w:r w:rsidR="003128B8" w:rsidRPr="00995855">
        <w:rPr>
          <w:rFonts w:ascii="Times New Roman" w:hAnsi="Times New Roman" w:cs="Times New Roman"/>
          <w:sz w:val="28"/>
          <w:szCs w:val="28"/>
        </w:rPr>
        <w:t xml:space="preserve"> в разрезе основных расходных обязательств  2016 года выглядит следующим образом:</w:t>
      </w:r>
      <w:r w:rsidR="00C654A3" w:rsidRPr="0099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410" w:rsidRDefault="003128B8" w:rsidP="003128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55"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F65410" w:rsidRPr="00995855">
        <w:rPr>
          <w:rFonts w:ascii="Times New Roman" w:hAnsi="Times New Roman" w:cs="Times New Roman"/>
          <w:sz w:val="28"/>
          <w:szCs w:val="28"/>
        </w:rPr>
        <w:t>-</w:t>
      </w:r>
      <w:r w:rsidR="00577979" w:rsidRPr="00995855">
        <w:rPr>
          <w:rFonts w:ascii="Times New Roman" w:hAnsi="Times New Roman" w:cs="Times New Roman"/>
          <w:sz w:val="28"/>
          <w:szCs w:val="28"/>
        </w:rPr>
        <w:t xml:space="preserve"> </w:t>
      </w:r>
      <w:r w:rsidR="00F65410" w:rsidRPr="00995855">
        <w:rPr>
          <w:rFonts w:ascii="Times New Roman" w:hAnsi="Times New Roman" w:cs="Times New Roman"/>
          <w:sz w:val="28"/>
          <w:szCs w:val="28"/>
        </w:rPr>
        <w:t>8590,4</w:t>
      </w:r>
      <w:r w:rsidR="004D6B8D">
        <w:rPr>
          <w:rFonts w:ascii="Times New Roman" w:hAnsi="Times New Roman" w:cs="Times New Roman"/>
          <w:sz w:val="28"/>
          <w:szCs w:val="28"/>
        </w:rPr>
        <w:t xml:space="preserve"> </w:t>
      </w:r>
      <w:r w:rsidR="00545A9F" w:rsidRPr="00995855">
        <w:rPr>
          <w:rFonts w:ascii="Times New Roman" w:hAnsi="Times New Roman" w:cs="Times New Roman"/>
          <w:sz w:val="28"/>
          <w:szCs w:val="28"/>
        </w:rPr>
        <w:t>тыс.руб.</w:t>
      </w:r>
      <w:r w:rsidR="00577979" w:rsidRPr="00995855">
        <w:rPr>
          <w:rFonts w:ascii="Times New Roman" w:hAnsi="Times New Roman" w:cs="Times New Roman"/>
          <w:sz w:val="28"/>
          <w:szCs w:val="28"/>
        </w:rPr>
        <w:t xml:space="preserve">  </w:t>
      </w:r>
      <w:r w:rsidR="004D6B8D">
        <w:rPr>
          <w:rFonts w:ascii="Times New Roman" w:hAnsi="Times New Roman" w:cs="Times New Roman"/>
          <w:sz w:val="28"/>
          <w:szCs w:val="28"/>
        </w:rPr>
        <w:t xml:space="preserve">    </w:t>
      </w:r>
      <w:r w:rsidR="00577979" w:rsidRPr="00995855">
        <w:rPr>
          <w:rFonts w:ascii="Times New Roman" w:hAnsi="Times New Roman" w:cs="Times New Roman"/>
          <w:sz w:val="28"/>
          <w:szCs w:val="28"/>
        </w:rPr>
        <w:t>35,</w:t>
      </w:r>
      <w:r w:rsidR="004D6B8D">
        <w:rPr>
          <w:rFonts w:ascii="Times New Roman" w:hAnsi="Times New Roman" w:cs="Times New Roman"/>
          <w:sz w:val="28"/>
          <w:szCs w:val="28"/>
        </w:rPr>
        <w:t>1</w:t>
      </w:r>
      <w:r w:rsidR="00577979" w:rsidRPr="00995855">
        <w:rPr>
          <w:rFonts w:ascii="Times New Roman" w:hAnsi="Times New Roman" w:cs="Times New Roman"/>
          <w:sz w:val="28"/>
          <w:szCs w:val="28"/>
        </w:rPr>
        <w:t>%</w:t>
      </w:r>
      <w:r w:rsidR="00995855" w:rsidRPr="00995855">
        <w:rPr>
          <w:rFonts w:ascii="Times New Roman" w:hAnsi="Times New Roman" w:cs="Times New Roman"/>
          <w:sz w:val="28"/>
          <w:szCs w:val="28"/>
        </w:rPr>
        <w:t xml:space="preserve"> от общего объема расходов.</w:t>
      </w:r>
    </w:p>
    <w:p w:rsidR="00A321E3" w:rsidRPr="00995855" w:rsidRDefault="00A321E3" w:rsidP="003128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2015 год -7668,0 тыс.руб.       18,4 %    то же </w:t>
      </w:r>
    </w:p>
    <w:p w:rsidR="003D3281" w:rsidRDefault="00F65410" w:rsidP="003128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5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128B8" w:rsidRPr="00995855">
        <w:rPr>
          <w:rFonts w:ascii="Times New Roman" w:hAnsi="Times New Roman" w:cs="Times New Roman"/>
          <w:sz w:val="28"/>
          <w:szCs w:val="28"/>
        </w:rPr>
        <w:t xml:space="preserve"> начисления на </w:t>
      </w:r>
      <w:r w:rsidR="00995855" w:rsidRPr="00995855">
        <w:rPr>
          <w:rFonts w:ascii="Times New Roman" w:hAnsi="Times New Roman" w:cs="Times New Roman"/>
          <w:sz w:val="28"/>
          <w:szCs w:val="28"/>
        </w:rPr>
        <w:t>ФОТ</w:t>
      </w:r>
      <w:r w:rsidR="003128B8" w:rsidRPr="00995855">
        <w:rPr>
          <w:rFonts w:ascii="Times New Roman" w:hAnsi="Times New Roman" w:cs="Times New Roman"/>
          <w:sz w:val="28"/>
          <w:szCs w:val="28"/>
        </w:rPr>
        <w:t xml:space="preserve"> –</w:t>
      </w:r>
      <w:r w:rsidRPr="00995855">
        <w:rPr>
          <w:rFonts w:ascii="Times New Roman" w:hAnsi="Times New Roman" w:cs="Times New Roman"/>
          <w:sz w:val="28"/>
          <w:szCs w:val="28"/>
        </w:rPr>
        <w:t>2113,</w:t>
      </w:r>
      <w:r w:rsidR="00545A9F" w:rsidRPr="00995855">
        <w:rPr>
          <w:rFonts w:ascii="Times New Roman" w:hAnsi="Times New Roman" w:cs="Times New Roman"/>
          <w:sz w:val="28"/>
          <w:szCs w:val="28"/>
        </w:rPr>
        <w:t xml:space="preserve">6 </w:t>
      </w:r>
      <w:r w:rsidR="00577979" w:rsidRPr="00995855">
        <w:rPr>
          <w:rFonts w:ascii="Times New Roman" w:hAnsi="Times New Roman" w:cs="Times New Roman"/>
          <w:sz w:val="28"/>
          <w:szCs w:val="28"/>
        </w:rPr>
        <w:t>тыс.руб.</w:t>
      </w:r>
      <w:proofErr w:type="gramStart"/>
      <w:r w:rsidR="00995855" w:rsidRPr="00995855">
        <w:rPr>
          <w:rFonts w:ascii="Times New Roman" w:hAnsi="Times New Roman" w:cs="Times New Roman"/>
          <w:sz w:val="28"/>
          <w:szCs w:val="28"/>
        </w:rPr>
        <w:t xml:space="preserve">, </w:t>
      </w:r>
      <w:r w:rsidR="004D6B8D">
        <w:rPr>
          <w:rFonts w:ascii="Times New Roman" w:hAnsi="Times New Roman" w:cs="Times New Roman"/>
          <w:sz w:val="28"/>
          <w:szCs w:val="28"/>
        </w:rPr>
        <w:t xml:space="preserve"> </w:t>
      </w:r>
      <w:r w:rsidR="00995855" w:rsidRPr="00995855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995855" w:rsidRPr="00995855">
        <w:rPr>
          <w:rFonts w:ascii="Times New Roman" w:hAnsi="Times New Roman" w:cs="Times New Roman"/>
          <w:sz w:val="28"/>
          <w:szCs w:val="28"/>
        </w:rPr>
        <w:t>,6 % от общего объема расходов</w:t>
      </w:r>
    </w:p>
    <w:p w:rsidR="00A321E3" w:rsidRPr="00995855" w:rsidRDefault="00A321E3" w:rsidP="003128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2015 год -      1660,2 тыс.руб.   4,0 %   то же </w:t>
      </w:r>
    </w:p>
    <w:p w:rsidR="00C654A3" w:rsidRDefault="00545A9F" w:rsidP="003128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55">
        <w:rPr>
          <w:rFonts w:ascii="Times New Roman" w:hAnsi="Times New Roman" w:cs="Times New Roman"/>
          <w:sz w:val="28"/>
          <w:szCs w:val="28"/>
        </w:rPr>
        <w:t xml:space="preserve">- прочие расходы – </w:t>
      </w:r>
      <w:r w:rsidR="004D6B8D">
        <w:rPr>
          <w:rFonts w:ascii="Times New Roman" w:hAnsi="Times New Roman" w:cs="Times New Roman"/>
          <w:sz w:val="28"/>
          <w:szCs w:val="28"/>
        </w:rPr>
        <w:t>13788,0</w:t>
      </w:r>
      <w:r w:rsidRPr="00995855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4D6B8D">
        <w:rPr>
          <w:rFonts w:ascii="Times New Roman" w:hAnsi="Times New Roman" w:cs="Times New Roman"/>
          <w:sz w:val="28"/>
          <w:szCs w:val="28"/>
        </w:rPr>
        <w:t xml:space="preserve">    </w:t>
      </w:r>
      <w:r w:rsidR="00995855" w:rsidRPr="00995855">
        <w:rPr>
          <w:rFonts w:ascii="Times New Roman" w:hAnsi="Times New Roman" w:cs="Times New Roman"/>
          <w:sz w:val="28"/>
          <w:szCs w:val="28"/>
        </w:rPr>
        <w:t xml:space="preserve"> </w:t>
      </w:r>
      <w:r w:rsidR="004D6B8D">
        <w:rPr>
          <w:rFonts w:ascii="Times New Roman" w:hAnsi="Times New Roman" w:cs="Times New Roman"/>
          <w:sz w:val="28"/>
          <w:szCs w:val="28"/>
        </w:rPr>
        <w:t>56,3</w:t>
      </w:r>
      <w:r w:rsidR="00995855" w:rsidRPr="00995855">
        <w:rPr>
          <w:rFonts w:ascii="Times New Roman" w:hAnsi="Times New Roman" w:cs="Times New Roman"/>
          <w:sz w:val="28"/>
          <w:szCs w:val="28"/>
        </w:rPr>
        <w:t xml:space="preserve"> % от общего объема расходов</w:t>
      </w:r>
    </w:p>
    <w:p w:rsidR="00A321E3" w:rsidRPr="00995855" w:rsidRDefault="00A321E3" w:rsidP="003128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2015 год – 32374,1 тыс.руб.      77,6 %  то же </w:t>
      </w:r>
    </w:p>
    <w:p w:rsidR="003D3281" w:rsidRPr="00133EE1" w:rsidRDefault="003D3281" w:rsidP="003128B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00B0F0"/>
          <w:sz w:val="22"/>
          <w:szCs w:val="22"/>
        </w:rPr>
      </w:pPr>
    </w:p>
    <w:p w:rsidR="002E4E10" w:rsidRPr="000D1E53" w:rsidRDefault="003128B8" w:rsidP="003128B8">
      <w:pPr>
        <w:ind w:firstLine="720"/>
        <w:jc w:val="both"/>
        <w:rPr>
          <w:sz w:val="28"/>
          <w:szCs w:val="28"/>
        </w:rPr>
      </w:pPr>
      <w:r w:rsidRPr="000D1E53">
        <w:rPr>
          <w:sz w:val="28"/>
          <w:szCs w:val="28"/>
        </w:rPr>
        <w:t xml:space="preserve">Данные показатели свидетельствуют о том, что по сравнению с 2015 годом наблюдается </w:t>
      </w:r>
      <w:r w:rsidR="00A321E3" w:rsidRPr="000D1E53">
        <w:rPr>
          <w:sz w:val="28"/>
          <w:szCs w:val="28"/>
        </w:rPr>
        <w:t>уменьшение</w:t>
      </w:r>
      <w:r w:rsidRPr="000D1E53">
        <w:rPr>
          <w:sz w:val="28"/>
          <w:szCs w:val="28"/>
        </w:rPr>
        <w:t xml:space="preserve"> бюджетных ассигнований на </w:t>
      </w:r>
      <w:r w:rsidR="002E4E10" w:rsidRPr="000D1E53">
        <w:rPr>
          <w:sz w:val="28"/>
          <w:szCs w:val="28"/>
        </w:rPr>
        <w:t xml:space="preserve">прочие </w:t>
      </w:r>
      <w:r w:rsidRPr="000D1E53">
        <w:rPr>
          <w:sz w:val="28"/>
          <w:szCs w:val="28"/>
        </w:rPr>
        <w:t>расход</w:t>
      </w:r>
      <w:r w:rsidR="002E4E10" w:rsidRPr="000D1E53">
        <w:rPr>
          <w:sz w:val="28"/>
          <w:szCs w:val="28"/>
        </w:rPr>
        <w:t>ы</w:t>
      </w:r>
      <w:r w:rsidRPr="000D1E53">
        <w:rPr>
          <w:sz w:val="28"/>
          <w:szCs w:val="28"/>
        </w:rPr>
        <w:t xml:space="preserve"> в </w:t>
      </w:r>
      <w:r w:rsidR="002E4E10" w:rsidRPr="000D1E53">
        <w:rPr>
          <w:sz w:val="28"/>
          <w:szCs w:val="28"/>
        </w:rPr>
        <w:t>%-ном отношении к общему объему расходов на 21,3 %</w:t>
      </w:r>
      <w:r w:rsidRPr="000D1E53">
        <w:rPr>
          <w:sz w:val="28"/>
          <w:szCs w:val="28"/>
        </w:rPr>
        <w:t xml:space="preserve">. При этом расходы по оплате труда </w:t>
      </w:r>
      <w:r w:rsidR="002E4E10" w:rsidRPr="000D1E53">
        <w:rPr>
          <w:sz w:val="28"/>
          <w:szCs w:val="28"/>
        </w:rPr>
        <w:t xml:space="preserve">в %-ном отношении к общему объему расходов </w:t>
      </w:r>
      <w:r w:rsidRPr="000D1E53">
        <w:rPr>
          <w:sz w:val="28"/>
          <w:szCs w:val="28"/>
        </w:rPr>
        <w:t xml:space="preserve">увеличились на </w:t>
      </w:r>
      <w:r w:rsidR="002E4E10" w:rsidRPr="000D1E53">
        <w:rPr>
          <w:sz w:val="28"/>
          <w:szCs w:val="28"/>
        </w:rPr>
        <w:t xml:space="preserve">16,7 % </w:t>
      </w:r>
      <w:r w:rsidRPr="000D1E53">
        <w:rPr>
          <w:sz w:val="28"/>
          <w:szCs w:val="28"/>
        </w:rPr>
        <w:t xml:space="preserve">, </w:t>
      </w:r>
      <w:r w:rsidR="002E4E10" w:rsidRPr="000D1E53">
        <w:rPr>
          <w:sz w:val="28"/>
          <w:szCs w:val="28"/>
        </w:rPr>
        <w:t>начисления на ФОТ в %-ном отношении к общему объему расходов увеличились на 4,6 %</w:t>
      </w:r>
      <w:r w:rsidRPr="000D1E53">
        <w:rPr>
          <w:sz w:val="28"/>
          <w:szCs w:val="28"/>
        </w:rPr>
        <w:t xml:space="preserve">. </w:t>
      </w:r>
    </w:p>
    <w:p w:rsidR="002E4E10" w:rsidRPr="006A434A" w:rsidRDefault="002E4E10" w:rsidP="003128B8">
      <w:pPr>
        <w:ind w:firstLine="720"/>
        <w:jc w:val="both"/>
        <w:rPr>
          <w:sz w:val="28"/>
          <w:szCs w:val="28"/>
        </w:rPr>
      </w:pPr>
      <w:r w:rsidRPr="006A434A">
        <w:rPr>
          <w:sz w:val="28"/>
          <w:szCs w:val="28"/>
        </w:rPr>
        <w:t xml:space="preserve">Такой результат </w:t>
      </w:r>
      <w:r w:rsidR="003128B8" w:rsidRPr="006A434A">
        <w:rPr>
          <w:sz w:val="28"/>
          <w:szCs w:val="28"/>
        </w:rPr>
        <w:t xml:space="preserve">объясняется </w:t>
      </w:r>
      <w:r w:rsidRPr="006A434A">
        <w:rPr>
          <w:sz w:val="28"/>
          <w:szCs w:val="28"/>
        </w:rPr>
        <w:t xml:space="preserve">несколькими </w:t>
      </w:r>
      <w:proofErr w:type="gramStart"/>
      <w:r w:rsidRPr="006A434A">
        <w:rPr>
          <w:sz w:val="28"/>
          <w:szCs w:val="28"/>
        </w:rPr>
        <w:t>факторами .</w:t>
      </w:r>
      <w:proofErr w:type="gramEnd"/>
    </w:p>
    <w:p w:rsidR="000D1E53" w:rsidRPr="0075583D" w:rsidRDefault="009301E3" w:rsidP="002E4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583D" w:rsidRPr="006A434A">
        <w:rPr>
          <w:sz w:val="28"/>
          <w:szCs w:val="28"/>
        </w:rPr>
        <w:t xml:space="preserve">- </w:t>
      </w:r>
      <w:r w:rsidR="002E4E10" w:rsidRPr="006A434A">
        <w:rPr>
          <w:sz w:val="28"/>
          <w:szCs w:val="28"/>
        </w:rPr>
        <w:t>В 2015 году общий объем расходов</w:t>
      </w:r>
      <w:r w:rsidR="0075583D" w:rsidRPr="006A434A">
        <w:rPr>
          <w:sz w:val="28"/>
          <w:szCs w:val="28"/>
        </w:rPr>
        <w:t xml:space="preserve"> бюджета </w:t>
      </w:r>
      <w:proofErr w:type="gramStart"/>
      <w:r w:rsidR="002E4E10" w:rsidRPr="006A434A">
        <w:rPr>
          <w:sz w:val="28"/>
          <w:szCs w:val="28"/>
        </w:rPr>
        <w:t xml:space="preserve">исполнен </w:t>
      </w:r>
      <w:r w:rsidR="006A434A" w:rsidRPr="006A434A">
        <w:rPr>
          <w:sz w:val="28"/>
          <w:szCs w:val="28"/>
        </w:rPr>
        <w:t>,</w:t>
      </w:r>
      <w:proofErr w:type="gramEnd"/>
      <w:r w:rsidR="006A434A" w:rsidRPr="006A434A">
        <w:rPr>
          <w:sz w:val="28"/>
          <w:szCs w:val="28"/>
        </w:rPr>
        <w:t xml:space="preserve"> </w:t>
      </w:r>
      <w:r w:rsidR="0075583D" w:rsidRPr="006A434A">
        <w:rPr>
          <w:sz w:val="28"/>
          <w:szCs w:val="28"/>
        </w:rPr>
        <w:t>кроме собственных средств</w:t>
      </w:r>
      <w:r w:rsidR="003379DE">
        <w:rPr>
          <w:sz w:val="28"/>
          <w:szCs w:val="28"/>
        </w:rPr>
        <w:t xml:space="preserve">: </w:t>
      </w:r>
      <w:r w:rsidR="006A434A" w:rsidRPr="006A434A">
        <w:rPr>
          <w:sz w:val="28"/>
          <w:szCs w:val="28"/>
        </w:rPr>
        <w:t xml:space="preserve"> </w:t>
      </w:r>
      <w:r w:rsidR="002E4E10" w:rsidRPr="006A434A">
        <w:rPr>
          <w:sz w:val="28"/>
          <w:szCs w:val="28"/>
        </w:rPr>
        <w:t>за счет</w:t>
      </w:r>
      <w:r w:rsidR="000D1E53" w:rsidRPr="006A434A">
        <w:rPr>
          <w:sz w:val="26"/>
          <w:szCs w:val="26"/>
        </w:rPr>
        <w:t xml:space="preserve"> заемных средств в сумме </w:t>
      </w:r>
      <w:r w:rsidR="0068643B" w:rsidRPr="006A434A">
        <w:rPr>
          <w:sz w:val="26"/>
          <w:szCs w:val="26"/>
        </w:rPr>
        <w:t xml:space="preserve">3173,8 тыс. </w:t>
      </w:r>
      <w:proofErr w:type="spellStart"/>
      <w:r w:rsidR="0068643B" w:rsidRPr="006A434A">
        <w:rPr>
          <w:sz w:val="26"/>
          <w:szCs w:val="26"/>
        </w:rPr>
        <w:t>руб</w:t>
      </w:r>
      <w:proofErr w:type="spellEnd"/>
      <w:r w:rsidR="0068643B" w:rsidRPr="006A434A">
        <w:rPr>
          <w:sz w:val="26"/>
          <w:szCs w:val="26"/>
        </w:rPr>
        <w:t xml:space="preserve"> ( разница от полученных </w:t>
      </w:r>
      <w:r w:rsidR="0068643B">
        <w:rPr>
          <w:sz w:val="26"/>
          <w:szCs w:val="26"/>
        </w:rPr>
        <w:t xml:space="preserve">и выплаченных </w:t>
      </w:r>
      <w:r w:rsidR="000D1E53" w:rsidRPr="00BF14A8">
        <w:rPr>
          <w:sz w:val="26"/>
          <w:szCs w:val="26"/>
        </w:rPr>
        <w:t>кредит</w:t>
      </w:r>
      <w:r w:rsidR="0068643B">
        <w:rPr>
          <w:sz w:val="26"/>
          <w:szCs w:val="26"/>
        </w:rPr>
        <w:t>ов</w:t>
      </w:r>
      <w:r w:rsidR="000D1E53" w:rsidRPr="00BF14A8">
        <w:rPr>
          <w:sz w:val="26"/>
          <w:szCs w:val="26"/>
        </w:rPr>
        <w:t xml:space="preserve">) </w:t>
      </w:r>
      <w:r w:rsidR="000D1E53">
        <w:rPr>
          <w:sz w:val="26"/>
          <w:szCs w:val="26"/>
        </w:rPr>
        <w:t xml:space="preserve">и </w:t>
      </w:r>
      <w:r w:rsidR="0068643B" w:rsidRPr="00BF14A8">
        <w:rPr>
          <w:sz w:val="26"/>
          <w:szCs w:val="26"/>
        </w:rPr>
        <w:t>целевых средств, предоставленных из бюджетов вышестоящих уровней</w:t>
      </w:r>
      <w:r w:rsidR="0068643B">
        <w:rPr>
          <w:sz w:val="26"/>
          <w:szCs w:val="26"/>
        </w:rPr>
        <w:t xml:space="preserve"> </w:t>
      </w:r>
      <w:r w:rsidR="0068643B" w:rsidRPr="00BF14A8">
        <w:rPr>
          <w:sz w:val="26"/>
          <w:szCs w:val="26"/>
        </w:rPr>
        <w:t>-</w:t>
      </w:r>
      <w:r w:rsidR="0068643B">
        <w:rPr>
          <w:sz w:val="26"/>
          <w:szCs w:val="26"/>
        </w:rPr>
        <w:t>9073.2</w:t>
      </w:r>
      <w:r w:rsidR="0068643B" w:rsidRPr="00BF14A8">
        <w:rPr>
          <w:sz w:val="26"/>
          <w:szCs w:val="26"/>
        </w:rPr>
        <w:t xml:space="preserve"> </w:t>
      </w:r>
      <w:proofErr w:type="spellStart"/>
      <w:r w:rsidR="0068643B" w:rsidRPr="00BF14A8">
        <w:rPr>
          <w:sz w:val="26"/>
          <w:szCs w:val="26"/>
        </w:rPr>
        <w:t>тыс</w:t>
      </w:r>
      <w:proofErr w:type="spellEnd"/>
      <w:r w:rsidR="0068643B" w:rsidRPr="00BF14A8">
        <w:rPr>
          <w:sz w:val="26"/>
          <w:szCs w:val="26"/>
        </w:rPr>
        <w:t xml:space="preserve"> </w:t>
      </w:r>
      <w:proofErr w:type="spellStart"/>
      <w:r w:rsidR="0068643B" w:rsidRPr="0075583D">
        <w:rPr>
          <w:sz w:val="26"/>
          <w:szCs w:val="26"/>
        </w:rPr>
        <w:t>руб</w:t>
      </w:r>
      <w:proofErr w:type="spellEnd"/>
      <w:r w:rsidR="0068643B" w:rsidRPr="0075583D">
        <w:rPr>
          <w:sz w:val="28"/>
          <w:szCs w:val="28"/>
        </w:rPr>
        <w:t xml:space="preserve"> </w:t>
      </w:r>
      <w:r w:rsidR="0075583D" w:rsidRPr="0075583D">
        <w:rPr>
          <w:sz w:val="28"/>
          <w:szCs w:val="28"/>
        </w:rPr>
        <w:t>. В 2016 году целевых и кредитных средств не привлекалось.</w:t>
      </w:r>
    </w:p>
    <w:p w:rsidR="0075583D" w:rsidRDefault="009301E3" w:rsidP="002E4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583D" w:rsidRPr="0075583D">
        <w:rPr>
          <w:sz w:val="28"/>
          <w:szCs w:val="28"/>
        </w:rPr>
        <w:t xml:space="preserve">- </w:t>
      </w:r>
      <w:r w:rsidR="005E0C22">
        <w:rPr>
          <w:sz w:val="28"/>
          <w:szCs w:val="28"/>
        </w:rPr>
        <w:t xml:space="preserve">При </w:t>
      </w:r>
      <w:proofErr w:type="gramStart"/>
      <w:r w:rsidR="005E0C22">
        <w:rPr>
          <w:sz w:val="28"/>
          <w:szCs w:val="28"/>
        </w:rPr>
        <w:t xml:space="preserve">ликвидации </w:t>
      </w:r>
      <w:r w:rsidR="0075583D" w:rsidRPr="0075583D">
        <w:rPr>
          <w:sz w:val="28"/>
          <w:szCs w:val="28"/>
        </w:rPr>
        <w:t xml:space="preserve"> МКУ</w:t>
      </w:r>
      <w:proofErr w:type="gramEnd"/>
      <w:r w:rsidR="005E0C22">
        <w:rPr>
          <w:sz w:val="28"/>
          <w:szCs w:val="28"/>
        </w:rPr>
        <w:t xml:space="preserve"> « УАХО ГГП» произведены выплаты по заработной плате</w:t>
      </w:r>
      <w:r w:rsidR="006A434A">
        <w:rPr>
          <w:sz w:val="28"/>
          <w:szCs w:val="28"/>
        </w:rPr>
        <w:t xml:space="preserve"> за 3 месяца</w:t>
      </w:r>
      <w:r w:rsidR="005E0C22">
        <w:rPr>
          <w:sz w:val="28"/>
          <w:szCs w:val="28"/>
        </w:rPr>
        <w:t>, предусмотрен</w:t>
      </w:r>
      <w:r w:rsidR="000E4820">
        <w:rPr>
          <w:sz w:val="28"/>
          <w:szCs w:val="28"/>
        </w:rPr>
        <w:t>ные трудовым законодательством , что явилось дополнительной нагрузкой на бюджет.</w:t>
      </w:r>
    </w:p>
    <w:p w:rsidR="002E7A02" w:rsidRDefault="009301E3" w:rsidP="002E7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0C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E4820">
        <w:rPr>
          <w:sz w:val="28"/>
          <w:szCs w:val="28"/>
        </w:rPr>
        <w:t>На оплату</w:t>
      </w:r>
      <w:r w:rsidR="005E0C22">
        <w:rPr>
          <w:sz w:val="28"/>
          <w:szCs w:val="28"/>
        </w:rPr>
        <w:t xml:space="preserve"> </w:t>
      </w:r>
      <w:r w:rsidR="000E4820">
        <w:rPr>
          <w:sz w:val="28"/>
          <w:szCs w:val="28"/>
        </w:rPr>
        <w:t xml:space="preserve">кредиторской задолженности </w:t>
      </w:r>
      <w:r w:rsidR="005E0C22">
        <w:rPr>
          <w:sz w:val="28"/>
          <w:szCs w:val="28"/>
        </w:rPr>
        <w:t xml:space="preserve">по НДФЛ, платежам во внебюджетные </w:t>
      </w:r>
      <w:proofErr w:type="gramStart"/>
      <w:r w:rsidR="005E0C22">
        <w:rPr>
          <w:sz w:val="28"/>
          <w:szCs w:val="28"/>
        </w:rPr>
        <w:t xml:space="preserve">фонды </w:t>
      </w:r>
      <w:r w:rsidR="000E4820">
        <w:rPr>
          <w:sz w:val="28"/>
          <w:szCs w:val="28"/>
        </w:rPr>
        <w:t>,</w:t>
      </w:r>
      <w:proofErr w:type="gramEnd"/>
      <w:r w:rsidR="000E4820">
        <w:rPr>
          <w:sz w:val="28"/>
          <w:szCs w:val="28"/>
        </w:rPr>
        <w:t xml:space="preserve">  образовавшейся в предыдущие  годы, отвлечено  </w:t>
      </w:r>
      <w:r w:rsidR="005E0C22">
        <w:rPr>
          <w:sz w:val="28"/>
          <w:szCs w:val="28"/>
        </w:rPr>
        <w:t xml:space="preserve">в общей сумме </w:t>
      </w:r>
      <w:r w:rsidR="006A434A">
        <w:rPr>
          <w:sz w:val="28"/>
          <w:szCs w:val="28"/>
        </w:rPr>
        <w:t>2706,2 тыс.руб.</w:t>
      </w:r>
    </w:p>
    <w:p w:rsidR="002E7A02" w:rsidRDefault="002E7A02" w:rsidP="002E7A02">
      <w:pPr>
        <w:jc w:val="both"/>
        <w:rPr>
          <w:sz w:val="28"/>
          <w:szCs w:val="28"/>
        </w:rPr>
      </w:pPr>
    </w:p>
    <w:p w:rsidR="0073127C" w:rsidRPr="00FB627F" w:rsidRDefault="002E7A02" w:rsidP="002E7A02">
      <w:pPr>
        <w:jc w:val="both"/>
        <w:rPr>
          <w:b/>
          <w:i/>
          <w:color w:val="00206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128B8" w:rsidRPr="00FB627F">
        <w:rPr>
          <w:b/>
          <w:sz w:val="28"/>
          <w:szCs w:val="28"/>
        </w:rPr>
        <w:t>4.3.</w:t>
      </w:r>
      <w:r w:rsidR="003128B8" w:rsidRPr="00FB627F">
        <w:rPr>
          <w:i/>
        </w:rPr>
        <w:t xml:space="preserve"> </w:t>
      </w:r>
      <w:r w:rsidR="003128B8" w:rsidRPr="00FB627F">
        <w:rPr>
          <w:i/>
          <w:sz w:val="28"/>
          <w:szCs w:val="28"/>
        </w:rPr>
        <w:t xml:space="preserve"> </w:t>
      </w:r>
      <w:r w:rsidR="003128B8" w:rsidRPr="00FB627F">
        <w:rPr>
          <w:i/>
          <w:sz w:val="28"/>
          <w:szCs w:val="28"/>
        </w:rPr>
        <w:tab/>
      </w:r>
      <w:r w:rsidR="003128B8" w:rsidRPr="00FB627F">
        <w:rPr>
          <w:b/>
          <w:i/>
          <w:sz w:val="28"/>
          <w:szCs w:val="28"/>
        </w:rPr>
        <w:t xml:space="preserve">Раздел 0100 «Общегосударственные вопросы» </w:t>
      </w:r>
    </w:p>
    <w:p w:rsidR="005E5A2B" w:rsidRDefault="003128B8" w:rsidP="003128B8">
      <w:pPr>
        <w:ind w:firstLine="708"/>
        <w:jc w:val="both"/>
        <w:rPr>
          <w:i/>
          <w:color w:val="C00000"/>
          <w:sz w:val="28"/>
          <w:szCs w:val="28"/>
        </w:rPr>
      </w:pPr>
      <w:r w:rsidRPr="00C16739">
        <w:rPr>
          <w:sz w:val="28"/>
          <w:szCs w:val="28"/>
        </w:rPr>
        <w:t xml:space="preserve">Расходы по разделу исполнены в объеме </w:t>
      </w:r>
      <w:r w:rsidR="00FB627F" w:rsidRPr="00C16739">
        <w:rPr>
          <w:bCs/>
        </w:rPr>
        <w:t>11054,1</w:t>
      </w:r>
      <w:r w:rsidR="00FB627F" w:rsidRPr="00C16739">
        <w:rPr>
          <w:b/>
          <w:bCs/>
        </w:rPr>
        <w:t xml:space="preserve"> </w:t>
      </w:r>
      <w:r w:rsidRPr="00C16739">
        <w:rPr>
          <w:sz w:val="28"/>
          <w:szCs w:val="28"/>
        </w:rPr>
        <w:t>тыс. рублей, что составляет 87,</w:t>
      </w:r>
      <w:r w:rsidR="00C16739" w:rsidRPr="00C16739">
        <w:rPr>
          <w:sz w:val="28"/>
          <w:szCs w:val="28"/>
        </w:rPr>
        <w:t>7</w:t>
      </w:r>
      <w:r w:rsidRPr="00C16739">
        <w:rPr>
          <w:sz w:val="28"/>
          <w:szCs w:val="28"/>
        </w:rPr>
        <w:t xml:space="preserve"> % от уточненных назначений (план </w:t>
      </w:r>
      <w:r w:rsidR="00C16739" w:rsidRPr="00C16739">
        <w:rPr>
          <w:sz w:val="28"/>
          <w:szCs w:val="28"/>
        </w:rPr>
        <w:t>12603,8</w:t>
      </w:r>
      <w:r w:rsidRPr="00C16739">
        <w:rPr>
          <w:sz w:val="28"/>
          <w:szCs w:val="28"/>
        </w:rPr>
        <w:t xml:space="preserve"> тыс. рублей)</w:t>
      </w:r>
      <w:proofErr w:type="gramStart"/>
      <w:r w:rsidRPr="00C16739">
        <w:rPr>
          <w:sz w:val="28"/>
          <w:szCs w:val="28"/>
        </w:rPr>
        <w:t xml:space="preserve">. </w:t>
      </w:r>
      <w:r w:rsidR="0041635B">
        <w:rPr>
          <w:sz w:val="28"/>
          <w:szCs w:val="28"/>
        </w:rPr>
        <w:t>и</w:t>
      </w:r>
      <w:proofErr w:type="gramEnd"/>
      <w:r w:rsidR="0041635B">
        <w:rPr>
          <w:sz w:val="28"/>
          <w:szCs w:val="28"/>
        </w:rPr>
        <w:t xml:space="preserve"> 45,1 % от </w:t>
      </w:r>
      <w:r w:rsidR="0041635B" w:rsidRPr="00995855">
        <w:rPr>
          <w:sz w:val="28"/>
          <w:szCs w:val="28"/>
        </w:rPr>
        <w:t>общего объема расходов</w:t>
      </w:r>
      <w:r w:rsidR="0041635B">
        <w:rPr>
          <w:sz w:val="28"/>
          <w:szCs w:val="28"/>
        </w:rPr>
        <w:t>.</w:t>
      </w:r>
    </w:p>
    <w:p w:rsidR="003128B8" w:rsidRDefault="005E5A2B" w:rsidP="005E5A2B">
      <w:pPr>
        <w:ind w:firstLine="708"/>
        <w:jc w:val="center"/>
        <w:rPr>
          <w:i/>
          <w:sz w:val="28"/>
          <w:szCs w:val="28"/>
        </w:rPr>
      </w:pPr>
      <w:r w:rsidRPr="00810D4C">
        <w:rPr>
          <w:i/>
          <w:sz w:val="28"/>
          <w:szCs w:val="28"/>
        </w:rPr>
        <w:t>Сравнительный анализ расходов н</w:t>
      </w:r>
      <w:r w:rsidR="003128B8" w:rsidRPr="00810D4C">
        <w:rPr>
          <w:i/>
          <w:sz w:val="28"/>
          <w:szCs w:val="28"/>
        </w:rPr>
        <w:t>а содержание органов местного самоуправления</w:t>
      </w:r>
      <w:r w:rsidRPr="00810D4C">
        <w:rPr>
          <w:i/>
          <w:sz w:val="28"/>
          <w:szCs w:val="28"/>
        </w:rPr>
        <w:t xml:space="preserve"> с </w:t>
      </w:r>
      <w:proofErr w:type="gramStart"/>
      <w:r w:rsidRPr="00810D4C">
        <w:rPr>
          <w:i/>
          <w:sz w:val="28"/>
          <w:szCs w:val="28"/>
        </w:rPr>
        <w:t xml:space="preserve">2015 </w:t>
      </w:r>
      <w:r w:rsidR="0073641C" w:rsidRPr="00810D4C">
        <w:rPr>
          <w:i/>
          <w:sz w:val="28"/>
          <w:szCs w:val="28"/>
        </w:rPr>
        <w:t xml:space="preserve"> и</w:t>
      </w:r>
      <w:proofErr w:type="gramEnd"/>
      <w:r w:rsidR="0073641C" w:rsidRPr="00810D4C">
        <w:rPr>
          <w:i/>
          <w:sz w:val="28"/>
          <w:szCs w:val="28"/>
        </w:rPr>
        <w:t xml:space="preserve"> 2014 </w:t>
      </w:r>
      <w:proofErr w:type="spellStart"/>
      <w:r w:rsidRPr="00810D4C">
        <w:rPr>
          <w:i/>
          <w:sz w:val="28"/>
          <w:szCs w:val="28"/>
        </w:rPr>
        <w:t>г</w:t>
      </w:r>
      <w:r w:rsidR="0073641C" w:rsidRPr="00810D4C">
        <w:rPr>
          <w:i/>
          <w:sz w:val="28"/>
          <w:szCs w:val="28"/>
        </w:rPr>
        <w:t>г</w:t>
      </w:r>
      <w:proofErr w:type="spellEnd"/>
      <w:r w:rsidR="003128B8" w:rsidRPr="00810D4C">
        <w:rPr>
          <w:i/>
          <w:sz w:val="28"/>
          <w:szCs w:val="28"/>
        </w:rPr>
        <w:t>:</w:t>
      </w:r>
    </w:p>
    <w:p w:rsidR="00743794" w:rsidRDefault="00743794" w:rsidP="00743794">
      <w:pPr>
        <w:ind w:firstLine="708"/>
        <w:rPr>
          <w:i/>
          <w:sz w:val="28"/>
          <w:szCs w:val="28"/>
        </w:rPr>
      </w:pPr>
      <w:proofErr w:type="spellStart"/>
      <w:r w:rsidRPr="00743794">
        <w:t>Табл</w:t>
      </w:r>
      <w:proofErr w:type="spellEnd"/>
      <w:r w:rsidRPr="00743794">
        <w:t xml:space="preserve"> № 5                 </w:t>
      </w:r>
      <w:r>
        <w:t xml:space="preserve">                                                                                          </w:t>
      </w:r>
      <w:r w:rsidRPr="00743794">
        <w:t xml:space="preserve">  </w:t>
      </w:r>
      <w:proofErr w:type="spellStart"/>
      <w:r w:rsidRPr="00743794">
        <w:t>тыс.руб</w:t>
      </w:r>
      <w:proofErr w:type="spellEnd"/>
      <w:r>
        <w:rPr>
          <w:sz w:val="28"/>
          <w:szCs w:val="28"/>
        </w:rPr>
        <w:t>.</w:t>
      </w:r>
    </w:p>
    <w:tbl>
      <w:tblPr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992"/>
        <w:gridCol w:w="992"/>
        <w:gridCol w:w="993"/>
        <w:gridCol w:w="992"/>
        <w:gridCol w:w="1134"/>
      </w:tblGrid>
      <w:tr w:rsidR="003F43E9" w:rsidRPr="009D7D28" w:rsidTr="003F43E9">
        <w:trPr>
          <w:trHeight w:val="442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E9" w:rsidRPr="006C50DC" w:rsidRDefault="003F43E9" w:rsidP="000E4820">
            <w:pPr>
              <w:jc w:val="center"/>
              <w:rPr>
                <w:sz w:val="20"/>
                <w:szCs w:val="20"/>
              </w:rPr>
            </w:pPr>
            <w:r w:rsidRPr="006C50DC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3E9" w:rsidRPr="00E06959" w:rsidRDefault="003F43E9" w:rsidP="000E4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3E9" w:rsidRPr="00E06959" w:rsidRDefault="003F43E9" w:rsidP="000E4820">
            <w:pPr>
              <w:jc w:val="center"/>
              <w:rPr>
                <w:sz w:val="20"/>
                <w:szCs w:val="20"/>
              </w:rPr>
            </w:pPr>
            <w:r w:rsidRPr="00E06959">
              <w:rPr>
                <w:sz w:val="20"/>
                <w:szCs w:val="20"/>
              </w:rPr>
              <w:t xml:space="preserve">2015 г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3E9" w:rsidRPr="00762995" w:rsidRDefault="003F43E9" w:rsidP="000E4820">
            <w:pPr>
              <w:jc w:val="center"/>
              <w:rPr>
                <w:sz w:val="20"/>
                <w:szCs w:val="20"/>
              </w:rPr>
            </w:pPr>
            <w:r w:rsidRPr="00762995">
              <w:rPr>
                <w:sz w:val="20"/>
                <w:szCs w:val="20"/>
              </w:rPr>
              <w:t xml:space="preserve">2016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3E9" w:rsidRDefault="003F43E9" w:rsidP="003F4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вес</w:t>
            </w:r>
          </w:p>
          <w:p w:rsidR="003F43E9" w:rsidRPr="00A94BA4" w:rsidRDefault="003F43E9" w:rsidP="003F4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общей сумме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E9" w:rsidRPr="00664ADD" w:rsidRDefault="003F43E9" w:rsidP="000E4820">
            <w:pPr>
              <w:tabs>
                <w:tab w:val="left" w:pos="601"/>
                <w:tab w:val="left" w:pos="125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Отклонения </w:t>
            </w:r>
          </w:p>
          <w:p w:rsidR="003F43E9" w:rsidRPr="009D7D28" w:rsidRDefault="003F43E9" w:rsidP="000E4820">
            <w:pPr>
              <w:tabs>
                <w:tab w:val="left" w:pos="601"/>
                <w:tab w:val="left" w:pos="1258"/>
              </w:tabs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664ADD">
              <w:rPr>
                <w:sz w:val="20"/>
                <w:szCs w:val="20"/>
              </w:rPr>
              <w:t>К факту 2015 г</w:t>
            </w:r>
            <w:r w:rsidRPr="009D7D28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3F43E9" w:rsidRPr="009D7D28" w:rsidTr="003F43E9">
        <w:trPr>
          <w:trHeight w:val="255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9" w:rsidRPr="006C50DC" w:rsidRDefault="003F43E9" w:rsidP="000E4820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3E9" w:rsidRPr="009D3B7C" w:rsidRDefault="003F43E9" w:rsidP="000E4820">
            <w:pPr>
              <w:jc w:val="center"/>
              <w:rPr>
                <w:sz w:val="20"/>
                <w:szCs w:val="20"/>
              </w:rPr>
            </w:pPr>
            <w:r w:rsidRPr="009D3B7C">
              <w:rPr>
                <w:sz w:val="20"/>
                <w:szCs w:val="20"/>
              </w:rPr>
              <w:t xml:space="preserve">Исполнено за </w:t>
            </w:r>
          </w:p>
          <w:p w:rsidR="003F43E9" w:rsidRPr="005968DB" w:rsidRDefault="003F43E9" w:rsidP="000E4820">
            <w:pPr>
              <w:jc w:val="center"/>
              <w:rPr>
                <w:color w:val="C00000"/>
                <w:sz w:val="20"/>
                <w:szCs w:val="20"/>
              </w:rPr>
            </w:pPr>
            <w:r w:rsidRPr="009D3B7C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3E9" w:rsidRPr="005968DB" w:rsidRDefault="003F43E9" w:rsidP="000E4820">
            <w:pPr>
              <w:jc w:val="center"/>
              <w:rPr>
                <w:color w:val="C00000"/>
                <w:sz w:val="20"/>
                <w:szCs w:val="20"/>
              </w:rPr>
            </w:pPr>
            <w:r w:rsidRPr="005968DB">
              <w:rPr>
                <w:color w:val="C00000"/>
                <w:sz w:val="20"/>
                <w:szCs w:val="20"/>
              </w:rPr>
              <w:t xml:space="preserve"> </w:t>
            </w:r>
          </w:p>
          <w:p w:rsidR="003F43E9" w:rsidRPr="009D3B7C" w:rsidRDefault="003F43E9" w:rsidP="000E4820">
            <w:pPr>
              <w:jc w:val="center"/>
              <w:rPr>
                <w:sz w:val="20"/>
                <w:szCs w:val="20"/>
              </w:rPr>
            </w:pPr>
            <w:r w:rsidRPr="009D3B7C">
              <w:rPr>
                <w:sz w:val="20"/>
                <w:szCs w:val="20"/>
              </w:rPr>
              <w:t xml:space="preserve">Исполнено за </w:t>
            </w:r>
          </w:p>
          <w:p w:rsidR="003F43E9" w:rsidRPr="005968DB" w:rsidRDefault="003F43E9" w:rsidP="000E4820">
            <w:pPr>
              <w:jc w:val="center"/>
              <w:rPr>
                <w:color w:val="C00000"/>
                <w:sz w:val="20"/>
                <w:szCs w:val="20"/>
              </w:rPr>
            </w:pPr>
            <w:r w:rsidRPr="009D3B7C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E9" w:rsidRPr="009D7D28" w:rsidRDefault="003F43E9" w:rsidP="000E4820">
            <w:pPr>
              <w:jc w:val="center"/>
              <w:rPr>
                <w:sz w:val="20"/>
                <w:szCs w:val="20"/>
              </w:rPr>
            </w:pPr>
            <w:r w:rsidRPr="009D7D28">
              <w:rPr>
                <w:sz w:val="20"/>
                <w:szCs w:val="20"/>
              </w:rPr>
              <w:t xml:space="preserve">Уточнено на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E9" w:rsidRPr="009D7D28" w:rsidRDefault="003F43E9" w:rsidP="000E4820">
            <w:pPr>
              <w:jc w:val="center"/>
              <w:rPr>
                <w:sz w:val="20"/>
                <w:szCs w:val="20"/>
              </w:rPr>
            </w:pPr>
            <w:r w:rsidRPr="009D7D28">
              <w:rPr>
                <w:sz w:val="20"/>
                <w:szCs w:val="20"/>
              </w:rPr>
              <w:t xml:space="preserve">Исполнено за </w:t>
            </w:r>
          </w:p>
          <w:p w:rsidR="003F43E9" w:rsidRPr="009D7D28" w:rsidRDefault="003F43E9" w:rsidP="000E482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9D7D2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E9" w:rsidRPr="009D7D28" w:rsidRDefault="003F43E9" w:rsidP="000E48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9" w:rsidRPr="009D7D28" w:rsidRDefault="003F43E9" w:rsidP="000E4820">
            <w:pPr>
              <w:rPr>
                <w:color w:val="FF0000"/>
              </w:rPr>
            </w:pPr>
          </w:p>
        </w:tc>
      </w:tr>
      <w:tr w:rsidR="003F43E9" w:rsidRPr="004502F9" w:rsidTr="003F43E9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F43E9" w:rsidRPr="004502F9" w:rsidRDefault="003F43E9" w:rsidP="000E4820">
            <w:pPr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3E9" w:rsidRPr="00653B0F" w:rsidRDefault="003F43E9" w:rsidP="000E4820">
            <w:pPr>
              <w:rPr>
                <w:b/>
                <w:sz w:val="20"/>
                <w:szCs w:val="20"/>
              </w:rPr>
            </w:pPr>
            <w:r w:rsidRPr="00653B0F">
              <w:rPr>
                <w:b/>
                <w:sz w:val="20"/>
                <w:szCs w:val="20"/>
              </w:rPr>
              <w:t>11899,2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F43E9" w:rsidRPr="004502F9" w:rsidRDefault="003F43E9" w:rsidP="000E4820">
            <w:pPr>
              <w:jc w:val="right"/>
              <w:rPr>
                <w:b/>
                <w:color w:val="C00000"/>
              </w:rPr>
            </w:pPr>
            <w:r w:rsidRPr="004502F9">
              <w:rPr>
                <w:b/>
                <w:sz w:val="22"/>
                <w:szCs w:val="22"/>
              </w:rPr>
              <w:t>10775,1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F43E9" w:rsidRPr="004502F9" w:rsidRDefault="003F43E9" w:rsidP="000E4820">
            <w:pPr>
              <w:jc w:val="right"/>
              <w:rPr>
                <w:b/>
              </w:rPr>
            </w:pPr>
            <w:r w:rsidRPr="004502F9">
              <w:rPr>
                <w:b/>
                <w:bCs/>
                <w:sz w:val="22"/>
                <w:szCs w:val="22"/>
              </w:rPr>
              <w:t>12603,8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F43E9" w:rsidRPr="004502F9" w:rsidRDefault="003F43E9" w:rsidP="000E4820">
            <w:pPr>
              <w:jc w:val="right"/>
              <w:rPr>
                <w:b/>
              </w:rPr>
            </w:pPr>
            <w:r w:rsidRPr="004502F9">
              <w:rPr>
                <w:b/>
                <w:bCs/>
                <w:sz w:val="22"/>
                <w:szCs w:val="22"/>
              </w:rPr>
              <w:t>11054,1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F43E9" w:rsidRPr="004502F9" w:rsidRDefault="003F43E9" w:rsidP="000E482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F43E9" w:rsidRPr="004502F9" w:rsidRDefault="003F43E9" w:rsidP="000E4820">
            <w:pPr>
              <w:tabs>
                <w:tab w:val="left" w:pos="1060"/>
              </w:tabs>
              <w:jc w:val="right"/>
              <w:rPr>
                <w:b/>
              </w:rPr>
            </w:pPr>
            <w:r w:rsidRPr="004502F9">
              <w:rPr>
                <w:b/>
                <w:sz w:val="22"/>
                <w:szCs w:val="22"/>
              </w:rPr>
              <w:t>+279,0</w:t>
            </w:r>
          </w:p>
        </w:tc>
      </w:tr>
      <w:tr w:rsidR="003F43E9" w:rsidRPr="004502F9" w:rsidTr="003F43E9">
        <w:trPr>
          <w:trHeight w:val="3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3E9" w:rsidRPr="004502F9" w:rsidRDefault="003F43E9" w:rsidP="000E4820">
            <w:r w:rsidRPr="004502F9">
              <w:rPr>
                <w:sz w:val="22"/>
                <w:szCs w:val="22"/>
              </w:rPr>
              <w:t xml:space="preserve">В т ч Функционирование высшего должностного лица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E9" w:rsidRPr="0073641C" w:rsidRDefault="003F43E9" w:rsidP="000E4820">
            <w:pPr>
              <w:jc w:val="center"/>
            </w:pPr>
            <w:r w:rsidRPr="0073641C">
              <w:rPr>
                <w:i/>
                <w:sz w:val="20"/>
                <w:szCs w:val="20"/>
              </w:rPr>
              <w:t>1466,2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E9" w:rsidRPr="004502F9" w:rsidRDefault="003F43E9" w:rsidP="000E4820">
            <w:pPr>
              <w:jc w:val="center"/>
            </w:pPr>
            <w:r w:rsidRPr="004502F9">
              <w:rPr>
                <w:sz w:val="22"/>
                <w:szCs w:val="22"/>
              </w:rPr>
              <w:t>1203,7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E9" w:rsidRPr="004502F9" w:rsidRDefault="003F43E9" w:rsidP="000E4820">
            <w:pPr>
              <w:jc w:val="right"/>
            </w:pPr>
            <w:r w:rsidRPr="004502F9">
              <w:rPr>
                <w:sz w:val="22"/>
                <w:szCs w:val="22"/>
              </w:rPr>
              <w:t>1520,0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E9" w:rsidRPr="004502F9" w:rsidRDefault="003F43E9" w:rsidP="000E4820">
            <w:pPr>
              <w:jc w:val="right"/>
            </w:pPr>
            <w:r w:rsidRPr="004502F9">
              <w:rPr>
                <w:sz w:val="22"/>
                <w:szCs w:val="22"/>
              </w:rPr>
              <w:t>1321,6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E9" w:rsidRPr="004502F9" w:rsidRDefault="003F43E9" w:rsidP="000E4820">
            <w:pPr>
              <w:jc w:val="right"/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E9" w:rsidRPr="004502F9" w:rsidRDefault="003F43E9" w:rsidP="000E4820">
            <w:pPr>
              <w:tabs>
                <w:tab w:val="left" w:pos="1060"/>
              </w:tabs>
              <w:jc w:val="right"/>
            </w:pPr>
            <w:r w:rsidRPr="004502F9">
              <w:rPr>
                <w:sz w:val="22"/>
                <w:szCs w:val="22"/>
              </w:rPr>
              <w:t>+117,9</w:t>
            </w:r>
          </w:p>
        </w:tc>
      </w:tr>
      <w:tr w:rsidR="003F43E9" w:rsidRPr="004502F9" w:rsidTr="003F43E9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3E9" w:rsidRPr="004502F9" w:rsidRDefault="003F43E9" w:rsidP="000E4820">
            <w:r w:rsidRPr="004502F9">
              <w:rPr>
                <w:sz w:val="22"/>
                <w:szCs w:val="22"/>
              </w:rPr>
              <w:t>Функционирование представительного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3E9" w:rsidRPr="0073641C" w:rsidRDefault="003F43E9" w:rsidP="000E4820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3E9" w:rsidRPr="004502F9" w:rsidRDefault="003F43E9" w:rsidP="000E4820">
            <w:pPr>
              <w:jc w:val="right"/>
            </w:pPr>
            <w:r w:rsidRPr="004502F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3E9" w:rsidRPr="004502F9" w:rsidRDefault="003F43E9" w:rsidP="000E4820">
            <w:pPr>
              <w:jc w:val="right"/>
            </w:pPr>
            <w:r w:rsidRPr="004502F9">
              <w:rPr>
                <w:sz w:val="22"/>
                <w:szCs w:val="22"/>
              </w:rPr>
              <w:t>733,5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3E9" w:rsidRPr="004502F9" w:rsidRDefault="003F43E9" w:rsidP="000E4820">
            <w:pPr>
              <w:jc w:val="right"/>
            </w:pPr>
            <w:r w:rsidRPr="004502F9">
              <w:rPr>
                <w:sz w:val="22"/>
                <w:szCs w:val="22"/>
              </w:rPr>
              <w:t>574,1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3E9" w:rsidRPr="004502F9" w:rsidRDefault="003F43E9" w:rsidP="000E4820">
            <w:pPr>
              <w:jc w:val="right"/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3E9" w:rsidRPr="004502F9" w:rsidRDefault="003F43E9" w:rsidP="000E4820">
            <w:pPr>
              <w:tabs>
                <w:tab w:val="left" w:pos="1060"/>
              </w:tabs>
              <w:jc w:val="right"/>
            </w:pPr>
            <w:r w:rsidRPr="004502F9">
              <w:rPr>
                <w:sz w:val="22"/>
                <w:szCs w:val="22"/>
              </w:rPr>
              <w:t>+574,1</w:t>
            </w:r>
          </w:p>
        </w:tc>
      </w:tr>
      <w:tr w:rsidR="003F43E9" w:rsidRPr="004502F9" w:rsidTr="003F43E9">
        <w:trPr>
          <w:trHeight w:val="3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3E9" w:rsidRPr="004502F9" w:rsidRDefault="003F43E9" w:rsidP="000E4820">
            <w:r w:rsidRPr="004502F9">
              <w:rPr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3E9" w:rsidRPr="0073641C" w:rsidRDefault="003F43E9" w:rsidP="000E4820">
            <w:pPr>
              <w:jc w:val="center"/>
            </w:pPr>
            <w:r w:rsidRPr="0073641C">
              <w:rPr>
                <w:i/>
                <w:sz w:val="20"/>
                <w:szCs w:val="20"/>
              </w:rPr>
              <w:t>10433,0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E9" w:rsidRPr="004502F9" w:rsidRDefault="003F43E9" w:rsidP="000E4820">
            <w:pPr>
              <w:jc w:val="center"/>
            </w:pPr>
            <w:r w:rsidRPr="004502F9">
              <w:rPr>
                <w:sz w:val="22"/>
                <w:szCs w:val="22"/>
              </w:rPr>
              <w:t>3609,5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3E9" w:rsidRPr="004502F9" w:rsidRDefault="003F43E9" w:rsidP="000E4820">
            <w:pPr>
              <w:jc w:val="right"/>
            </w:pPr>
            <w:r w:rsidRPr="004502F9">
              <w:rPr>
                <w:sz w:val="22"/>
                <w:szCs w:val="22"/>
              </w:rPr>
              <w:t>4281,6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3E9" w:rsidRPr="004502F9" w:rsidRDefault="003F43E9" w:rsidP="000E4820">
            <w:pPr>
              <w:jc w:val="right"/>
            </w:pPr>
            <w:r w:rsidRPr="004502F9">
              <w:rPr>
                <w:sz w:val="22"/>
                <w:szCs w:val="22"/>
              </w:rPr>
              <w:t>4056,1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3E9" w:rsidRPr="004502F9" w:rsidRDefault="003F43E9" w:rsidP="000E4820">
            <w:pPr>
              <w:jc w:val="right"/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3E9" w:rsidRPr="004502F9" w:rsidRDefault="003F43E9" w:rsidP="000E4820">
            <w:pPr>
              <w:tabs>
                <w:tab w:val="left" w:pos="1060"/>
              </w:tabs>
              <w:jc w:val="right"/>
            </w:pPr>
            <w:r w:rsidRPr="004502F9">
              <w:rPr>
                <w:sz w:val="22"/>
                <w:szCs w:val="22"/>
              </w:rPr>
              <w:t>+446,6</w:t>
            </w:r>
          </w:p>
        </w:tc>
      </w:tr>
      <w:tr w:rsidR="003F43E9" w:rsidRPr="004502F9" w:rsidTr="003F43E9">
        <w:trPr>
          <w:trHeight w:val="3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3E9" w:rsidRPr="004502F9" w:rsidRDefault="003F43E9" w:rsidP="000E4820">
            <w:r w:rsidRPr="004502F9">
              <w:rPr>
                <w:sz w:val="22"/>
                <w:szCs w:val="22"/>
              </w:rPr>
              <w:t>Избирательная комиссия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3E9" w:rsidRPr="0073641C" w:rsidRDefault="003F43E9" w:rsidP="000E4820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3E9" w:rsidRPr="004502F9" w:rsidRDefault="003F43E9" w:rsidP="000E4820">
            <w:pPr>
              <w:jc w:val="right"/>
            </w:pPr>
            <w:r w:rsidRPr="004502F9">
              <w:rPr>
                <w:sz w:val="22"/>
                <w:szCs w:val="22"/>
              </w:rPr>
              <w:t>1250,2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3E9" w:rsidRPr="004502F9" w:rsidRDefault="003F43E9" w:rsidP="000E4820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3E9" w:rsidRPr="004502F9" w:rsidRDefault="003F43E9" w:rsidP="000E4820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3E9" w:rsidRPr="004502F9" w:rsidRDefault="003F43E9" w:rsidP="000E482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3E9" w:rsidRPr="004502F9" w:rsidRDefault="003F43E9" w:rsidP="000E4820">
            <w:pPr>
              <w:tabs>
                <w:tab w:val="left" w:pos="1060"/>
              </w:tabs>
              <w:jc w:val="right"/>
            </w:pPr>
            <w:r w:rsidRPr="004502F9">
              <w:rPr>
                <w:sz w:val="22"/>
                <w:szCs w:val="22"/>
              </w:rPr>
              <w:t>-1250,2</w:t>
            </w:r>
          </w:p>
        </w:tc>
      </w:tr>
      <w:tr w:rsidR="003F43E9" w:rsidRPr="004502F9" w:rsidTr="003F43E9">
        <w:trPr>
          <w:trHeight w:val="3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3E9" w:rsidRPr="004502F9" w:rsidRDefault="003F43E9" w:rsidP="000E4820">
            <w:r w:rsidRPr="004502F9">
              <w:rPr>
                <w:sz w:val="22"/>
                <w:szCs w:val="22"/>
              </w:rPr>
              <w:t>Содержание МКУ «УАХО АГГП»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3E9" w:rsidRPr="0073641C" w:rsidRDefault="003F43E9" w:rsidP="000E4820">
            <w:pPr>
              <w:jc w:val="right"/>
            </w:pPr>
            <w:r w:rsidRPr="0073641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3E9" w:rsidRPr="004502F9" w:rsidRDefault="003F43E9" w:rsidP="000E4820">
            <w:pPr>
              <w:jc w:val="right"/>
            </w:pPr>
            <w:r w:rsidRPr="004502F9">
              <w:rPr>
                <w:sz w:val="22"/>
                <w:szCs w:val="22"/>
              </w:rPr>
              <w:t>4711,7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3E9" w:rsidRPr="004502F9" w:rsidRDefault="003F43E9" w:rsidP="000E4820">
            <w:pPr>
              <w:jc w:val="right"/>
            </w:pPr>
            <w:r w:rsidRPr="004502F9">
              <w:rPr>
                <w:sz w:val="22"/>
                <w:szCs w:val="22"/>
              </w:rPr>
              <w:t>6068,7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3E9" w:rsidRPr="004502F9" w:rsidRDefault="003F43E9" w:rsidP="000E4820">
            <w:pPr>
              <w:jc w:val="right"/>
            </w:pPr>
            <w:r w:rsidRPr="004502F9">
              <w:rPr>
                <w:sz w:val="22"/>
                <w:szCs w:val="22"/>
              </w:rPr>
              <w:t>5102,3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3E9" w:rsidRPr="004502F9" w:rsidRDefault="003F43E9" w:rsidP="000E4820">
            <w:pPr>
              <w:jc w:val="right"/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3E9" w:rsidRPr="004502F9" w:rsidRDefault="003379DE" w:rsidP="000E4820">
            <w:pPr>
              <w:tabs>
                <w:tab w:val="left" w:pos="1060"/>
              </w:tabs>
              <w:jc w:val="right"/>
            </w:pPr>
            <w:r>
              <w:rPr>
                <w:sz w:val="22"/>
                <w:szCs w:val="22"/>
              </w:rPr>
              <w:t>+</w:t>
            </w:r>
            <w:r w:rsidR="003F43E9" w:rsidRPr="004502F9">
              <w:rPr>
                <w:sz w:val="22"/>
                <w:szCs w:val="22"/>
              </w:rPr>
              <w:t>390,6</w:t>
            </w:r>
          </w:p>
        </w:tc>
      </w:tr>
    </w:tbl>
    <w:p w:rsidR="003F43E9" w:rsidRDefault="003F43E9" w:rsidP="005E5A2B">
      <w:pPr>
        <w:ind w:firstLine="708"/>
        <w:jc w:val="center"/>
        <w:rPr>
          <w:i/>
          <w:sz w:val="28"/>
          <w:szCs w:val="28"/>
        </w:rPr>
      </w:pPr>
    </w:p>
    <w:p w:rsidR="003F43E9" w:rsidRPr="00810D4C" w:rsidRDefault="003F43E9" w:rsidP="005E5A2B">
      <w:pPr>
        <w:ind w:firstLine="708"/>
        <w:jc w:val="center"/>
        <w:rPr>
          <w:i/>
          <w:sz w:val="28"/>
          <w:szCs w:val="28"/>
        </w:rPr>
      </w:pPr>
    </w:p>
    <w:p w:rsidR="003128B8" w:rsidRPr="00F12375" w:rsidRDefault="00F12375" w:rsidP="00F12375">
      <w:pPr>
        <w:jc w:val="both"/>
        <w:rPr>
          <w:sz w:val="28"/>
          <w:szCs w:val="28"/>
        </w:rPr>
      </w:pPr>
      <w:r w:rsidRPr="00F12375">
        <w:rPr>
          <w:sz w:val="28"/>
          <w:szCs w:val="28"/>
        </w:rPr>
        <w:t xml:space="preserve">      </w:t>
      </w:r>
      <w:r w:rsidR="003128B8" w:rsidRPr="00F12375">
        <w:rPr>
          <w:sz w:val="28"/>
          <w:szCs w:val="28"/>
        </w:rPr>
        <w:t xml:space="preserve">- глава </w:t>
      </w:r>
      <w:proofErr w:type="spellStart"/>
      <w:r w:rsidR="00C16739" w:rsidRPr="00F12375">
        <w:rPr>
          <w:sz w:val="28"/>
          <w:szCs w:val="28"/>
        </w:rPr>
        <w:t>Горноключевского</w:t>
      </w:r>
      <w:proofErr w:type="spellEnd"/>
      <w:r w:rsidR="00C16739" w:rsidRPr="00F12375">
        <w:rPr>
          <w:sz w:val="28"/>
          <w:szCs w:val="28"/>
        </w:rPr>
        <w:t xml:space="preserve"> городского поселения </w:t>
      </w:r>
      <w:r w:rsidR="003128B8" w:rsidRPr="00F12375">
        <w:rPr>
          <w:sz w:val="28"/>
          <w:szCs w:val="28"/>
        </w:rPr>
        <w:t xml:space="preserve"> – </w:t>
      </w:r>
      <w:r w:rsidR="00C16739" w:rsidRPr="00F12375">
        <w:rPr>
          <w:sz w:val="28"/>
          <w:szCs w:val="28"/>
        </w:rPr>
        <w:t>1321,6</w:t>
      </w:r>
      <w:r w:rsidRPr="00F12375">
        <w:rPr>
          <w:sz w:val="28"/>
          <w:szCs w:val="28"/>
        </w:rPr>
        <w:t xml:space="preserve"> </w:t>
      </w:r>
      <w:r w:rsidR="003128B8" w:rsidRPr="00F12375">
        <w:rPr>
          <w:sz w:val="28"/>
          <w:szCs w:val="28"/>
        </w:rPr>
        <w:t>тыс. руб</w:t>
      </w:r>
      <w:r w:rsidRPr="00F12375">
        <w:rPr>
          <w:sz w:val="28"/>
          <w:szCs w:val="28"/>
        </w:rPr>
        <w:t>.</w:t>
      </w:r>
      <w:r w:rsidR="003128B8" w:rsidRPr="00F12375">
        <w:rPr>
          <w:sz w:val="28"/>
          <w:szCs w:val="28"/>
        </w:rPr>
        <w:t xml:space="preserve">(2015 год - </w:t>
      </w:r>
      <w:r w:rsidRPr="00F12375">
        <w:rPr>
          <w:sz w:val="28"/>
          <w:szCs w:val="28"/>
        </w:rPr>
        <w:t xml:space="preserve">1203,7 </w:t>
      </w:r>
      <w:r w:rsidR="003128B8" w:rsidRPr="00F12375">
        <w:rPr>
          <w:sz w:val="28"/>
          <w:szCs w:val="28"/>
        </w:rPr>
        <w:t>тыс. руб</w:t>
      </w:r>
      <w:r w:rsidR="0073641C" w:rsidRPr="00F12375">
        <w:rPr>
          <w:sz w:val="28"/>
          <w:szCs w:val="28"/>
        </w:rPr>
        <w:t xml:space="preserve">., 2014 - </w:t>
      </w:r>
      <w:r w:rsidR="0073641C" w:rsidRPr="00F12375">
        <w:rPr>
          <w:i/>
          <w:sz w:val="28"/>
          <w:szCs w:val="28"/>
        </w:rPr>
        <w:t xml:space="preserve">1466,2 </w:t>
      </w:r>
      <w:r w:rsidR="0073641C" w:rsidRPr="00F12375">
        <w:rPr>
          <w:sz w:val="28"/>
          <w:szCs w:val="28"/>
        </w:rPr>
        <w:t xml:space="preserve">тыс. </w:t>
      </w:r>
      <w:proofErr w:type="spellStart"/>
      <w:r w:rsidR="0073641C" w:rsidRPr="00F12375">
        <w:rPr>
          <w:sz w:val="28"/>
          <w:szCs w:val="28"/>
        </w:rPr>
        <w:t>руб</w:t>
      </w:r>
      <w:proofErr w:type="spellEnd"/>
      <w:r w:rsidR="003128B8" w:rsidRPr="00F12375">
        <w:rPr>
          <w:sz w:val="28"/>
          <w:szCs w:val="28"/>
        </w:rPr>
        <w:t xml:space="preserve">); </w:t>
      </w:r>
    </w:p>
    <w:p w:rsidR="003128B8" w:rsidRPr="00F12375" w:rsidRDefault="00F12375" w:rsidP="00F12375">
      <w:pPr>
        <w:jc w:val="both"/>
        <w:rPr>
          <w:sz w:val="28"/>
          <w:szCs w:val="28"/>
        </w:rPr>
      </w:pPr>
      <w:r w:rsidRPr="00F12375">
        <w:rPr>
          <w:sz w:val="28"/>
          <w:szCs w:val="28"/>
        </w:rPr>
        <w:lastRenderedPageBreak/>
        <w:t xml:space="preserve">      </w:t>
      </w:r>
      <w:r w:rsidR="003128B8" w:rsidRPr="00F12375">
        <w:rPr>
          <w:sz w:val="28"/>
          <w:szCs w:val="28"/>
        </w:rPr>
        <w:t xml:space="preserve">- </w:t>
      </w:r>
      <w:r w:rsidR="0073127C" w:rsidRPr="00F12375">
        <w:rPr>
          <w:sz w:val="28"/>
          <w:szCs w:val="28"/>
        </w:rPr>
        <w:t>секретарь Муниципального комитета</w:t>
      </w:r>
      <w:r w:rsidRPr="00F12375">
        <w:rPr>
          <w:sz w:val="28"/>
          <w:szCs w:val="28"/>
        </w:rPr>
        <w:t xml:space="preserve"> -</w:t>
      </w:r>
      <w:r w:rsidR="0073127C" w:rsidRPr="00F12375">
        <w:rPr>
          <w:sz w:val="28"/>
          <w:szCs w:val="28"/>
        </w:rPr>
        <w:t>349</w:t>
      </w:r>
      <w:r w:rsidR="003128B8" w:rsidRPr="00F12375">
        <w:rPr>
          <w:sz w:val="28"/>
          <w:szCs w:val="28"/>
        </w:rPr>
        <w:t>,6 тыс. руб</w:t>
      </w:r>
      <w:r w:rsidRPr="00F12375">
        <w:rPr>
          <w:sz w:val="28"/>
          <w:szCs w:val="28"/>
        </w:rPr>
        <w:t>.</w:t>
      </w:r>
      <w:r w:rsidR="003128B8" w:rsidRPr="00F12375">
        <w:rPr>
          <w:sz w:val="28"/>
          <w:szCs w:val="28"/>
        </w:rPr>
        <w:t xml:space="preserve"> (2015 год -</w:t>
      </w:r>
      <w:r w:rsidR="0073641C" w:rsidRPr="00F12375">
        <w:rPr>
          <w:sz w:val="28"/>
          <w:szCs w:val="28"/>
        </w:rPr>
        <w:t>0</w:t>
      </w:r>
      <w:r w:rsidR="003128B8" w:rsidRPr="00F12375">
        <w:rPr>
          <w:sz w:val="28"/>
          <w:szCs w:val="28"/>
        </w:rPr>
        <w:t xml:space="preserve"> тыс. руб</w:t>
      </w:r>
      <w:r w:rsidRPr="00F12375">
        <w:rPr>
          <w:sz w:val="28"/>
          <w:szCs w:val="28"/>
        </w:rPr>
        <w:t>. 2014 -0</w:t>
      </w:r>
      <w:r w:rsidR="003128B8" w:rsidRPr="00F12375">
        <w:rPr>
          <w:sz w:val="28"/>
          <w:szCs w:val="28"/>
        </w:rPr>
        <w:t>);</w:t>
      </w:r>
    </w:p>
    <w:p w:rsidR="003128B8" w:rsidRPr="00F12375" w:rsidRDefault="00F12375" w:rsidP="00F12375">
      <w:pPr>
        <w:jc w:val="both"/>
        <w:rPr>
          <w:sz w:val="28"/>
          <w:szCs w:val="28"/>
        </w:rPr>
      </w:pPr>
      <w:r w:rsidRPr="00F12375">
        <w:rPr>
          <w:sz w:val="28"/>
          <w:szCs w:val="28"/>
        </w:rPr>
        <w:t xml:space="preserve">      </w:t>
      </w:r>
      <w:r w:rsidR="003128B8" w:rsidRPr="00F12375">
        <w:rPr>
          <w:sz w:val="28"/>
          <w:szCs w:val="28"/>
        </w:rPr>
        <w:t xml:space="preserve">- </w:t>
      </w:r>
      <w:r w:rsidRPr="00F12375">
        <w:rPr>
          <w:sz w:val="28"/>
          <w:szCs w:val="28"/>
        </w:rPr>
        <w:t>к</w:t>
      </w:r>
      <w:r w:rsidR="003128B8" w:rsidRPr="00F12375">
        <w:rPr>
          <w:sz w:val="28"/>
          <w:szCs w:val="28"/>
        </w:rPr>
        <w:t>онтрольно-счетная комиссия –</w:t>
      </w:r>
      <w:r w:rsidR="0073127C" w:rsidRPr="00F12375">
        <w:rPr>
          <w:sz w:val="28"/>
          <w:szCs w:val="28"/>
        </w:rPr>
        <w:t>224,5</w:t>
      </w:r>
      <w:r w:rsidR="003128B8" w:rsidRPr="00F12375">
        <w:rPr>
          <w:sz w:val="28"/>
          <w:szCs w:val="28"/>
        </w:rPr>
        <w:t>.руб</w:t>
      </w:r>
      <w:r w:rsidRPr="00F12375">
        <w:rPr>
          <w:sz w:val="28"/>
          <w:szCs w:val="28"/>
        </w:rPr>
        <w:t>.</w:t>
      </w:r>
      <w:r w:rsidR="003128B8" w:rsidRPr="00F12375">
        <w:rPr>
          <w:sz w:val="28"/>
          <w:szCs w:val="28"/>
        </w:rPr>
        <w:t xml:space="preserve"> (2015 год - </w:t>
      </w:r>
      <w:r w:rsidR="0073641C" w:rsidRPr="00F12375">
        <w:rPr>
          <w:sz w:val="28"/>
          <w:szCs w:val="28"/>
        </w:rPr>
        <w:t>0</w:t>
      </w:r>
      <w:r w:rsidR="003128B8" w:rsidRPr="00F12375">
        <w:rPr>
          <w:sz w:val="28"/>
          <w:szCs w:val="28"/>
        </w:rPr>
        <w:t xml:space="preserve"> тыс. руб</w:t>
      </w:r>
      <w:r w:rsidRPr="00F12375">
        <w:rPr>
          <w:sz w:val="28"/>
          <w:szCs w:val="28"/>
        </w:rPr>
        <w:t>. 2014 -0</w:t>
      </w:r>
      <w:r w:rsidR="003128B8" w:rsidRPr="00F12375">
        <w:rPr>
          <w:sz w:val="28"/>
          <w:szCs w:val="28"/>
        </w:rPr>
        <w:t>);</w:t>
      </w:r>
    </w:p>
    <w:p w:rsidR="003128B8" w:rsidRPr="00F12375" w:rsidRDefault="00F12375" w:rsidP="00F12375">
      <w:pPr>
        <w:jc w:val="both"/>
        <w:rPr>
          <w:sz w:val="28"/>
          <w:szCs w:val="28"/>
        </w:rPr>
      </w:pPr>
      <w:r w:rsidRPr="00F12375">
        <w:rPr>
          <w:sz w:val="28"/>
          <w:szCs w:val="28"/>
        </w:rPr>
        <w:t xml:space="preserve">      - аппарат администрации- </w:t>
      </w:r>
      <w:r w:rsidR="0073127C" w:rsidRPr="00F12375">
        <w:rPr>
          <w:sz w:val="28"/>
          <w:szCs w:val="28"/>
        </w:rPr>
        <w:t xml:space="preserve">4056,1 </w:t>
      </w:r>
      <w:r w:rsidR="003128B8" w:rsidRPr="00F12375">
        <w:rPr>
          <w:sz w:val="28"/>
          <w:szCs w:val="28"/>
        </w:rPr>
        <w:t>тыс. руб</w:t>
      </w:r>
      <w:r w:rsidRPr="00F12375">
        <w:rPr>
          <w:sz w:val="28"/>
          <w:szCs w:val="28"/>
        </w:rPr>
        <w:t>.</w:t>
      </w:r>
      <w:r w:rsidR="003128B8" w:rsidRPr="00F12375">
        <w:rPr>
          <w:sz w:val="28"/>
          <w:szCs w:val="28"/>
        </w:rPr>
        <w:t xml:space="preserve"> (2015 год - </w:t>
      </w:r>
      <w:r w:rsidRPr="00F12375">
        <w:rPr>
          <w:sz w:val="28"/>
          <w:szCs w:val="28"/>
        </w:rPr>
        <w:t>3609,5</w:t>
      </w:r>
      <w:r w:rsidR="003128B8" w:rsidRPr="00F12375">
        <w:rPr>
          <w:sz w:val="28"/>
          <w:szCs w:val="28"/>
        </w:rPr>
        <w:t>тыс. руб</w:t>
      </w:r>
      <w:r w:rsidRPr="00F12375">
        <w:rPr>
          <w:sz w:val="28"/>
          <w:szCs w:val="28"/>
        </w:rPr>
        <w:t>.</w:t>
      </w:r>
      <w:r w:rsidR="0073641C" w:rsidRPr="00F12375">
        <w:rPr>
          <w:sz w:val="28"/>
          <w:szCs w:val="28"/>
        </w:rPr>
        <w:t xml:space="preserve">, 2014 - </w:t>
      </w:r>
      <w:r w:rsidR="0073641C" w:rsidRPr="00F12375">
        <w:rPr>
          <w:i/>
          <w:sz w:val="28"/>
          <w:szCs w:val="28"/>
        </w:rPr>
        <w:t xml:space="preserve">10433,0 </w:t>
      </w:r>
      <w:r w:rsidR="0073641C" w:rsidRPr="00F12375">
        <w:rPr>
          <w:sz w:val="28"/>
          <w:szCs w:val="28"/>
        </w:rPr>
        <w:t xml:space="preserve">тыс. </w:t>
      </w:r>
      <w:proofErr w:type="spellStart"/>
      <w:r w:rsidR="0073641C" w:rsidRPr="00F12375">
        <w:rPr>
          <w:sz w:val="28"/>
          <w:szCs w:val="28"/>
        </w:rPr>
        <w:t>руб</w:t>
      </w:r>
      <w:proofErr w:type="spellEnd"/>
      <w:r w:rsidR="003128B8" w:rsidRPr="00F12375">
        <w:rPr>
          <w:sz w:val="28"/>
          <w:szCs w:val="28"/>
        </w:rPr>
        <w:t>).</w:t>
      </w:r>
    </w:p>
    <w:p w:rsidR="003128B8" w:rsidRDefault="00F12375" w:rsidP="00F12375">
      <w:pPr>
        <w:jc w:val="both"/>
        <w:rPr>
          <w:sz w:val="28"/>
          <w:szCs w:val="28"/>
        </w:rPr>
      </w:pPr>
      <w:r w:rsidRPr="00F12375">
        <w:rPr>
          <w:sz w:val="28"/>
          <w:szCs w:val="28"/>
        </w:rPr>
        <w:t xml:space="preserve">      </w:t>
      </w:r>
      <w:r w:rsidR="003128B8" w:rsidRPr="00F12375">
        <w:rPr>
          <w:sz w:val="28"/>
          <w:szCs w:val="28"/>
        </w:rPr>
        <w:t xml:space="preserve">- </w:t>
      </w:r>
      <w:r w:rsidRPr="00F12375">
        <w:rPr>
          <w:sz w:val="28"/>
          <w:szCs w:val="28"/>
        </w:rPr>
        <w:t>с</w:t>
      </w:r>
      <w:r w:rsidR="00304047" w:rsidRPr="00F12375">
        <w:rPr>
          <w:sz w:val="28"/>
          <w:szCs w:val="28"/>
        </w:rPr>
        <w:t xml:space="preserve">одержание МКУ «УАХО АГГП» - 5102,3 тыс. рублей </w:t>
      </w:r>
      <w:r w:rsidR="003128B8" w:rsidRPr="00F12375">
        <w:rPr>
          <w:sz w:val="28"/>
          <w:szCs w:val="28"/>
        </w:rPr>
        <w:t xml:space="preserve">(2015 год - </w:t>
      </w:r>
      <w:r w:rsidRPr="00F12375">
        <w:rPr>
          <w:sz w:val="28"/>
          <w:szCs w:val="28"/>
        </w:rPr>
        <w:t xml:space="preserve">4711,7 </w:t>
      </w:r>
      <w:r w:rsidR="003128B8" w:rsidRPr="00F12375">
        <w:rPr>
          <w:sz w:val="28"/>
          <w:szCs w:val="28"/>
        </w:rPr>
        <w:t>тыс. руб</w:t>
      </w:r>
      <w:r w:rsidRPr="00F12375">
        <w:rPr>
          <w:sz w:val="28"/>
          <w:szCs w:val="28"/>
        </w:rPr>
        <w:t xml:space="preserve">., 2014- </w:t>
      </w:r>
      <w:proofErr w:type="gramStart"/>
      <w:r w:rsidRPr="00F12375">
        <w:rPr>
          <w:sz w:val="28"/>
          <w:szCs w:val="28"/>
        </w:rPr>
        <w:t>0 )</w:t>
      </w:r>
      <w:proofErr w:type="gramEnd"/>
      <w:r w:rsidR="003128B8" w:rsidRPr="00F12375">
        <w:rPr>
          <w:sz w:val="28"/>
          <w:szCs w:val="28"/>
        </w:rPr>
        <w:t>;</w:t>
      </w:r>
    </w:p>
    <w:p w:rsidR="003128B8" w:rsidRDefault="007D2FA2" w:rsidP="003128B8">
      <w:pPr>
        <w:ind w:firstLine="708"/>
        <w:jc w:val="both"/>
        <w:rPr>
          <w:sz w:val="28"/>
          <w:szCs w:val="28"/>
        </w:rPr>
      </w:pPr>
      <w:r w:rsidRPr="0041635B">
        <w:rPr>
          <w:sz w:val="28"/>
          <w:szCs w:val="28"/>
        </w:rPr>
        <w:t xml:space="preserve">В сравнении с 2015 </w:t>
      </w:r>
      <w:proofErr w:type="gramStart"/>
      <w:r w:rsidRPr="0041635B">
        <w:rPr>
          <w:sz w:val="28"/>
          <w:szCs w:val="28"/>
        </w:rPr>
        <w:t>годом</w:t>
      </w:r>
      <w:r w:rsidR="0041635B">
        <w:rPr>
          <w:sz w:val="28"/>
          <w:szCs w:val="28"/>
        </w:rPr>
        <w:t xml:space="preserve"> </w:t>
      </w:r>
      <w:r w:rsidRPr="0041635B">
        <w:rPr>
          <w:sz w:val="28"/>
          <w:szCs w:val="28"/>
        </w:rPr>
        <w:t xml:space="preserve"> (</w:t>
      </w:r>
      <w:proofErr w:type="gramEnd"/>
      <w:r w:rsidRPr="0041635B">
        <w:rPr>
          <w:sz w:val="28"/>
          <w:szCs w:val="28"/>
        </w:rPr>
        <w:t>9524,9 тыс.руб. -</w:t>
      </w:r>
      <w:r w:rsidR="00810D4C" w:rsidRPr="0041635B">
        <w:rPr>
          <w:sz w:val="28"/>
          <w:szCs w:val="28"/>
        </w:rPr>
        <w:t xml:space="preserve"> </w:t>
      </w:r>
      <w:r w:rsidRPr="0041635B">
        <w:rPr>
          <w:sz w:val="28"/>
          <w:szCs w:val="28"/>
        </w:rPr>
        <w:t xml:space="preserve">без учета расходов на содержание избирательной комиссии ) рост расходов на содержание органов местного самоуправления составил 1529,2 тыс. руб.или 16 %. </w:t>
      </w:r>
    </w:p>
    <w:p w:rsidR="0041635B" w:rsidRDefault="0041635B" w:rsidP="003128B8">
      <w:pPr>
        <w:ind w:firstLine="708"/>
        <w:jc w:val="both"/>
        <w:rPr>
          <w:sz w:val="28"/>
          <w:szCs w:val="28"/>
        </w:rPr>
      </w:pPr>
    </w:p>
    <w:p w:rsidR="0041635B" w:rsidRDefault="0041635B" w:rsidP="00312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разрезе основных финансовых обязательств </w:t>
      </w:r>
      <w:r w:rsidR="00F03072">
        <w:rPr>
          <w:sz w:val="28"/>
          <w:szCs w:val="28"/>
        </w:rPr>
        <w:t>ассигнования</w:t>
      </w:r>
      <w:r>
        <w:rPr>
          <w:sz w:val="28"/>
          <w:szCs w:val="28"/>
        </w:rPr>
        <w:t xml:space="preserve"> на общегосударственные расходы представлены следующим образом:</w:t>
      </w:r>
    </w:p>
    <w:p w:rsidR="00743794" w:rsidRDefault="00743794" w:rsidP="00743794">
      <w:pPr>
        <w:ind w:firstLine="708"/>
        <w:rPr>
          <w:sz w:val="28"/>
          <w:szCs w:val="28"/>
        </w:rPr>
      </w:pPr>
      <w:proofErr w:type="spellStart"/>
      <w:r w:rsidRPr="00743794">
        <w:t>Табл</w:t>
      </w:r>
      <w:proofErr w:type="spellEnd"/>
      <w:r w:rsidRPr="00743794">
        <w:t xml:space="preserve"> </w:t>
      </w:r>
      <w:r>
        <w:t>№ 6</w:t>
      </w:r>
      <w:r w:rsidRPr="00743794">
        <w:t xml:space="preserve">                </w:t>
      </w:r>
      <w:r>
        <w:t xml:space="preserve">                                                                                          </w:t>
      </w:r>
      <w:r w:rsidRPr="00743794">
        <w:t xml:space="preserve">  </w:t>
      </w:r>
      <w:proofErr w:type="spellStart"/>
      <w:r w:rsidRPr="00743794">
        <w:t>тыс.руб</w:t>
      </w:r>
      <w:proofErr w:type="spellEnd"/>
      <w:r>
        <w:rPr>
          <w:sz w:val="28"/>
          <w:szCs w:val="28"/>
        </w:rPr>
        <w:t xml:space="preserve">. </w:t>
      </w:r>
    </w:p>
    <w:tbl>
      <w:tblPr>
        <w:tblStyle w:val="a3"/>
        <w:tblpPr w:leftFromText="180" w:rightFromText="180" w:vertAnchor="text" w:horzAnchor="margin" w:tblpXSpec="center" w:tblpY="105"/>
        <w:tblW w:w="10485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1134"/>
        <w:gridCol w:w="1134"/>
        <w:gridCol w:w="1134"/>
        <w:gridCol w:w="1275"/>
        <w:gridCol w:w="1418"/>
      </w:tblGrid>
      <w:tr w:rsidR="00AB59CC" w:rsidRPr="006E749D" w:rsidTr="002A2846">
        <w:tc>
          <w:tcPr>
            <w:tcW w:w="3397" w:type="dxa"/>
          </w:tcPr>
          <w:p w:rsidR="00AB59CC" w:rsidRPr="006834DF" w:rsidRDefault="00AB59C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B59CC" w:rsidRPr="006E749D" w:rsidRDefault="00AB59C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E749D">
              <w:rPr>
                <w:rFonts w:ascii="Times New Roman" w:hAnsi="Times New Roman" w:cs="Times New Roman"/>
                <w:b/>
              </w:rPr>
              <w:t>0102</w:t>
            </w:r>
          </w:p>
        </w:tc>
        <w:tc>
          <w:tcPr>
            <w:tcW w:w="2268" w:type="dxa"/>
            <w:gridSpan w:val="2"/>
          </w:tcPr>
          <w:p w:rsidR="00AB59CC" w:rsidRPr="006E749D" w:rsidRDefault="00AB59C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E749D">
              <w:rPr>
                <w:rFonts w:ascii="Times New Roman" w:hAnsi="Times New Roman" w:cs="Times New Roman"/>
                <w:b/>
              </w:rPr>
              <w:t>0103</w:t>
            </w:r>
          </w:p>
        </w:tc>
        <w:tc>
          <w:tcPr>
            <w:tcW w:w="1134" w:type="dxa"/>
          </w:tcPr>
          <w:p w:rsidR="00AB59CC" w:rsidRPr="006E749D" w:rsidRDefault="00AB59C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E749D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275" w:type="dxa"/>
          </w:tcPr>
          <w:p w:rsidR="00AB59CC" w:rsidRPr="006E749D" w:rsidRDefault="00AB59C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E749D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418" w:type="dxa"/>
          </w:tcPr>
          <w:p w:rsidR="00AB59CC" w:rsidRPr="006E749D" w:rsidRDefault="00AB59C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</w:tr>
      <w:tr w:rsidR="00AB59CC" w:rsidRPr="006E749D" w:rsidTr="00AB59CC">
        <w:tc>
          <w:tcPr>
            <w:tcW w:w="3397" w:type="dxa"/>
          </w:tcPr>
          <w:p w:rsidR="00AB59CC" w:rsidRPr="006834DF" w:rsidRDefault="00AB59C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B59CC" w:rsidRPr="006E749D" w:rsidRDefault="00AB59C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E749D">
              <w:rPr>
                <w:rFonts w:ascii="Times New Roman" w:hAnsi="Times New Roman" w:cs="Times New Roman"/>
                <w:b/>
              </w:rPr>
              <w:t>глава</w:t>
            </w:r>
          </w:p>
        </w:tc>
        <w:tc>
          <w:tcPr>
            <w:tcW w:w="1134" w:type="dxa"/>
          </w:tcPr>
          <w:p w:rsidR="00AB59CC" w:rsidRPr="006E749D" w:rsidRDefault="00AB59CC" w:rsidP="00AB5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6E749D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уницип</w:t>
            </w:r>
            <w:r w:rsidRPr="006E749D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омитет</w:t>
            </w:r>
            <w:proofErr w:type="spellEnd"/>
          </w:p>
        </w:tc>
        <w:tc>
          <w:tcPr>
            <w:tcW w:w="1134" w:type="dxa"/>
          </w:tcPr>
          <w:p w:rsidR="00AB59CC" w:rsidRPr="006E749D" w:rsidRDefault="00AB59CC" w:rsidP="00AB5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КСК </w:t>
            </w:r>
          </w:p>
        </w:tc>
        <w:tc>
          <w:tcPr>
            <w:tcW w:w="1134" w:type="dxa"/>
          </w:tcPr>
          <w:p w:rsidR="00AB59CC" w:rsidRPr="006E749D" w:rsidRDefault="00AB59CC" w:rsidP="00F030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E749D">
              <w:rPr>
                <w:rFonts w:ascii="Times New Roman" w:hAnsi="Times New Roman" w:cs="Times New Roman"/>
                <w:b/>
              </w:rPr>
              <w:t>Адми</w:t>
            </w:r>
            <w:r>
              <w:rPr>
                <w:rFonts w:ascii="Times New Roman" w:hAnsi="Times New Roman" w:cs="Times New Roman"/>
                <w:b/>
              </w:rPr>
              <w:t>нистрация</w:t>
            </w:r>
          </w:p>
        </w:tc>
        <w:tc>
          <w:tcPr>
            <w:tcW w:w="1275" w:type="dxa"/>
          </w:tcPr>
          <w:p w:rsidR="00AB59CC" w:rsidRPr="006E749D" w:rsidRDefault="00AB59CC" w:rsidP="00F030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E749D">
              <w:rPr>
                <w:rFonts w:ascii="Times New Roman" w:hAnsi="Times New Roman" w:cs="Times New Roman"/>
                <w:b/>
              </w:rPr>
              <w:t>МКУ</w:t>
            </w:r>
          </w:p>
        </w:tc>
        <w:tc>
          <w:tcPr>
            <w:tcW w:w="1418" w:type="dxa"/>
          </w:tcPr>
          <w:p w:rsidR="00AB59CC" w:rsidRPr="006E749D" w:rsidRDefault="00AB59CC" w:rsidP="00F030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4002AD" w:rsidRPr="002F7078" w:rsidTr="00AB59CC">
        <w:tc>
          <w:tcPr>
            <w:tcW w:w="3397" w:type="dxa"/>
          </w:tcPr>
          <w:p w:rsidR="004002AD" w:rsidRPr="00F03072" w:rsidRDefault="004002AD" w:rsidP="004002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НДФЛ</w:t>
            </w:r>
          </w:p>
        </w:tc>
        <w:tc>
          <w:tcPr>
            <w:tcW w:w="993" w:type="dxa"/>
            <w:vAlign w:val="center"/>
          </w:tcPr>
          <w:p w:rsidR="004002AD" w:rsidRPr="00F03072" w:rsidRDefault="004002AD" w:rsidP="00400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1068,3</w:t>
            </w:r>
          </w:p>
        </w:tc>
        <w:tc>
          <w:tcPr>
            <w:tcW w:w="1134" w:type="dxa"/>
            <w:vAlign w:val="center"/>
          </w:tcPr>
          <w:p w:rsidR="004002AD" w:rsidRPr="00F03072" w:rsidRDefault="004002AD" w:rsidP="00400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305,4</w:t>
            </w:r>
          </w:p>
        </w:tc>
        <w:tc>
          <w:tcPr>
            <w:tcW w:w="1134" w:type="dxa"/>
          </w:tcPr>
          <w:p w:rsidR="004002AD" w:rsidRPr="00F03072" w:rsidRDefault="004002AD" w:rsidP="00400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203.5</w:t>
            </w:r>
          </w:p>
        </w:tc>
        <w:tc>
          <w:tcPr>
            <w:tcW w:w="1134" w:type="dxa"/>
            <w:vAlign w:val="center"/>
          </w:tcPr>
          <w:p w:rsidR="004002AD" w:rsidRPr="00F03072" w:rsidRDefault="004002AD" w:rsidP="00400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2793,9</w:t>
            </w:r>
          </w:p>
        </w:tc>
        <w:tc>
          <w:tcPr>
            <w:tcW w:w="1275" w:type="dxa"/>
            <w:vAlign w:val="center"/>
          </w:tcPr>
          <w:p w:rsidR="004002AD" w:rsidRPr="00F03072" w:rsidRDefault="004002AD" w:rsidP="00400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2982,0</w:t>
            </w:r>
          </w:p>
        </w:tc>
        <w:tc>
          <w:tcPr>
            <w:tcW w:w="1418" w:type="dxa"/>
            <w:vAlign w:val="center"/>
          </w:tcPr>
          <w:p w:rsidR="004002AD" w:rsidRPr="00F03072" w:rsidRDefault="004002AD" w:rsidP="004002AD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7353,1</w:t>
            </w:r>
          </w:p>
        </w:tc>
      </w:tr>
      <w:tr w:rsidR="00AB59CC" w:rsidRPr="002F7078" w:rsidTr="00AB59CC">
        <w:tc>
          <w:tcPr>
            <w:tcW w:w="3397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начисления на ФОТ</w:t>
            </w:r>
          </w:p>
        </w:tc>
        <w:tc>
          <w:tcPr>
            <w:tcW w:w="993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244,5</w:t>
            </w:r>
          </w:p>
        </w:tc>
        <w:tc>
          <w:tcPr>
            <w:tcW w:w="1134" w:type="dxa"/>
            <w:vAlign w:val="center"/>
          </w:tcPr>
          <w:p w:rsidR="00AB59CC" w:rsidRPr="00F03072" w:rsidRDefault="004002AD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35,3</w:t>
            </w:r>
          </w:p>
        </w:tc>
        <w:tc>
          <w:tcPr>
            <w:tcW w:w="1134" w:type="dxa"/>
          </w:tcPr>
          <w:p w:rsidR="00AB59CC" w:rsidRPr="00F03072" w:rsidRDefault="004002AD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717,8</w:t>
            </w:r>
          </w:p>
        </w:tc>
        <w:tc>
          <w:tcPr>
            <w:tcW w:w="1275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693,4</w:t>
            </w:r>
          </w:p>
        </w:tc>
        <w:tc>
          <w:tcPr>
            <w:tcW w:w="1418" w:type="dxa"/>
            <w:vAlign w:val="center"/>
          </w:tcPr>
          <w:p w:rsidR="00AB59CC" w:rsidRPr="00F03072" w:rsidRDefault="00AB59CC" w:rsidP="00F03072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1708,7</w:t>
            </w:r>
          </w:p>
        </w:tc>
      </w:tr>
      <w:tr w:rsidR="00AB59CC" w:rsidRPr="002F7078" w:rsidTr="00AB59CC">
        <w:tc>
          <w:tcPr>
            <w:tcW w:w="3397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993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192,0</w:t>
            </w:r>
          </w:p>
        </w:tc>
        <w:tc>
          <w:tcPr>
            <w:tcW w:w="1418" w:type="dxa"/>
            <w:vAlign w:val="center"/>
          </w:tcPr>
          <w:p w:rsidR="00AB59CC" w:rsidRPr="00F03072" w:rsidRDefault="00AB59CC" w:rsidP="00F03072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192</w:t>
            </w:r>
          </w:p>
        </w:tc>
      </w:tr>
      <w:tr w:rsidR="00AB59CC" w:rsidRPr="002F7078" w:rsidTr="00AB59CC">
        <w:tc>
          <w:tcPr>
            <w:tcW w:w="3397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командировки</w:t>
            </w:r>
          </w:p>
        </w:tc>
        <w:tc>
          <w:tcPr>
            <w:tcW w:w="993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59CC" w:rsidRPr="00F03072" w:rsidRDefault="00766FB4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</w:p>
        </w:tc>
        <w:tc>
          <w:tcPr>
            <w:tcW w:w="1275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1418" w:type="dxa"/>
            <w:vAlign w:val="center"/>
          </w:tcPr>
          <w:p w:rsidR="00AB59CC" w:rsidRPr="00F03072" w:rsidRDefault="00AB59CC" w:rsidP="00F03072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99,5</w:t>
            </w:r>
          </w:p>
        </w:tc>
      </w:tr>
      <w:tr w:rsidR="00AB59CC" w:rsidRPr="002F7078" w:rsidTr="00AB59CC">
        <w:tc>
          <w:tcPr>
            <w:tcW w:w="3397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Услуги нотариуса</w:t>
            </w:r>
          </w:p>
        </w:tc>
        <w:tc>
          <w:tcPr>
            <w:tcW w:w="993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59CC" w:rsidRPr="00F03072" w:rsidRDefault="00AB59CC" w:rsidP="00F03072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2,5</w:t>
            </w:r>
          </w:p>
        </w:tc>
      </w:tr>
      <w:tr w:rsidR="00AB59CC" w:rsidRPr="002F7078" w:rsidTr="00AB59CC">
        <w:tc>
          <w:tcPr>
            <w:tcW w:w="3397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Пени, штрафы</w:t>
            </w:r>
          </w:p>
        </w:tc>
        <w:tc>
          <w:tcPr>
            <w:tcW w:w="993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1134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139,2</w:t>
            </w:r>
          </w:p>
        </w:tc>
        <w:tc>
          <w:tcPr>
            <w:tcW w:w="1275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59CC" w:rsidRPr="00F03072" w:rsidRDefault="00AB59CC" w:rsidP="00F03072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145,6</w:t>
            </w:r>
          </w:p>
        </w:tc>
      </w:tr>
      <w:tr w:rsidR="00AB59CC" w:rsidRPr="002F7078" w:rsidTr="00AB59CC">
        <w:tc>
          <w:tcPr>
            <w:tcW w:w="3397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</w:t>
            </w:r>
            <w:proofErr w:type="spellStart"/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993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275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322,3</w:t>
            </w:r>
          </w:p>
        </w:tc>
        <w:tc>
          <w:tcPr>
            <w:tcW w:w="1418" w:type="dxa"/>
            <w:vAlign w:val="center"/>
          </w:tcPr>
          <w:p w:rsidR="00AB59CC" w:rsidRPr="00F03072" w:rsidRDefault="00AB59CC" w:rsidP="00F03072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327,3</w:t>
            </w:r>
          </w:p>
        </w:tc>
      </w:tr>
      <w:tr w:rsidR="00AB59CC" w:rsidRPr="002F7078" w:rsidTr="00AB59CC">
        <w:tc>
          <w:tcPr>
            <w:tcW w:w="3397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 xml:space="preserve">Аренда </w:t>
            </w:r>
            <w:proofErr w:type="spellStart"/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абон.ящика</w:t>
            </w:r>
            <w:proofErr w:type="spellEnd"/>
          </w:p>
        </w:tc>
        <w:tc>
          <w:tcPr>
            <w:tcW w:w="993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  <w:tc>
          <w:tcPr>
            <w:tcW w:w="1418" w:type="dxa"/>
            <w:vAlign w:val="center"/>
          </w:tcPr>
          <w:p w:rsidR="00AB59CC" w:rsidRPr="00F03072" w:rsidRDefault="00AB59CC" w:rsidP="00F03072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4,7</w:t>
            </w:r>
          </w:p>
        </w:tc>
      </w:tr>
      <w:tr w:rsidR="00AB59CC" w:rsidRPr="002F7078" w:rsidTr="00AB59CC">
        <w:tc>
          <w:tcPr>
            <w:tcW w:w="3397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обслуж</w:t>
            </w:r>
            <w:proofErr w:type="spellEnd"/>
            <w:r w:rsidRPr="00F03072">
              <w:rPr>
                <w:rFonts w:ascii="Times New Roman" w:hAnsi="Times New Roman" w:cs="Times New Roman"/>
                <w:sz w:val="22"/>
                <w:szCs w:val="22"/>
              </w:rPr>
              <w:t xml:space="preserve"> оргтехники</w:t>
            </w:r>
          </w:p>
        </w:tc>
        <w:tc>
          <w:tcPr>
            <w:tcW w:w="993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</w:tc>
        <w:tc>
          <w:tcPr>
            <w:tcW w:w="1418" w:type="dxa"/>
            <w:vAlign w:val="center"/>
          </w:tcPr>
          <w:p w:rsidR="00AB59CC" w:rsidRPr="00F03072" w:rsidRDefault="00AB59CC" w:rsidP="00F03072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16,9</w:t>
            </w:r>
          </w:p>
        </w:tc>
      </w:tr>
      <w:tr w:rsidR="00AB59CC" w:rsidRPr="002F7078" w:rsidTr="00AB59CC">
        <w:tc>
          <w:tcPr>
            <w:tcW w:w="3397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Програмн</w:t>
            </w:r>
            <w:proofErr w:type="spellEnd"/>
            <w:r w:rsidRPr="00F03072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</w:t>
            </w:r>
          </w:p>
        </w:tc>
        <w:tc>
          <w:tcPr>
            <w:tcW w:w="993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275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59CC" w:rsidRPr="00F03072" w:rsidRDefault="00AB59CC" w:rsidP="00F03072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60,1</w:t>
            </w:r>
          </w:p>
        </w:tc>
      </w:tr>
      <w:tr w:rsidR="00AB59CC" w:rsidRPr="002F7078" w:rsidTr="00AB59CC">
        <w:tc>
          <w:tcPr>
            <w:tcW w:w="3397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Проф</w:t>
            </w:r>
            <w:proofErr w:type="spellEnd"/>
            <w:r w:rsidRPr="00F03072">
              <w:rPr>
                <w:rFonts w:ascii="Times New Roman" w:hAnsi="Times New Roman" w:cs="Times New Roman"/>
                <w:sz w:val="22"/>
                <w:szCs w:val="22"/>
              </w:rPr>
              <w:t xml:space="preserve"> обучение</w:t>
            </w:r>
          </w:p>
        </w:tc>
        <w:tc>
          <w:tcPr>
            <w:tcW w:w="993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56,6</w:t>
            </w:r>
          </w:p>
        </w:tc>
        <w:tc>
          <w:tcPr>
            <w:tcW w:w="1275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59CC" w:rsidRPr="00F03072" w:rsidRDefault="00AB59CC" w:rsidP="00F03072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56,6</w:t>
            </w:r>
          </w:p>
        </w:tc>
      </w:tr>
      <w:tr w:rsidR="00AB59CC" w:rsidRPr="002F7078" w:rsidTr="00AB59CC">
        <w:tc>
          <w:tcPr>
            <w:tcW w:w="3397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 xml:space="preserve">По договорам </w:t>
            </w:r>
          </w:p>
        </w:tc>
        <w:tc>
          <w:tcPr>
            <w:tcW w:w="993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135,8</w:t>
            </w:r>
          </w:p>
        </w:tc>
        <w:tc>
          <w:tcPr>
            <w:tcW w:w="1275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59CC" w:rsidRPr="00F03072" w:rsidRDefault="00AB59CC" w:rsidP="00F03072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135,8</w:t>
            </w:r>
          </w:p>
        </w:tc>
      </w:tr>
      <w:tr w:rsidR="00AB59CC" w:rsidRPr="002F7078" w:rsidTr="00AB59CC">
        <w:tc>
          <w:tcPr>
            <w:tcW w:w="3397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Прочие услуги</w:t>
            </w:r>
          </w:p>
        </w:tc>
        <w:tc>
          <w:tcPr>
            <w:tcW w:w="993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10,9</w:t>
            </w:r>
          </w:p>
        </w:tc>
        <w:tc>
          <w:tcPr>
            <w:tcW w:w="1275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551,6</w:t>
            </w:r>
          </w:p>
        </w:tc>
        <w:tc>
          <w:tcPr>
            <w:tcW w:w="1418" w:type="dxa"/>
            <w:vAlign w:val="center"/>
          </w:tcPr>
          <w:p w:rsidR="00AB59CC" w:rsidRPr="00F03072" w:rsidRDefault="00AB59CC" w:rsidP="00F03072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562,5</w:t>
            </w:r>
          </w:p>
        </w:tc>
      </w:tr>
      <w:tr w:rsidR="00AB59CC" w:rsidRPr="002F7078" w:rsidTr="00AB59CC">
        <w:tc>
          <w:tcPr>
            <w:tcW w:w="3397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993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center"/>
          </w:tcPr>
          <w:p w:rsidR="00AB59CC" w:rsidRPr="00F03072" w:rsidRDefault="00AB59CC" w:rsidP="00F03072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3</w:t>
            </w:r>
          </w:p>
        </w:tc>
      </w:tr>
      <w:tr w:rsidR="00AB59CC" w:rsidRPr="002F7078" w:rsidTr="00AB59CC">
        <w:tc>
          <w:tcPr>
            <w:tcW w:w="3397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Иные платежи</w:t>
            </w:r>
          </w:p>
        </w:tc>
        <w:tc>
          <w:tcPr>
            <w:tcW w:w="993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418" w:type="dxa"/>
            <w:vAlign w:val="center"/>
          </w:tcPr>
          <w:p w:rsidR="00AB59CC" w:rsidRPr="00F03072" w:rsidRDefault="00AB59CC" w:rsidP="00F03072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19,5</w:t>
            </w:r>
          </w:p>
        </w:tc>
      </w:tr>
      <w:tr w:rsidR="00AB59CC" w:rsidRPr="002F7078" w:rsidTr="00AB59CC">
        <w:tc>
          <w:tcPr>
            <w:tcW w:w="3397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налоги</w:t>
            </w:r>
          </w:p>
        </w:tc>
        <w:tc>
          <w:tcPr>
            <w:tcW w:w="993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1275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59CC" w:rsidRPr="00F03072" w:rsidRDefault="00AB59CC" w:rsidP="00F03072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11,5</w:t>
            </w:r>
          </w:p>
        </w:tc>
      </w:tr>
      <w:tr w:rsidR="00AB59CC" w:rsidRPr="002F7078" w:rsidTr="00AB59CC">
        <w:tc>
          <w:tcPr>
            <w:tcW w:w="3397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Материалы, ГСМ, спецодежда, </w:t>
            </w:r>
            <w:proofErr w:type="spellStart"/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хозтов</w:t>
            </w:r>
            <w:proofErr w:type="spellEnd"/>
          </w:p>
        </w:tc>
        <w:tc>
          <w:tcPr>
            <w:tcW w:w="993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310,5</w:t>
            </w:r>
          </w:p>
        </w:tc>
        <w:tc>
          <w:tcPr>
            <w:tcW w:w="1418" w:type="dxa"/>
            <w:vAlign w:val="center"/>
          </w:tcPr>
          <w:p w:rsidR="00AB59CC" w:rsidRPr="00F03072" w:rsidRDefault="00AB59CC" w:rsidP="00F03072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310,5</w:t>
            </w:r>
          </w:p>
        </w:tc>
      </w:tr>
      <w:tr w:rsidR="00AB59CC" w:rsidRPr="002F7078" w:rsidTr="00AB59CC">
        <w:tc>
          <w:tcPr>
            <w:tcW w:w="3397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Канц</w:t>
            </w:r>
            <w:proofErr w:type="spellEnd"/>
            <w:r w:rsidRPr="00F0307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хозрасходы</w:t>
            </w:r>
            <w:proofErr w:type="spellEnd"/>
          </w:p>
        </w:tc>
        <w:tc>
          <w:tcPr>
            <w:tcW w:w="993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072"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</w:tc>
        <w:tc>
          <w:tcPr>
            <w:tcW w:w="1275" w:type="dxa"/>
            <w:vAlign w:val="center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59CC" w:rsidRPr="00F03072" w:rsidRDefault="00AB59CC" w:rsidP="00F03072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44,3</w:t>
            </w:r>
          </w:p>
        </w:tc>
      </w:tr>
      <w:tr w:rsidR="00AB59CC" w:rsidRPr="002F7078" w:rsidTr="00AB59CC">
        <w:tc>
          <w:tcPr>
            <w:tcW w:w="3397" w:type="dxa"/>
          </w:tcPr>
          <w:p w:rsidR="00AB59CC" w:rsidRPr="00F03072" w:rsidRDefault="00AB59CC" w:rsidP="00F030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07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:rsidR="00AB59CC" w:rsidRPr="00F03072" w:rsidRDefault="00AB59CC" w:rsidP="00F03072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1321,6</w:t>
            </w:r>
          </w:p>
        </w:tc>
        <w:tc>
          <w:tcPr>
            <w:tcW w:w="1134" w:type="dxa"/>
            <w:vAlign w:val="center"/>
          </w:tcPr>
          <w:p w:rsidR="00AB59CC" w:rsidRPr="00F03072" w:rsidRDefault="00766FB4" w:rsidP="00F03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</w:tcPr>
          <w:p w:rsidR="00AB59CC" w:rsidRPr="00F03072" w:rsidRDefault="00766FB4" w:rsidP="00F03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224,5</w:t>
            </w:r>
          </w:p>
        </w:tc>
        <w:tc>
          <w:tcPr>
            <w:tcW w:w="1134" w:type="dxa"/>
            <w:vAlign w:val="center"/>
          </w:tcPr>
          <w:p w:rsidR="00AB59CC" w:rsidRPr="00F03072" w:rsidRDefault="00AB59CC" w:rsidP="00F03072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4056,1</w:t>
            </w:r>
          </w:p>
        </w:tc>
        <w:tc>
          <w:tcPr>
            <w:tcW w:w="1275" w:type="dxa"/>
            <w:vAlign w:val="center"/>
          </w:tcPr>
          <w:p w:rsidR="00AB59CC" w:rsidRPr="00F03072" w:rsidRDefault="00AB59CC" w:rsidP="00F03072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5102,3</w:t>
            </w:r>
          </w:p>
        </w:tc>
        <w:tc>
          <w:tcPr>
            <w:tcW w:w="1418" w:type="dxa"/>
            <w:vAlign w:val="center"/>
          </w:tcPr>
          <w:p w:rsidR="00AB59CC" w:rsidRPr="00F03072" w:rsidRDefault="00AB59CC" w:rsidP="00F03072">
            <w:pPr>
              <w:jc w:val="center"/>
              <w:rPr>
                <w:sz w:val="22"/>
                <w:szCs w:val="22"/>
              </w:rPr>
            </w:pPr>
            <w:r w:rsidRPr="00F03072">
              <w:rPr>
                <w:sz w:val="22"/>
                <w:szCs w:val="22"/>
              </w:rPr>
              <w:t>11054,1</w:t>
            </w:r>
          </w:p>
        </w:tc>
      </w:tr>
    </w:tbl>
    <w:p w:rsidR="0041635B" w:rsidRDefault="0041635B" w:rsidP="003128B8">
      <w:pPr>
        <w:ind w:firstLine="708"/>
        <w:jc w:val="both"/>
        <w:rPr>
          <w:b/>
          <w:i/>
          <w:sz w:val="28"/>
          <w:szCs w:val="28"/>
        </w:rPr>
      </w:pPr>
    </w:p>
    <w:p w:rsidR="00BF5A45" w:rsidRPr="00BF5A45" w:rsidRDefault="00BF5A45" w:rsidP="003128B8">
      <w:pPr>
        <w:ind w:firstLine="708"/>
        <w:jc w:val="both"/>
        <w:rPr>
          <w:b/>
          <w:i/>
          <w:sz w:val="28"/>
          <w:szCs w:val="28"/>
        </w:rPr>
      </w:pPr>
      <w:r w:rsidRPr="00BF5A45">
        <w:rPr>
          <w:sz w:val="28"/>
          <w:szCs w:val="28"/>
        </w:rPr>
        <w:t>В структуре расходов по разделу 0100 «Общегосударственные вопросы»</w:t>
      </w:r>
      <w:r w:rsidRPr="00BF5A45">
        <w:rPr>
          <w:b/>
          <w:i/>
          <w:sz w:val="28"/>
          <w:szCs w:val="28"/>
        </w:rPr>
        <w:t xml:space="preserve"> </w:t>
      </w:r>
      <w:r w:rsidRPr="00BF5A45">
        <w:rPr>
          <w:sz w:val="28"/>
          <w:szCs w:val="28"/>
        </w:rPr>
        <w:t xml:space="preserve"> заработная плата составляет</w:t>
      </w:r>
      <w:r>
        <w:rPr>
          <w:sz w:val="28"/>
          <w:szCs w:val="28"/>
        </w:rPr>
        <w:t xml:space="preserve"> 66,5 %.</w:t>
      </w:r>
    </w:p>
    <w:p w:rsidR="006D0157" w:rsidRPr="006D0157" w:rsidRDefault="006D0157" w:rsidP="006D0157">
      <w:pPr>
        <w:ind w:firstLine="708"/>
        <w:jc w:val="both"/>
        <w:rPr>
          <w:sz w:val="28"/>
          <w:szCs w:val="28"/>
        </w:rPr>
      </w:pPr>
      <w:r w:rsidRPr="00BF5A45">
        <w:rPr>
          <w:sz w:val="28"/>
          <w:szCs w:val="28"/>
        </w:rPr>
        <w:t xml:space="preserve">В общей сумме расходов на общегосударственные вопросы, расходы на использование информационно-коммуникационных технологий составили 379,7 тыс.руб., в т ч </w:t>
      </w:r>
      <w:proofErr w:type="spellStart"/>
      <w:proofErr w:type="gramStart"/>
      <w:r w:rsidRPr="00BF5A45">
        <w:rPr>
          <w:sz w:val="28"/>
          <w:szCs w:val="28"/>
        </w:rPr>
        <w:t>связь,интернет</w:t>
      </w:r>
      <w:proofErr w:type="spellEnd"/>
      <w:proofErr w:type="gramEnd"/>
      <w:r w:rsidRPr="00BF5A45">
        <w:rPr>
          <w:sz w:val="28"/>
          <w:szCs w:val="28"/>
        </w:rPr>
        <w:t xml:space="preserve">, обновление справочно-информационных баз -308,3 тыс.руб., техобслуживание </w:t>
      </w:r>
      <w:proofErr w:type="spellStart"/>
      <w:r w:rsidRPr="00BF5A45">
        <w:rPr>
          <w:sz w:val="28"/>
          <w:szCs w:val="28"/>
        </w:rPr>
        <w:t>програмного</w:t>
      </w:r>
      <w:proofErr w:type="spellEnd"/>
      <w:r w:rsidRPr="00BF5A45">
        <w:rPr>
          <w:sz w:val="28"/>
          <w:szCs w:val="28"/>
        </w:rPr>
        <w:t xml:space="preserve"> обеспечения - 38,4 тыс.руб., приобретение программы «Барс» - 33,0 тыс.руб.</w:t>
      </w:r>
    </w:p>
    <w:p w:rsidR="003128B8" w:rsidRPr="00013A97" w:rsidRDefault="003128B8" w:rsidP="003128B8">
      <w:pPr>
        <w:ind w:firstLine="708"/>
        <w:jc w:val="both"/>
        <w:rPr>
          <w:b/>
          <w:i/>
          <w:sz w:val="28"/>
          <w:szCs w:val="28"/>
        </w:rPr>
      </w:pPr>
      <w:r w:rsidRPr="00013A97">
        <w:rPr>
          <w:b/>
          <w:i/>
          <w:sz w:val="28"/>
          <w:szCs w:val="28"/>
        </w:rPr>
        <w:t>Раздел 020</w:t>
      </w:r>
      <w:r w:rsidR="00013A97">
        <w:rPr>
          <w:b/>
          <w:i/>
          <w:sz w:val="28"/>
          <w:szCs w:val="28"/>
        </w:rPr>
        <w:t>3</w:t>
      </w:r>
      <w:r w:rsidRPr="00013A97">
        <w:rPr>
          <w:b/>
          <w:i/>
          <w:sz w:val="28"/>
          <w:szCs w:val="28"/>
        </w:rPr>
        <w:t xml:space="preserve"> «Национальная оборона» </w:t>
      </w:r>
    </w:p>
    <w:p w:rsidR="003128B8" w:rsidRPr="00823C1E" w:rsidRDefault="003128B8" w:rsidP="00312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A97">
        <w:rPr>
          <w:sz w:val="28"/>
          <w:szCs w:val="28"/>
        </w:rPr>
        <w:t xml:space="preserve">Бюджетные ассигнования в форме субвенций направлены на осуществление первичного воинского учета на территориях, где отсутствуют военные </w:t>
      </w:r>
      <w:r w:rsidRPr="00823C1E">
        <w:rPr>
          <w:sz w:val="28"/>
          <w:szCs w:val="28"/>
        </w:rPr>
        <w:t xml:space="preserve">комиссариаты, в сумме </w:t>
      </w:r>
      <w:r w:rsidR="00013A97" w:rsidRPr="00823C1E">
        <w:rPr>
          <w:sz w:val="28"/>
          <w:szCs w:val="28"/>
        </w:rPr>
        <w:t>232</w:t>
      </w:r>
      <w:r w:rsidRPr="00823C1E">
        <w:rPr>
          <w:sz w:val="28"/>
          <w:szCs w:val="28"/>
        </w:rPr>
        <w:t>,0 тыс. рублей (100,0 %).</w:t>
      </w:r>
    </w:p>
    <w:p w:rsidR="00823C1E" w:rsidRPr="00823C1E" w:rsidRDefault="003128B8" w:rsidP="00312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C1E">
        <w:rPr>
          <w:sz w:val="28"/>
          <w:szCs w:val="28"/>
        </w:rPr>
        <w:t>По сравнению с 2015 годом, расходы по данному разделу у</w:t>
      </w:r>
      <w:r w:rsidR="00380BD1" w:rsidRPr="00823C1E">
        <w:rPr>
          <w:sz w:val="28"/>
          <w:szCs w:val="28"/>
        </w:rPr>
        <w:t>меньшились</w:t>
      </w:r>
      <w:r w:rsidRPr="00823C1E">
        <w:rPr>
          <w:sz w:val="28"/>
          <w:szCs w:val="28"/>
        </w:rPr>
        <w:t xml:space="preserve"> на </w:t>
      </w:r>
      <w:r w:rsidR="00823C1E" w:rsidRPr="00823C1E">
        <w:rPr>
          <w:sz w:val="28"/>
          <w:szCs w:val="28"/>
        </w:rPr>
        <w:t>50,9</w:t>
      </w:r>
      <w:r w:rsidRPr="00823C1E">
        <w:rPr>
          <w:sz w:val="28"/>
          <w:szCs w:val="28"/>
        </w:rPr>
        <w:t xml:space="preserve"> тыс. руб</w:t>
      </w:r>
      <w:r w:rsidR="00823C1E" w:rsidRPr="00823C1E">
        <w:rPr>
          <w:sz w:val="28"/>
          <w:szCs w:val="28"/>
        </w:rPr>
        <w:t>.</w:t>
      </w:r>
      <w:r w:rsidRPr="00823C1E">
        <w:rPr>
          <w:sz w:val="28"/>
          <w:szCs w:val="28"/>
        </w:rPr>
        <w:t xml:space="preserve"> (2015 год – </w:t>
      </w:r>
      <w:r w:rsidR="00823C1E" w:rsidRPr="00823C1E">
        <w:rPr>
          <w:sz w:val="28"/>
          <w:szCs w:val="28"/>
        </w:rPr>
        <w:t>282,9</w:t>
      </w:r>
      <w:r w:rsidRPr="00823C1E">
        <w:rPr>
          <w:sz w:val="28"/>
          <w:szCs w:val="28"/>
        </w:rPr>
        <w:t xml:space="preserve"> тыс.руб</w:t>
      </w:r>
      <w:r w:rsidR="00823C1E" w:rsidRPr="00823C1E">
        <w:rPr>
          <w:sz w:val="28"/>
          <w:szCs w:val="28"/>
        </w:rPr>
        <w:t>.</w:t>
      </w:r>
      <w:r w:rsidRPr="00823C1E">
        <w:rPr>
          <w:sz w:val="28"/>
          <w:szCs w:val="28"/>
        </w:rPr>
        <w:t>),</w:t>
      </w:r>
      <w:r w:rsidR="00823C1E" w:rsidRPr="00823C1E">
        <w:rPr>
          <w:sz w:val="28"/>
          <w:szCs w:val="28"/>
        </w:rPr>
        <w:t xml:space="preserve"> изменения</w:t>
      </w:r>
      <w:r w:rsidRPr="00823C1E">
        <w:rPr>
          <w:sz w:val="28"/>
          <w:szCs w:val="28"/>
        </w:rPr>
        <w:t xml:space="preserve"> обусловлен</w:t>
      </w:r>
      <w:r w:rsidR="00823C1E" w:rsidRPr="00823C1E">
        <w:rPr>
          <w:sz w:val="28"/>
          <w:szCs w:val="28"/>
        </w:rPr>
        <w:t>ы</w:t>
      </w:r>
      <w:r w:rsidRPr="00823C1E">
        <w:rPr>
          <w:sz w:val="28"/>
          <w:szCs w:val="28"/>
        </w:rPr>
        <w:t xml:space="preserve"> </w:t>
      </w:r>
      <w:r w:rsidR="00823C1E" w:rsidRPr="00823C1E">
        <w:rPr>
          <w:sz w:val="28"/>
          <w:szCs w:val="28"/>
        </w:rPr>
        <w:t>следующим:</w:t>
      </w:r>
    </w:p>
    <w:p w:rsidR="00823C1E" w:rsidRDefault="00823C1E" w:rsidP="00823C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C1E">
        <w:rPr>
          <w:sz w:val="28"/>
          <w:szCs w:val="28"/>
        </w:rPr>
        <w:lastRenderedPageBreak/>
        <w:t xml:space="preserve"> -</w:t>
      </w:r>
      <w:r w:rsidR="003128B8" w:rsidRPr="00823C1E">
        <w:rPr>
          <w:sz w:val="28"/>
          <w:szCs w:val="28"/>
        </w:rPr>
        <w:t xml:space="preserve">увеличением норматива на содержание одного работника (со 188,6 до </w:t>
      </w:r>
      <w:r w:rsidRPr="00823C1E">
        <w:rPr>
          <w:sz w:val="28"/>
          <w:szCs w:val="28"/>
        </w:rPr>
        <w:t>232,0</w:t>
      </w:r>
      <w:r w:rsidR="003128B8" w:rsidRPr="00823C1E">
        <w:rPr>
          <w:sz w:val="28"/>
          <w:szCs w:val="28"/>
        </w:rPr>
        <w:t xml:space="preserve"> тыс. руб</w:t>
      </w:r>
      <w:r w:rsidRPr="00823C1E">
        <w:rPr>
          <w:sz w:val="28"/>
          <w:szCs w:val="28"/>
        </w:rPr>
        <w:t>.в год),</w:t>
      </w:r>
      <w:r>
        <w:rPr>
          <w:sz w:val="28"/>
          <w:szCs w:val="28"/>
        </w:rPr>
        <w:t xml:space="preserve"> </w:t>
      </w:r>
      <w:r w:rsidRPr="00823C1E">
        <w:rPr>
          <w:sz w:val="28"/>
          <w:szCs w:val="28"/>
        </w:rPr>
        <w:t xml:space="preserve">сокращением количества штатных единиц специалистов ВУС </w:t>
      </w:r>
      <w:proofErr w:type="gramStart"/>
      <w:r w:rsidRPr="00823C1E">
        <w:rPr>
          <w:sz w:val="28"/>
          <w:szCs w:val="28"/>
        </w:rPr>
        <w:t>( с</w:t>
      </w:r>
      <w:proofErr w:type="gramEnd"/>
      <w:r w:rsidRPr="00823C1E">
        <w:rPr>
          <w:sz w:val="28"/>
          <w:szCs w:val="28"/>
        </w:rPr>
        <w:t xml:space="preserve"> 1.5 до 1,0 )</w:t>
      </w:r>
    </w:p>
    <w:p w:rsidR="003D6AD7" w:rsidRPr="00823C1E" w:rsidRDefault="003D6AD7" w:rsidP="00823C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8B8" w:rsidRPr="00932DD0" w:rsidRDefault="003128B8" w:rsidP="00823C1E">
      <w:pPr>
        <w:ind w:firstLine="708"/>
        <w:rPr>
          <w:b/>
          <w:i/>
          <w:sz w:val="28"/>
          <w:szCs w:val="28"/>
        </w:rPr>
      </w:pPr>
      <w:r w:rsidRPr="00932DD0">
        <w:rPr>
          <w:b/>
          <w:i/>
          <w:sz w:val="28"/>
          <w:szCs w:val="28"/>
        </w:rPr>
        <w:t>Раздел 0300 «Национальная безопасность и правоохранительная деятельность»</w:t>
      </w:r>
    </w:p>
    <w:p w:rsidR="00823C1E" w:rsidRPr="008A4A33" w:rsidRDefault="001056B7" w:rsidP="008A4A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4A33">
        <w:rPr>
          <w:rFonts w:ascii="Times New Roman" w:hAnsi="Times New Roman" w:cs="Times New Roman"/>
          <w:sz w:val="28"/>
          <w:szCs w:val="28"/>
        </w:rPr>
        <w:t xml:space="preserve">             Бюджетные ассигнования по подразделу 0309 "Защита населения и терри</w:t>
      </w:r>
      <w:r w:rsidR="00823C1E" w:rsidRPr="008A4A33">
        <w:rPr>
          <w:rFonts w:ascii="Times New Roman" w:hAnsi="Times New Roman" w:cs="Times New Roman"/>
          <w:sz w:val="28"/>
          <w:szCs w:val="28"/>
        </w:rPr>
        <w:t>т</w:t>
      </w:r>
      <w:r w:rsidRPr="008A4A33">
        <w:rPr>
          <w:rFonts w:ascii="Times New Roman" w:hAnsi="Times New Roman" w:cs="Times New Roman"/>
          <w:sz w:val="28"/>
          <w:szCs w:val="28"/>
        </w:rPr>
        <w:t xml:space="preserve">ории от чрезвычайных ситуаций природного и техногенного характера, гражданская оборона" </w:t>
      </w:r>
      <w:proofErr w:type="gramStart"/>
      <w:r w:rsidRPr="008A4A33">
        <w:rPr>
          <w:rFonts w:ascii="Times New Roman" w:hAnsi="Times New Roman" w:cs="Times New Roman"/>
          <w:sz w:val="28"/>
          <w:szCs w:val="28"/>
        </w:rPr>
        <w:t>исполнены  в</w:t>
      </w:r>
      <w:proofErr w:type="gramEnd"/>
      <w:r w:rsidRPr="008A4A33">
        <w:rPr>
          <w:rFonts w:ascii="Times New Roman" w:hAnsi="Times New Roman" w:cs="Times New Roman"/>
          <w:sz w:val="28"/>
          <w:szCs w:val="28"/>
        </w:rPr>
        <w:t xml:space="preserve"> сумме 137,7 тыс.руб.</w:t>
      </w:r>
      <w:r w:rsidR="00823C1E" w:rsidRPr="008A4A33">
        <w:rPr>
          <w:rFonts w:ascii="Times New Roman" w:hAnsi="Times New Roman" w:cs="Times New Roman"/>
          <w:sz w:val="28"/>
          <w:szCs w:val="28"/>
        </w:rPr>
        <w:t xml:space="preserve"> при плане 150,0 </w:t>
      </w:r>
      <w:proofErr w:type="spellStart"/>
      <w:r w:rsidR="00823C1E" w:rsidRPr="008A4A3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A4A33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8A4A33" w:rsidRPr="008A4A33">
        <w:rPr>
          <w:rFonts w:ascii="Times New Roman" w:hAnsi="Times New Roman" w:cs="Times New Roman"/>
          <w:sz w:val="28"/>
          <w:szCs w:val="28"/>
        </w:rPr>
        <w:t>ср</w:t>
      </w:r>
      <w:r w:rsidRPr="008A4A33">
        <w:rPr>
          <w:rFonts w:ascii="Times New Roman" w:hAnsi="Times New Roman" w:cs="Times New Roman"/>
          <w:sz w:val="28"/>
          <w:szCs w:val="28"/>
        </w:rPr>
        <w:t xml:space="preserve">едств бюджета поселения: </w:t>
      </w:r>
    </w:p>
    <w:p w:rsidR="00823C1E" w:rsidRPr="008A4A33" w:rsidRDefault="00823C1E" w:rsidP="008A4A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4A33">
        <w:rPr>
          <w:rFonts w:ascii="Times New Roman" w:hAnsi="Times New Roman" w:cs="Times New Roman"/>
          <w:sz w:val="28"/>
          <w:szCs w:val="28"/>
        </w:rPr>
        <w:t>-</w:t>
      </w:r>
      <w:r w:rsidR="001056B7" w:rsidRPr="008A4A33">
        <w:rPr>
          <w:rFonts w:ascii="Times New Roman" w:hAnsi="Times New Roman" w:cs="Times New Roman"/>
          <w:sz w:val="28"/>
          <w:szCs w:val="28"/>
        </w:rPr>
        <w:t xml:space="preserve">создание минерализованной </w:t>
      </w:r>
      <w:r w:rsidR="00932DD0" w:rsidRPr="008A4A33">
        <w:rPr>
          <w:rFonts w:ascii="Times New Roman" w:hAnsi="Times New Roman" w:cs="Times New Roman"/>
          <w:sz w:val="28"/>
          <w:szCs w:val="28"/>
        </w:rPr>
        <w:t>лесополосы с Уссурка- 70,0 тыс.руб.</w:t>
      </w:r>
    </w:p>
    <w:p w:rsidR="00823C1E" w:rsidRPr="008A4A33" w:rsidRDefault="00823C1E" w:rsidP="008A4A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4A33">
        <w:rPr>
          <w:rFonts w:ascii="Times New Roman" w:hAnsi="Times New Roman" w:cs="Times New Roman"/>
          <w:sz w:val="28"/>
          <w:szCs w:val="28"/>
        </w:rPr>
        <w:t>-</w:t>
      </w:r>
      <w:r w:rsidR="00932DD0" w:rsidRPr="008A4A33">
        <w:rPr>
          <w:rFonts w:ascii="Times New Roman" w:hAnsi="Times New Roman" w:cs="Times New Roman"/>
          <w:sz w:val="28"/>
          <w:szCs w:val="28"/>
        </w:rPr>
        <w:t xml:space="preserve"> обслуживание пожарной </w:t>
      </w:r>
      <w:proofErr w:type="gramStart"/>
      <w:r w:rsidR="00932DD0" w:rsidRPr="008A4A33">
        <w:rPr>
          <w:rFonts w:ascii="Times New Roman" w:hAnsi="Times New Roman" w:cs="Times New Roman"/>
          <w:sz w:val="28"/>
          <w:szCs w:val="28"/>
        </w:rPr>
        <w:t>сигнализации.-</w:t>
      </w:r>
      <w:proofErr w:type="gramEnd"/>
      <w:r w:rsidR="008A4A33" w:rsidRPr="008A4A33">
        <w:rPr>
          <w:rFonts w:ascii="Times New Roman" w:hAnsi="Times New Roman" w:cs="Times New Roman"/>
          <w:sz w:val="28"/>
          <w:szCs w:val="28"/>
        </w:rPr>
        <w:t xml:space="preserve"> </w:t>
      </w:r>
      <w:r w:rsidR="00932DD0" w:rsidRPr="008A4A33">
        <w:rPr>
          <w:rFonts w:ascii="Times New Roman" w:hAnsi="Times New Roman" w:cs="Times New Roman"/>
          <w:sz w:val="28"/>
          <w:szCs w:val="28"/>
        </w:rPr>
        <w:t xml:space="preserve">45,3 тыс.руб. </w:t>
      </w:r>
    </w:p>
    <w:p w:rsidR="00932DD0" w:rsidRPr="008A4A33" w:rsidRDefault="00823C1E" w:rsidP="008A4A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4A33">
        <w:rPr>
          <w:rFonts w:ascii="Times New Roman" w:hAnsi="Times New Roman" w:cs="Times New Roman"/>
          <w:sz w:val="28"/>
          <w:szCs w:val="28"/>
        </w:rPr>
        <w:t xml:space="preserve">- </w:t>
      </w:r>
      <w:r w:rsidR="00932DD0" w:rsidRPr="008A4A33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="00932DD0" w:rsidRPr="008A4A33">
        <w:rPr>
          <w:rFonts w:ascii="Times New Roman" w:hAnsi="Times New Roman" w:cs="Times New Roman"/>
          <w:sz w:val="28"/>
          <w:szCs w:val="28"/>
        </w:rPr>
        <w:t>ГСМ  на</w:t>
      </w:r>
      <w:proofErr w:type="gramEnd"/>
      <w:r w:rsidR="00932DD0" w:rsidRPr="008A4A33">
        <w:rPr>
          <w:rFonts w:ascii="Times New Roman" w:hAnsi="Times New Roman" w:cs="Times New Roman"/>
          <w:sz w:val="28"/>
          <w:szCs w:val="28"/>
        </w:rPr>
        <w:t xml:space="preserve"> ликвидацию последствий ЧС- 22,4 тыс.руб.</w:t>
      </w:r>
    </w:p>
    <w:p w:rsidR="001056B7" w:rsidRDefault="00F12375" w:rsidP="008A4A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4A33">
        <w:rPr>
          <w:rFonts w:ascii="Times New Roman" w:hAnsi="Times New Roman" w:cs="Times New Roman"/>
          <w:sz w:val="28"/>
          <w:szCs w:val="28"/>
        </w:rPr>
        <w:t>По сравнению с 2015</w:t>
      </w:r>
      <w:r w:rsidR="001056B7" w:rsidRPr="008A4A33">
        <w:rPr>
          <w:rFonts w:ascii="Times New Roman" w:hAnsi="Times New Roman" w:cs="Times New Roman"/>
          <w:sz w:val="28"/>
          <w:szCs w:val="28"/>
        </w:rPr>
        <w:t xml:space="preserve"> годом расходы по данному разделу у</w:t>
      </w:r>
      <w:r w:rsidRPr="008A4A33">
        <w:rPr>
          <w:rFonts w:ascii="Times New Roman" w:hAnsi="Times New Roman" w:cs="Times New Roman"/>
          <w:sz w:val="28"/>
          <w:szCs w:val="28"/>
        </w:rPr>
        <w:t>величились</w:t>
      </w:r>
      <w:r w:rsidR="001056B7" w:rsidRPr="008A4A33">
        <w:rPr>
          <w:rFonts w:ascii="Times New Roman" w:hAnsi="Times New Roman" w:cs="Times New Roman"/>
          <w:sz w:val="28"/>
          <w:szCs w:val="28"/>
        </w:rPr>
        <w:t xml:space="preserve"> на </w:t>
      </w:r>
      <w:r w:rsidRPr="008A4A33">
        <w:rPr>
          <w:rFonts w:ascii="Times New Roman" w:hAnsi="Times New Roman" w:cs="Times New Roman"/>
          <w:sz w:val="28"/>
          <w:szCs w:val="28"/>
        </w:rPr>
        <w:t>107,7</w:t>
      </w:r>
      <w:r w:rsidR="001056B7" w:rsidRPr="008A4A33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3D6AD7" w:rsidRPr="008A4A33" w:rsidRDefault="003D6AD7" w:rsidP="008A4A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28B8" w:rsidRDefault="008A4A33" w:rsidP="007437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4A33">
        <w:rPr>
          <w:rFonts w:ascii="Times New Roman" w:hAnsi="Times New Roman" w:cs="Times New Roman"/>
          <w:color w:val="C00000"/>
          <w:sz w:val="28"/>
          <w:szCs w:val="28"/>
        </w:rPr>
        <w:t xml:space="preserve">           </w:t>
      </w:r>
      <w:r w:rsidR="001056B7" w:rsidRPr="008A4A33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1056B7" w:rsidRPr="008A4A33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056B7" w:rsidRPr="008A4A33">
        <w:rPr>
          <w:rFonts w:ascii="Times New Roman" w:hAnsi="Times New Roman" w:cs="Times New Roman"/>
          <w:b/>
          <w:i/>
          <w:sz w:val="28"/>
          <w:szCs w:val="28"/>
        </w:rPr>
        <w:t>резервного фонда Правительства Российской Федерации</w:t>
      </w:r>
      <w:r w:rsidR="001056B7" w:rsidRPr="008A4A33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последствий стихийных бедствий в 201</w:t>
      </w:r>
      <w:r w:rsidR="00932DD0" w:rsidRPr="008A4A33">
        <w:rPr>
          <w:rFonts w:ascii="Times New Roman" w:hAnsi="Times New Roman" w:cs="Times New Roman"/>
          <w:sz w:val="28"/>
          <w:szCs w:val="28"/>
        </w:rPr>
        <w:t>6</w:t>
      </w:r>
      <w:r w:rsidR="001056B7" w:rsidRPr="008A4A3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32DD0" w:rsidRPr="008A4A33">
        <w:rPr>
          <w:rFonts w:ascii="Times New Roman" w:hAnsi="Times New Roman" w:cs="Times New Roman"/>
          <w:sz w:val="28"/>
          <w:szCs w:val="28"/>
        </w:rPr>
        <w:t xml:space="preserve">в бюджет поселения </w:t>
      </w:r>
      <w:r w:rsidR="001056B7" w:rsidRPr="008A4A33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3D6AD7" w:rsidRPr="008A4A33" w:rsidRDefault="003D6AD7" w:rsidP="00743794">
      <w:pPr>
        <w:pStyle w:val="a4"/>
        <w:jc w:val="both"/>
        <w:rPr>
          <w:b/>
          <w:i/>
          <w:color w:val="C00000"/>
          <w:sz w:val="28"/>
          <w:szCs w:val="28"/>
        </w:rPr>
      </w:pPr>
    </w:p>
    <w:p w:rsidR="003128B8" w:rsidRPr="008A4A33" w:rsidRDefault="003128B8" w:rsidP="003128B8">
      <w:pPr>
        <w:ind w:firstLine="708"/>
        <w:jc w:val="both"/>
        <w:rPr>
          <w:b/>
          <w:i/>
          <w:sz w:val="28"/>
          <w:szCs w:val="28"/>
        </w:rPr>
      </w:pPr>
      <w:r w:rsidRPr="008A4A33">
        <w:rPr>
          <w:b/>
          <w:i/>
          <w:sz w:val="28"/>
          <w:szCs w:val="28"/>
        </w:rPr>
        <w:t>Раздел 0400 «Национальная экономика»</w:t>
      </w:r>
    </w:p>
    <w:p w:rsidR="001724C3" w:rsidRPr="008A4A33" w:rsidRDefault="003128B8" w:rsidP="003128B8">
      <w:pPr>
        <w:ind w:firstLine="708"/>
        <w:jc w:val="both"/>
        <w:rPr>
          <w:sz w:val="28"/>
          <w:szCs w:val="28"/>
        </w:rPr>
      </w:pPr>
      <w:r w:rsidRPr="008A4A33">
        <w:rPr>
          <w:sz w:val="28"/>
          <w:szCs w:val="28"/>
        </w:rPr>
        <w:t xml:space="preserve">Расходы по данному разделу исполнены </w:t>
      </w:r>
      <w:r w:rsidR="00B965E7">
        <w:rPr>
          <w:sz w:val="28"/>
          <w:szCs w:val="28"/>
        </w:rPr>
        <w:t>на</w:t>
      </w:r>
      <w:r w:rsidRPr="008A4A33">
        <w:rPr>
          <w:sz w:val="28"/>
          <w:szCs w:val="28"/>
        </w:rPr>
        <w:t xml:space="preserve"> </w:t>
      </w:r>
      <w:r w:rsidR="00453A6F" w:rsidRPr="008A4A33">
        <w:rPr>
          <w:sz w:val="28"/>
          <w:szCs w:val="28"/>
        </w:rPr>
        <w:t>3330,2</w:t>
      </w:r>
      <w:r w:rsidRPr="008A4A33">
        <w:rPr>
          <w:sz w:val="28"/>
          <w:szCs w:val="28"/>
        </w:rPr>
        <w:t xml:space="preserve"> тыс. руб</w:t>
      </w:r>
      <w:r w:rsidRPr="008A4A33">
        <w:rPr>
          <w:color w:val="C00000"/>
          <w:sz w:val="28"/>
          <w:szCs w:val="28"/>
        </w:rPr>
        <w:t xml:space="preserve">. </w:t>
      </w:r>
      <w:r w:rsidR="00453A6F" w:rsidRPr="008A4A33">
        <w:rPr>
          <w:sz w:val="28"/>
          <w:szCs w:val="28"/>
        </w:rPr>
        <w:t>при плане 3636,0 тыс.руб</w:t>
      </w:r>
      <w:r w:rsidR="00453A6F" w:rsidRPr="008A4A33">
        <w:rPr>
          <w:color w:val="C00000"/>
          <w:sz w:val="28"/>
          <w:szCs w:val="28"/>
        </w:rPr>
        <w:t>.</w:t>
      </w:r>
      <w:r w:rsidR="00252258" w:rsidRPr="008A4A33">
        <w:rPr>
          <w:sz w:val="28"/>
          <w:szCs w:val="28"/>
        </w:rPr>
        <w:t xml:space="preserve"> По данному разделу финансировались расходы</w:t>
      </w:r>
      <w:r w:rsidR="008A4A33" w:rsidRPr="008A4A33">
        <w:rPr>
          <w:sz w:val="28"/>
          <w:szCs w:val="28"/>
        </w:rPr>
        <w:t xml:space="preserve"> в т.ч. </w:t>
      </w:r>
      <w:r w:rsidR="00252258" w:rsidRPr="008A4A33">
        <w:rPr>
          <w:sz w:val="28"/>
          <w:szCs w:val="28"/>
        </w:rPr>
        <w:t xml:space="preserve"> на </w:t>
      </w:r>
      <w:r w:rsidR="001724C3" w:rsidRPr="008A4A33">
        <w:rPr>
          <w:sz w:val="28"/>
          <w:szCs w:val="28"/>
        </w:rPr>
        <w:t>:</w:t>
      </w:r>
    </w:p>
    <w:p w:rsidR="001724C3" w:rsidRDefault="001724C3" w:rsidP="001724C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A3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4A33">
        <w:rPr>
          <w:rFonts w:ascii="Times New Roman" w:hAnsi="Times New Roman" w:cs="Times New Roman"/>
          <w:i/>
          <w:sz w:val="28"/>
          <w:szCs w:val="28"/>
        </w:rPr>
        <w:t>- подраздел 0408 « Транспорт»</w:t>
      </w:r>
    </w:p>
    <w:p w:rsidR="003D6AD7" w:rsidRPr="008A4A33" w:rsidRDefault="003D6AD7" w:rsidP="001724C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7141" w:rsidRPr="008A4A33" w:rsidRDefault="008A4A33" w:rsidP="001724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A33">
        <w:rPr>
          <w:rFonts w:ascii="Times New Roman" w:hAnsi="Times New Roman" w:cs="Times New Roman"/>
          <w:sz w:val="28"/>
          <w:szCs w:val="28"/>
        </w:rPr>
        <w:t>Ф</w:t>
      </w:r>
      <w:r w:rsidR="007E7141" w:rsidRPr="008A4A33">
        <w:rPr>
          <w:rFonts w:ascii="Times New Roman" w:hAnsi="Times New Roman" w:cs="Times New Roman"/>
          <w:sz w:val="28"/>
          <w:szCs w:val="28"/>
        </w:rPr>
        <w:t>инансирование субсидий ООО «</w:t>
      </w:r>
      <w:proofErr w:type="gramStart"/>
      <w:r w:rsidR="007E7141" w:rsidRPr="008A4A33">
        <w:rPr>
          <w:rFonts w:ascii="Times New Roman" w:hAnsi="Times New Roman" w:cs="Times New Roman"/>
          <w:sz w:val="28"/>
          <w:szCs w:val="28"/>
        </w:rPr>
        <w:t>Квадрат»  в</w:t>
      </w:r>
      <w:proofErr w:type="gramEnd"/>
      <w:r w:rsidR="007E7141" w:rsidRPr="008A4A33">
        <w:rPr>
          <w:rFonts w:ascii="Times New Roman" w:hAnsi="Times New Roman" w:cs="Times New Roman"/>
          <w:sz w:val="28"/>
          <w:szCs w:val="28"/>
        </w:rPr>
        <w:t xml:space="preserve"> целях возмещения недополученных доходов в области автобусных пассажирских перевозок на территории </w:t>
      </w:r>
      <w:proofErr w:type="spellStart"/>
      <w:r w:rsidR="007E7141" w:rsidRPr="008A4A33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7E7141" w:rsidRPr="008A4A33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7E7141" w:rsidRPr="008A4A33">
        <w:rPr>
          <w:rFonts w:ascii="Times New Roman" w:eastAsia="Calibri" w:hAnsi="Times New Roman" w:cs="Times New Roman"/>
          <w:sz w:val="28"/>
          <w:szCs w:val="28"/>
        </w:rPr>
        <w:t>предоставляемых на основании Постановления Главы Администрации поселения № 175 от 03.06.2016 г .П</w:t>
      </w:r>
      <w:r w:rsidR="001724C3" w:rsidRPr="008A4A33">
        <w:rPr>
          <w:rFonts w:ascii="Times New Roman" w:hAnsi="Times New Roman" w:cs="Times New Roman"/>
          <w:sz w:val="28"/>
          <w:szCs w:val="28"/>
          <w:lang w:eastAsia="ru-RU"/>
        </w:rPr>
        <w:t xml:space="preserve">ри плане </w:t>
      </w:r>
      <w:r w:rsidR="007E7141" w:rsidRPr="008A4A33">
        <w:rPr>
          <w:rFonts w:ascii="Times New Roman" w:hAnsi="Times New Roman" w:cs="Times New Roman"/>
          <w:sz w:val="28"/>
          <w:szCs w:val="28"/>
          <w:lang w:eastAsia="ru-RU"/>
        </w:rPr>
        <w:t>636,0</w:t>
      </w:r>
      <w:r w:rsidR="001724C3" w:rsidRPr="008A4A33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 исполнено </w:t>
      </w:r>
      <w:r w:rsidR="007E7141" w:rsidRPr="008A4A33">
        <w:rPr>
          <w:rFonts w:ascii="Times New Roman" w:hAnsi="Times New Roman" w:cs="Times New Roman"/>
          <w:sz w:val="28"/>
          <w:szCs w:val="28"/>
          <w:lang w:eastAsia="ru-RU"/>
        </w:rPr>
        <w:t>600</w:t>
      </w:r>
      <w:r w:rsidR="001724C3" w:rsidRPr="008A4A33">
        <w:rPr>
          <w:rFonts w:ascii="Times New Roman" w:hAnsi="Times New Roman" w:cs="Times New Roman"/>
          <w:sz w:val="28"/>
          <w:szCs w:val="28"/>
          <w:lang w:eastAsia="ru-RU"/>
        </w:rPr>
        <w:t xml:space="preserve">,0 тыс.руб. </w:t>
      </w:r>
    </w:p>
    <w:p w:rsidR="007E7141" w:rsidRDefault="007E7141" w:rsidP="001724C3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4A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- </w:t>
      </w:r>
      <w:r w:rsidRPr="008A4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подразделу 0409 "Муниципальный дорожный фонд"</w:t>
      </w:r>
    </w:p>
    <w:p w:rsidR="003D6AD7" w:rsidRPr="008A4A33" w:rsidRDefault="003D6AD7" w:rsidP="001724C3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6AD7" w:rsidRDefault="00C14404" w:rsidP="008A4A33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3812AD">
        <w:rPr>
          <w:sz w:val="28"/>
          <w:szCs w:val="28"/>
        </w:rPr>
        <w:t>Согласно статье 179.4 БК РФ, объем бюджетных ассигнований дорожного фонда формируется в размере не менее прогнозируемого объема доходов от акцизов на нефтепродукты.</w:t>
      </w:r>
    </w:p>
    <w:p w:rsidR="00936FF6" w:rsidRDefault="007E7141" w:rsidP="00936FF6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903">
        <w:rPr>
          <w:rFonts w:ascii="Times New Roman" w:hAnsi="Times New Roman" w:cs="Times New Roman"/>
          <w:sz w:val="28"/>
          <w:szCs w:val="28"/>
        </w:rPr>
        <w:t xml:space="preserve">Целевой характер и порядок использования </w:t>
      </w:r>
      <w:r w:rsidR="00885903" w:rsidRPr="00885903">
        <w:rPr>
          <w:rFonts w:ascii="Times New Roman" w:hAnsi="Times New Roman" w:cs="Times New Roman"/>
          <w:sz w:val="28"/>
          <w:szCs w:val="28"/>
        </w:rPr>
        <w:t>бюджетных ассигнований дорожных</w:t>
      </w:r>
      <w:r w:rsidR="00936FF6">
        <w:rPr>
          <w:rFonts w:ascii="Times New Roman" w:hAnsi="Times New Roman" w:cs="Times New Roman"/>
          <w:sz w:val="28"/>
          <w:szCs w:val="28"/>
        </w:rPr>
        <w:t xml:space="preserve"> </w:t>
      </w:r>
      <w:r w:rsidRPr="00885903">
        <w:rPr>
          <w:rFonts w:ascii="Times New Roman" w:hAnsi="Times New Roman" w:cs="Times New Roman"/>
          <w:sz w:val="28"/>
          <w:szCs w:val="28"/>
        </w:rPr>
        <w:t>фондов определен</w:t>
      </w:r>
      <w:r w:rsidR="00885903" w:rsidRPr="00885903">
        <w:rPr>
          <w:rFonts w:ascii="Times New Roman" w:hAnsi="Times New Roman" w:cs="Times New Roman"/>
          <w:sz w:val="28"/>
          <w:szCs w:val="28"/>
        </w:rPr>
        <w:t xml:space="preserve"> положениями статьи 179.4 БК РФ, п 3.1</w:t>
      </w:r>
      <w:r w:rsidR="00936FF6">
        <w:rPr>
          <w:rFonts w:ascii="Times New Roman" w:hAnsi="Times New Roman" w:cs="Times New Roman"/>
          <w:sz w:val="28"/>
          <w:szCs w:val="28"/>
        </w:rPr>
        <w:t xml:space="preserve"> «Положения о </w:t>
      </w:r>
      <w:proofErr w:type="spellStart"/>
      <w:r w:rsidR="00936FF6">
        <w:rPr>
          <w:rFonts w:ascii="Times New Roman" w:hAnsi="Times New Roman" w:cs="Times New Roman"/>
          <w:sz w:val="28"/>
          <w:szCs w:val="28"/>
        </w:rPr>
        <w:t>дорож</w:t>
      </w:r>
      <w:proofErr w:type="spellEnd"/>
    </w:p>
    <w:p w:rsidR="00FC36D5" w:rsidRDefault="00936FF6" w:rsidP="00936FF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903" w:rsidRPr="00885903">
        <w:rPr>
          <w:rFonts w:ascii="Times New Roman" w:hAnsi="Times New Roman" w:cs="Times New Roman"/>
          <w:sz w:val="28"/>
          <w:szCs w:val="28"/>
        </w:rPr>
        <w:t xml:space="preserve">Фонде </w:t>
      </w:r>
      <w:proofErr w:type="spellStart"/>
      <w:r w:rsidR="00885903" w:rsidRPr="00885903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885903" w:rsidRPr="0088590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 решением Муниципального комитета № 273 от 07.11.2013 г с  изменениями 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утвержденны</w:t>
      </w:r>
      <w:proofErr w:type="spellEnd"/>
    </w:p>
    <w:p w:rsidR="007E7141" w:rsidRDefault="00936FF6" w:rsidP="00936FF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№ 303 от 04.03.2014 г .</w:t>
      </w:r>
    </w:p>
    <w:p w:rsidR="003D6AD7" w:rsidRPr="00885903" w:rsidRDefault="003D6AD7" w:rsidP="00936F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69E9" w:rsidRPr="00CB222D" w:rsidRDefault="00D30157" w:rsidP="00A16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128B8" w:rsidRPr="00D30157">
        <w:rPr>
          <w:sz w:val="28"/>
          <w:szCs w:val="28"/>
        </w:rPr>
        <w:t xml:space="preserve">а </w:t>
      </w:r>
      <w:r w:rsidRPr="00D30157">
        <w:rPr>
          <w:sz w:val="28"/>
          <w:szCs w:val="28"/>
        </w:rPr>
        <w:t>2016 год</w:t>
      </w:r>
      <w:r w:rsidR="003128B8" w:rsidRPr="00D30157">
        <w:rPr>
          <w:sz w:val="28"/>
          <w:szCs w:val="28"/>
        </w:rPr>
        <w:t xml:space="preserve"> на содержание дорожного фонда поступило </w:t>
      </w:r>
      <w:r w:rsidR="00453A6F" w:rsidRPr="00D30157">
        <w:rPr>
          <w:sz w:val="28"/>
          <w:szCs w:val="28"/>
        </w:rPr>
        <w:t xml:space="preserve">3049,3 </w:t>
      </w:r>
      <w:r w:rsidR="003128B8" w:rsidRPr="00D30157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D30157">
        <w:rPr>
          <w:sz w:val="28"/>
          <w:szCs w:val="28"/>
        </w:rPr>
        <w:t xml:space="preserve"> (</w:t>
      </w:r>
      <w:r w:rsidR="00586C7F" w:rsidRPr="00586C7F">
        <w:rPr>
          <w:sz w:val="26"/>
          <w:szCs w:val="26"/>
        </w:rPr>
        <w:t>по источнику доходов «Акцизы по подакцизным товарам</w:t>
      </w:r>
      <w:r w:rsidR="00FC36D5">
        <w:rPr>
          <w:sz w:val="26"/>
          <w:szCs w:val="26"/>
        </w:rPr>
        <w:t>»</w:t>
      </w:r>
      <w:r w:rsidR="003128B8" w:rsidRPr="00D30157">
        <w:rPr>
          <w:sz w:val="28"/>
          <w:szCs w:val="28"/>
        </w:rPr>
        <w:t xml:space="preserve">. Однако, в течение 2016 года, расходные обязательства на содержание дорожного фонда исполнены в сумме </w:t>
      </w:r>
      <w:r w:rsidR="00453A6F" w:rsidRPr="00D30157">
        <w:rPr>
          <w:sz w:val="28"/>
          <w:szCs w:val="28"/>
        </w:rPr>
        <w:t>2730,2</w:t>
      </w:r>
      <w:r w:rsidR="003128B8" w:rsidRPr="00D30157">
        <w:rPr>
          <w:sz w:val="28"/>
          <w:szCs w:val="28"/>
        </w:rPr>
        <w:t>тыс. руб</w:t>
      </w:r>
      <w:r w:rsidR="00586C7F">
        <w:rPr>
          <w:sz w:val="28"/>
          <w:szCs w:val="28"/>
        </w:rPr>
        <w:t>.</w:t>
      </w:r>
      <w:r w:rsidR="00A169E9" w:rsidRPr="00A169E9">
        <w:rPr>
          <w:sz w:val="28"/>
          <w:szCs w:val="28"/>
        </w:rPr>
        <w:t xml:space="preserve"> </w:t>
      </w:r>
      <w:r w:rsidR="00A169E9">
        <w:rPr>
          <w:sz w:val="28"/>
          <w:szCs w:val="28"/>
        </w:rPr>
        <w:t>Остаток неиспользованных средств составил 319,1 тыс. руб</w:t>
      </w:r>
      <w:r w:rsidR="003D6AD7">
        <w:rPr>
          <w:sz w:val="28"/>
          <w:szCs w:val="28"/>
        </w:rPr>
        <w:t>.</w:t>
      </w:r>
      <w:r w:rsidR="00A169E9">
        <w:rPr>
          <w:sz w:val="28"/>
          <w:szCs w:val="28"/>
        </w:rPr>
        <w:t xml:space="preserve"> </w:t>
      </w:r>
    </w:p>
    <w:p w:rsidR="003D6AD7" w:rsidRDefault="003D6AD7" w:rsidP="003128B8">
      <w:pPr>
        <w:ind w:firstLine="708"/>
        <w:jc w:val="both"/>
        <w:rPr>
          <w:sz w:val="28"/>
          <w:szCs w:val="28"/>
        </w:rPr>
      </w:pPr>
    </w:p>
    <w:p w:rsidR="00762D27" w:rsidRPr="00762D27" w:rsidRDefault="00762D27" w:rsidP="00312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3812AD">
        <w:rPr>
          <w:sz w:val="28"/>
          <w:szCs w:val="28"/>
        </w:rPr>
        <w:t>статье</w:t>
      </w:r>
      <w:r>
        <w:rPr>
          <w:sz w:val="28"/>
          <w:szCs w:val="28"/>
        </w:rPr>
        <w:t>й</w:t>
      </w:r>
      <w:r w:rsidRPr="003812AD">
        <w:rPr>
          <w:sz w:val="28"/>
          <w:szCs w:val="28"/>
        </w:rPr>
        <w:t xml:space="preserve"> 179.4 БК РФ,</w:t>
      </w:r>
      <w:r w:rsidR="002E7A02">
        <w:rPr>
          <w:sz w:val="28"/>
          <w:szCs w:val="28"/>
        </w:rPr>
        <w:t xml:space="preserve"> п 3.4 </w:t>
      </w:r>
      <w:r w:rsidR="002E7A02" w:rsidRPr="00CB222D">
        <w:rPr>
          <w:sz w:val="28"/>
          <w:szCs w:val="28"/>
        </w:rPr>
        <w:t xml:space="preserve">Положения о муниципальном дорожном </w:t>
      </w:r>
      <w:proofErr w:type="gramStart"/>
      <w:r w:rsidR="002E7A02" w:rsidRPr="00CB222D">
        <w:rPr>
          <w:sz w:val="28"/>
          <w:szCs w:val="28"/>
        </w:rPr>
        <w:t>фонде</w:t>
      </w:r>
      <w:r w:rsidR="002E7A02">
        <w:rPr>
          <w:sz w:val="28"/>
          <w:szCs w:val="28"/>
        </w:rPr>
        <w:t xml:space="preserve"> ,</w:t>
      </w:r>
      <w:proofErr w:type="gramEnd"/>
      <w:r w:rsidR="002E7A02">
        <w:rPr>
          <w:sz w:val="28"/>
          <w:szCs w:val="28"/>
        </w:rPr>
        <w:t xml:space="preserve"> </w:t>
      </w:r>
      <w:r w:rsidRPr="003812A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ассигнования</w:t>
      </w:r>
      <w:r w:rsidRPr="00762D2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62D27">
        <w:rPr>
          <w:sz w:val="28"/>
          <w:szCs w:val="28"/>
        </w:rPr>
        <w:t xml:space="preserve"> дорожно</w:t>
      </w:r>
      <w:r>
        <w:rPr>
          <w:sz w:val="28"/>
          <w:szCs w:val="28"/>
        </w:rPr>
        <w:t>го</w:t>
      </w:r>
      <w:r w:rsidRPr="00762D27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762D27">
        <w:rPr>
          <w:sz w:val="28"/>
          <w:szCs w:val="28"/>
        </w:rPr>
        <w:t xml:space="preserve"> </w:t>
      </w:r>
      <w:r w:rsidR="00CF2636">
        <w:rPr>
          <w:sz w:val="28"/>
          <w:szCs w:val="28"/>
        </w:rPr>
        <w:t xml:space="preserve">в </w:t>
      </w:r>
      <w:r w:rsidR="00CF2636">
        <w:rPr>
          <w:sz w:val="28"/>
          <w:szCs w:val="28"/>
        </w:rPr>
        <w:lastRenderedPageBreak/>
        <w:t>сумме 319,1 тыс.руб.</w:t>
      </w:r>
      <w:r>
        <w:rPr>
          <w:sz w:val="28"/>
          <w:szCs w:val="28"/>
        </w:rPr>
        <w:t xml:space="preserve">, не использованные в текущем финансовом году </w:t>
      </w:r>
      <w:r w:rsidRPr="00762D27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762D2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направлены на увеличение бюджетных ассигнований </w:t>
      </w:r>
      <w:r w:rsidRPr="00762D2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62D27">
        <w:rPr>
          <w:sz w:val="28"/>
          <w:szCs w:val="28"/>
        </w:rPr>
        <w:t xml:space="preserve"> дорожно</w:t>
      </w:r>
      <w:r>
        <w:rPr>
          <w:sz w:val="28"/>
          <w:szCs w:val="28"/>
        </w:rPr>
        <w:t>го</w:t>
      </w:r>
      <w:r w:rsidRPr="00762D27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762D27">
        <w:rPr>
          <w:sz w:val="28"/>
          <w:szCs w:val="28"/>
        </w:rPr>
        <w:t xml:space="preserve"> в 2017 году.</w:t>
      </w:r>
    </w:p>
    <w:p w:rsidR="003128B8" w:rsidRPr="00910D5C" w:rsidRDefault="003128B8" w:rsidP="003128B8">
      <w:pPr>
        <w:ind w:firstLine="708"/>
        <w:jc w:val="both"/>
        <w:rPr>
          <w:b/>
          <w:i/>
          <w:sz w:val="28"/>
          <w:szCs w:val="28"/>
        </w:rPr>
      </w:pPr>
      <w:r w:rsidRPr="00910D5C">
        <w:rPr>
          <w:b/>
          <w:i/>
          <w:sz w:val="28"/>
          <w:szCs w:val="28"/>
        </w:rPr>
        <w:t>Раздел 0500 «Жилищно-коммунальное хозяйство»</w:t>
      </w:r>
    </w:p>
    <w:p w:rsidR="004211AD" w:rsidRDefault="004211AD" w:rsidP="00A52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разделу осуществлено финансирование </w:t>
      </w:r>
      <w:r w:rsidR="00585007">
        <w:rPr>
          <w:sz w:val="28"/>
          <w:szCs w:val="28"/>
        </w:rPr>
        <w:t xml:space="preserve">всего в сумме 4337,0 тыс.руб., в т ч </w:t>
      </w:r>
      <w:r>
        <w:rPr>
          <w:sz w:val="28"/>
          <w:szCs w:val="28"/>
        </w:rPr>
        <w:t>по следующим направлениям:</w:t>
      </w:r>
    </w:p>
    <w:p w:rsidR="004211AD" w:rsidRDefault="004211AD" w:rsidP="00A520C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4211AD">
        <w:rPr>
          <w:b/>
          <w:i/>
          <w:sz w:val="28"/>
          <w:szCs w:val="28"/>
        </w:rPr>
        <w:t>Жилищное хозяйство</w:t>
      </w:r>
      <w:r>
        <w:rPr>
          <w:sz w:val="28"/>
          <w:szCs w:val="28"/>
        </w:rPr>
        <w:t xml:space="preserve"> –</w:t>
      </w:r>
      <w:r w:rsidR="00D73FD8">
        <w:rPr>
          <w:sz w:val="28"/>
          <w:szCs w:val="28"/>
        </w:rPr>
        <w:t xml:space="preserve"> при плане 1011,3 </w:t>
      </w:r>
      <w:proofErr w:type="spellStart"/>
      <w:r w:rsidR="00D73FD8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исполнено 740,3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211AD" w:rsidRDefault="004211AD" w:rsidP="00A5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 </w:t>
      </w:r>
      <w:proofErr w:type="gramStart"/>
      <w:r>
        <w:rPr>
          <w:sz w:val="28"/>
          <w:szCs w:val="28"/>
        </w:rPr>
        <w:t>ч :</w:t>
      </w:r>
      <w:proofErr w:type="gramEnd"/>
    </w:p>
    <w:p w:rsidR="004211AD" w:rsidRDefault="004211AD" w:rsidP="00A5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-400 тыс.руб.- гашение кредиторской задолженности по ремонту теплотрассы</w:t>
      </w:r>
    </w:p>
    <w:p w:rsidR="00D73FD8" w:rsidRDefault="00D73FD8" w:rsidP="00A520C4">
      <w:pPr>
        <w:jc w:val="both"/>
        <w:rPr>
          <w:sz w:val="28"/>
          <w:szCs w:val="28"/>
        </w:rPr>
      </w:pPr>
      <w:r>
        <w:rPr>
          <w:sz w:val="28"/>
          <w:szCs w:val="28"/>
        </w:rPr>
        <w:t>-147,2 тыс.руб.- приобретение оборудования и расходных материалов для ремонта коммуникаций.</w:t>
      </w:r>
    </w:p>
    <w:p w:rsidR="00D73FD8" w:rsidRDefault="00D73FD8" w:rsidP="00A520C4">
      <w:pPr>
        <w:jc w:val="both"/>
        <w:rPr>
          <w:sz w:val="28"/>
          <w:szCs w:val="28"/>
        </w:rPr>
      </w:pPr>
      <w:r>
        <w:rPr>
          <w:sz w:val="28"/>
          <w:szCs w:val="28"/>
        </w:rPr>
        <w:t>-125,5 тыс.руб. – оплата за кадастровые работы.</w:t>
      </w:r>
    </w:p>
    <w:p w:rsidR="00D73FD8" w:rsidRDefault="00D73FD8" w:rsidP="00A520C4">
      <w:pPr>
        <w:jc w:val="both"/>
        <w:rPr>
          <w:sz w:val="28"/>
          <w:szCs w:val="28"/>
        </w:rPr>
      </w:pPr>
      <w:r>
        <w:rPr>
          <w:sz w:val="28"/>
          <w:szCs w:val="28"/>
        </w:rPr>
        <w:t>- 61,5 тыс.руб. – направлено в фонд капремонта.</w:t>
      </w:r>
    </w:p>
    <w:p w:rsidR="003128B8" w:rsidRDefault="00D73FD8" w:rsidP="00A5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- 6,1 тыс.руб. </w:t>
      </w:r>
      <w:r w:rsidR="008A4A3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A4A33" w:rsidRPr="008A4A33">
        <w:rPr>
          <w:sz w:val="28"/>
          <w:szCs w:val="28"/>
        </w:rPr>
        <w:t>прочие расходы</w:t>
      </w:r>
    </w:p>
    <w:p w:rsidR="00DF7B3B" w:rsidRDefault="00DF7B3B" w:rsidP="00A5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B3B">
        <w:rPr>
          <w:b/>
          <w:i/>
          <w:sz w:val="28"/>
          <w:szCs w:val="28"/>
        </w:rPr>
        <w:t>Благоустройство</w:t>
      </w:r>
      <w:r>
        <w:rPr>
          <w:b/>
          <w:i/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при плане 4080,0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исполнено 3596,7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DF7B3B" w:rsidRDefault="00DF7B3B" w:rsidP="00A5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 </w:t>
      </w:r>
      <w:proofErr w:type="gramStart"/>
      <w:r>
        <w:rPr>
          <w:sz w:val="28"/>
          <w:szCs w:val="28"/>
        </w:rPr>
        <w:t>ч :</w:t>
      </w:r>
      <w:proofErr w:type="gramEnd"/>
    </w:p>
    <w:p w:rsidR="00DF7B3B" w:rsidRDefault="00DF7B3B" w:rsidP="00A520C4">
      <w:pPr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освещение- 1831,5 тыс.руб.</w:t>
      </w:r>
    </w:p>
    <w:p w:rsidR="00DF7B3B" w:rsidRDefault="00DF7B3B" w:rsidP="00A520C4">
      <w:pPr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– 199,9 тыс.руб.</w:t>
      </w:r>
    </w:p>
    <w:p w:rsidR="00DF7B3B" w:rsidRDefault="00DF7B3B" w:rsidP="00A5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Уставный фонд МУП – </w:t>
      </w:r>
      <w:r w:rsidR="00585007">
        <w:rPr>
          <w:sz w:val="28"/>
          <w:szCs w:val="28"/>
        </w:rPr>
        <w:t>1</w:t>
      </w:r>
      <w:r>
        <w:rPr>
          <w:sz w:val="28"/>
          <w:szCs w:val="28"/>
        </w:rPr>
        <w:t>00,0 тыс.руб.</w:t>
      </w:r>
    </w:p>
    <w:p w:rsidR="00DF7B3B" w:rsidRDefault="00DF7B3B" w:rsidP="00A520C4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 </w:t>
      </w:r>
      <w:r w:rsidRPr="00DF7B3B">
        <w:rPr>
          <w:sz w:val="28"/>
          <w:szCs w:val="28"/>
        </w:rPr>
        <w:t>Прочие мероприятия по благоустройству</w:t>
      </w:r>
      <w:r>
        <w:rPr>
          <w:sz w:val="28"/>
          <w:szCs w:val="28"/>
        </w:rPr>
        <w:t xml:space="preserve">- 1465,3 тыс.руб., в т </w:t>
      </w:r>
      <w:proofErr w:type="gramStart"/>
      <w:r>
        <w:rPr>
          <w:sz w:val="28"/>
          <w:szCs w:val="28"/>
        </w:rPr>
        <w:t>ч :</w:t>
      </w:r>
      <w:proofErr w:type="gramEnd"/>
    </w:p>
    <w:p w:rsidR="00DF7B3B" w:rsidRDefault="00DF7B3B" w:rsidP="00A5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- 141,3 тыс.руб.- дератизация колодцев</w:t>
      </w:r>
    </w:p>
    <w:p w:rsidR="00DF7B3B" w:rsidRDefault="00DF7B3B" w:rsidP="00A5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 36,1 – </w:t>
      </w:r>
      <w:r w:rsidR="008A4A33">
        <w:rPr>
          <w:sz w:val="28"/>
          <w:szCs w:val="28"/>
        </w:rPr>
        <w:t>д</w:t>
      </w:r>
      <w:r>
        <w:rPr>
          <w:sz w:val="28"/>
          <w:szCs w:val="28"/>
        </w:rPr>
        <w:t>оговора ГПХ</w:t>
      </w:r>
    </w:p>
    <w:p w:rsidR="00DF7B3B" w:rsidRDefault="00DF7B3B" w:rsidP="00A5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4A33">
        <w:rPr>
          <w:sz w:val="28"/>
          <w:szCs w:val="28"/>
        </w:rPr>
        <w:t xml:space="preserve">- 175,0 </w:t>
      </w:r>
      <w:proofErr w:type="spellStart"/>
      <w:r w:rsidR="008A4A33">
        <w:rPr>
          <w:sz w:val="28"/>
          <w:szCs w:val="28"/>
        </w:rPr>
        <w:t>тыс.руб</w:t>
      </w:r>
      <w:proofErr w:type="spellEnd"/>
      <w:r w:rsidR="008A4A33">
        <w:rPr>
          <w:sz w:val="28"/>
          <w:szCs w:val="28"/>
        </w:rPr>
        <w:t xml:space="preserve"> разбор бараков </w:t>
      </w:r>
      <w:proofErr w:type="gramStart"/>
      <w:r w:rsidR="008A4A33">
        <w:rPr>
          <w:sz w:val="28"/>
          <w:szCs w:val="28"/>
        </w:rPr>
        <w:t>( кредиторская</w:t>
      </w:r>
      <w:proofErr w:type="gramEnd"/>
      <w:r w:rsidR="008A4A33">
        <w:rPr>
          <w:sz w:val="28"/>
          <w:szCs w:val="28"/>
        </w:rPr>
        <w:t xml:space="preserve"> за 2015 г)</w:t>
      </w:r>
    </w:p>
    <w:p w:rsidR="00DF7B3B" w:rsidRPr="00DF7B3B" w:rsidRDefault="00DF7B3B" w:rsidP="00A520C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4A33">
        <w:rPr>
          <w:sz w:val="28"/>
          <w:szCs w:val="28"/>
        </w:rPr>
        <w:t>-</w:t>
      </w:r>
      <w:r>
        <w:rPr>
          <w:sz w:val="28"/>
          <w:szCs w:val="28"/>
        </w:rPr>
        <w:t>1012,0 тыс.руб. – исполнение муниципального контракта по благоустройству.</w:t>
      </w:r>
    </w:p>
    <w:p w:rsidR="009B67A6" w:rsidRPr="0083201D" w:rsidRDefault="0083201D" w:rsidP="003128B8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</w:t>
      </w:r>
      <w:r w:rsidRPr="0083201D">
        <w:rPr>
          <w:sz w:val="28"/>
          <w:szCs w:val="28"/>
        </w:rPr>
        <w:t xml:space="preserve">  - 100,</w:t>
      </w:r>
      <w:proofErr w:type="gramStart"/>
      <w:r w:rsidRPr="0083201D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тыс.руб.</w:t>
      </w:r>
      <w:proofErr w:type="gramEnd"/>
      <w:r>
        <w:rPr>
          <w:sz w:val="28"/>
          <w:szCs w:val="28"/>
        </w:rPr>
        <w:t xml:space="preserve">- </w:t>
      </w:r>
      <w:r w:rsidR="009B67A6">
        <w:rPr>
          <w:sz w:val="28"/>
          <w:szCs w:val="28"/>
        </w:rPr>
        <w:t>Уставный фонд МУП</w:t>
      </w:r>
    </w:p>
    <w:p w:rsidR="003128B8" w:rsidRPr="00910D5C" w:rsidRDefault="003128B8" w:rsidP="003128B8">
      <w:pPr>
        <w:ind w:firstLine="708"/>
        <w:jc w:val="both"/>
        <w:rPr>
          <w:b/>
          <w:i/>
          <w:sz w:val="28"/>
          <w:szCs w:val="28"/>
        </w:rPr>
      </w:pPr>
      <w:r w:rsidRPr="00910D5C">
        <w:rPr>
          <w:b/>
          <w:i/>
          <w:sz w:val="28"/>
          <w:szCs w:val="28"/>
        </w:rPr>
        <w:t>Раздел 1000 «Социальная политика»</w:t>
      </w:r>
    </w:p>
    <w:p w:rsidR="003128B8" w:rsidRPr="00CA38EB" w:rsidRDefault="00CA38EB" w:rsidP="00743794">
      <w:pPr>
        <w:jc w:val="both"/>
        <w:rPr>
          <w:b/>
          <w:sz w:val="28"/>
          <w:szCs w:val="28"/>
        </w:rPr>
      </w:pPr>
      <w:r>
        <w:rPr>
          <w:color w:val="C00000"/>
          <w:sz w:val="28"/>
          <w:szCs w:val="28"/>
        </w:rPr>
        <w:t xml:space="preserve">        </w:t>
      </w:r>
      <w:r w:rsidR="00C56DE6" w:rsidRPr="00CA38EB">
        <w:rPr>
          <w:sz w:val="28"/>
          <w:szCs w:val="28"/>
        </w:rPr>
        <w:t>На финансирование доплаты к пенсии</w:t>
      </w:r>
      <w:r w:rsidRPr="00CA38EB">
        <w:rPr>
          <w:sz w:val="28"/>
          <w:szCs w:val="28"/>
        </w:rPr>
        <w:t xml:space="preserve"> в соответствии с Положением «О пенсионном обеспечении </w:t>
      </w:r>
      <w:r w:rsidR="00C56DE6" w:rsidRPr="00CA38EB">
        <w:rPr>
          <w:sz w:val="28"/>
          <w:szCs w:val="28"/>
        </w:rPr>
        <w:t xml:space="preserve">муниципальных служащих </w:t>
      </w:r>
      <w:proofErr w:type="spellStart"/>
      <w:r w:rsidRPr="00CA38EB">
        <w:rPr>
          <w:sz w:val="28"/>
          <w:szCs w:val="28"/>
        </w:rPr>
        <w:t>Горноключевского</w:t>
      </w:r>
      <w:proofErr w:type="spellEnd"/>
      <w:r w:rsidRPr="00CA38EB">
        <w:rPr>
          <w:sz w:val="28"/>
          <w:szCs w:val="28"/>
        </w:rPr>
        <w:t xml:space="preserve"> городского поселения» </w:t>
      </w:r>
      <w:r w:rsidR="00C56DE6" w:rsidRPr="00CA38EB">
        <w:rPr>
          <w:sz w:val="28"/>
          <w:szCs w:val="28"/>
        </w:rPr>
        <w:t xml:space="preserve">израсходовано </w:t>
      </w:r>
      <w:r w:rsidRPr="00CA38EB">
        <w:rPr>
          <w:sz w:val="28"/>
          <w:szCs w:val="28"/>
        </w:rPr>
        <w:t>32,6 тыс.руб.</w:t>
      </w:r>
    </w:p>
    <w:p w:rsidR="003128B8" w:rsidRPr="00910D5C" w:rsidRDefault="003128B8" w:rsidP="003128B8">
      <w:pPr>
        <w:ind w:firstLine="708"/>
        <w:jc w:val="both"/>
        <w:rPr>
          <w:b/>
          <w:i/>
          <w:sz w:val="28"/>
          <w:szCs w:val="28"/>
        </w:rPr>
      </w:pPr>
      <w:r w:rsidRPr="00910D5C">
        <w:rPr>
          <w:b/>
          <w:i/>
          <w:sz w:val="28"/>
          <w:szCs w:val="28"/>
        </w:rPr>
        <w:t>Раздел 1300 «Обслуживание муниципального долга»</w:t>
      </w:r>
    </w:p>
    <w:p w:rsidR="003128B8" w:rsidRPr="00B1799C" w:rsidRDefault="003128B8" w:rsidP="003128B8">
      <w:pPr>
        <w:ind w:firstLine="708"/>
        <w:jc w:val="both"/>
        <w:rPr>
          <w:sz w:val="28"/>
          <w:szCs w:val="28"/>
        </w:rPr>
      </w:pPr>
      <w:r w:rsidRPr="00B1799C">
        <w:rPr>
          <w:sz w:val="28"/>
          <w:szCs w:val="28"/>
        </w:rPr>
        <w:t xml:space="preserve">Расходные обязательства по разделу «Обслуживание муниципального долга» </w:t>
      </w:r>
      <w:r w:rsidR="00B1799C" w:rsidRPr="00B1799C">
        <w:rPr>
          <w:sz w:val="28"/>
          <w:szCs w:val="28"/>
        </w:rPr>
        <w:t>в сумме 742,0 тыс.руб.</w:t>
      </w:r>
      <w:r w:rsidRPr="00B1799C">
        <w:rPr>
          <w:sz w:val="28"/>
          <w:szCs w:val="28"/>
        </w:rPr>
        <w:t xml:space="preserve"> </w:t>
      </w:r>
      <w:r w:rsidR="00B1799C" w:rsidRPr="00B1799C">
        <w:rPr>
          <w:sz w:val="28"/>
          <w:szCs w:val="28"/>
        </w:rPr>
        <w:t xml:space="preserve">исполнены по </w:t>
      </w:r>
      <w:proofErr w:type="gramStart"/>
      <w:r w:rsidRPr="00B1799C">
        <w:rPr>
          <w:sz w:val="28"/>
          <w:szCs w:val="28"/>
        </w:rPr>
        <w:t>опла</w:t>
      </w:r>
      <w:r w:rsidR="00B1799C" w:rsidRPr="00B1799C">
        <w:rPr>
          <w:sz w:val="28"/>
          <w:szCs w:val="28"/>
        </w:rPr>
        <w:t xml:space="preserve">те </w:t>
      </w:r>
      <w:r w:rsidRPr="00B1799C">
        <w:rPr>
          <w:sz w:val="28"/>
          <w:szCs w:val="28"/>
        </w:rPr>
        <w:t xml:space="preserve"> процент</w:t>
      </w:r>
      <w:r w:rsidR="00B1799C" w:rsidRPr="00B1799C">
        <w:rPr>
          <w:sz w:val="28"/>
          <w:szCs w:val="28"/>
        </w:rPr>
        <w:t>ов</w:t>
      </w:r>
      <w:proofErr w:type="gramEnd"/>
      <w:r w:rsidRPr="00B1799C">
        <w:rPr>
          <w:sz w:val="28"/>
          <w:szCs w:val="28"/>
        </w:rPr>
        <w:t xml:space="preserve"> за пользование кредитами, </w:t>
      </w:r>
      <w:r w:rsidR="00B1799C" w:rsidRPr="00B1799C">
        <w:rPr>
          <w:sz w:val="28"/>
          <w:szCs w:val="28"/>
        </w:rPr>
        <w:t>полученными в предыдущем году.</w:t>
      </w:r>
    </w:p>
    <w:p w:rsidR="003128B8" w:rsidRPr="00F558FD" w:rsidRDefault="003128B8" w:rsidP="003128B8">
      <w:pPr>
        <w:ind w:firstLine="709"/>
        <w:jc w:val="both"/>
        <w:rPr>
          <w:sz w:val="28"/>
          <w:szCs w:val="28"/>
        </w:rPr>
      </w:pPr>
      <w:r w:rsidRPr="00F558FD">
        <w:rPr>
          <w:sz w:val="28"/>
          <w:szCs w:val="28"/>
        </w:rPr>
        <w:t>По сравнению с 2015 годом (</w:t>
      </w:r>
      <w:r w:rsidR="00F558FD" w:rsidRPr="00F558FD">
        <w:rPr>
          <w:sz w:val="28"/>
          <w:szCs w:val="28"/>
        </w:rPr>
        <w:t>547,6</w:t>
      </w:r>
      <w:r w:rsidRPr="00F558FD">
        <w:rPr>
          <w:sz w:val="28"/>
          <w:szCs w:val="28"/>
        </w:rPr>
        <w:t xml:space="preserve"> тыс. руб</w:t>
      </w:r>
      <w:r w:rsidR="00F558FD" w:rsidRPr="00F558FD">
        <w:rPr>
          <w:sz w:val="28"/>
          <w:szCs w:val="28"/>
        </w:rPr>
        <w:t>.</w:t>
      </w:r>
      <w:r w:rsidRPr="00F558FD">
        <w:rPr>
          <w:sz w:val="28"/>
          <w:szCs w:val="28"/>
        </w:rPr>
        <w:t xml:space="preserve">) расходы на оплату процентов увеличились на </w:t>
      </w:r>
      <w:r w:rsidR="00F558FD" w:rsidRPr="00F558FD">
        <w:rPr>
          <w:sz w:val="28"/>
          <w:szCs w:val="28"/>
        </w:rPr>
        <w:t>194,4 тыс.</w:t>
      </w:r>
      <w:r w:rsidRPr="00F558FD">
        <w:rPr>
          <w:sz w:val="28"/>
          <w:szCs w:val="28"/>
        </w:rPr>
        <w:t>руб</w:t>
      </w:r>
      <w:r w:rsidR="00F558FD" w:rsidRPr="00F558FD">
        <w:rPr>
          <w:sz w:val="28"/>
          <w:szCs w:val="28"/>
        </w:rPr>
        <w:t>.</w:t>
      </w:r>
      <w:r w:rsidRPr="00F558FD">
        <w:rPr>
          <w:sz w:val="28"/>
          <w:szCs w:val="28"/>
        </w:rPr>
        <w:t>, что обусловлено</w:t>
      </w:r>
      <w:r w:rsidR="00F558FD" w:rsidRPr="00F558FD">
        <w:rPr>
          <w:sz w:val="28"/>
          <w:szCs w:val="28"/>
        </w:rPr>
        <w:t xml:space="preserve"> </w:t>
      </w:r>
      <w:r w:rsidRPr="00F558FD">
        <w:rPr>
          <w:sz w:val="28"/>
          <w:szCs w:val="28"/>
        </w:rPr>
        <w:t xml:space="preserve">объемом муниципальных заимствований (в 2015 году – </w:t>
      </w:r>
      <w:r w:rsidR="00F558FD" w:rsidRPr="00F558FD">
        <w:rPr>
          <w:sz w:val="28"/>
          <w:szCs w:val="28"/>
        </w:rPr>
        <w:t>7000</w:t>
      </w:r>
      <w:r w:rsidRPr="00F558FD">
        <w:rPr>
          <w:sz w:val="28"/>
          <w:szCs w:val="28"/>
        </w:rPr>
        <w:t>,0 тыс. руб</w:t>
      </w:r>
      <w:r w:rsidR="00F558FD" w:rsidRPr="00F558FD">
        <w:rPr>
          <w:sz w:val="28"/>
          <w:szCs w:val="28"/>
        </w:rPr>
        <w:t>.).</w:t>
      </w:r>
    </w:p>
    <w:p w:rsidR="003128B8" w:rsidRDefault="003128B8" w:rsidP="003128B8">
      <w:pPr>
        <w:ind w:firstLine="709"/>
        <w:jc w:val="both"/>
        <w:rPr>
          <w:sz w:val="28"/>
          <w:szCs w:val="28"/>
        </w:rPr>
      </w:pPr>
    </w:p>
    <w:p w:rsidR="00810D4C" w:rsidRPr="00637164" w:rsidRDefault="006E4A7A" w:rsidP="00810D4C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 </w:t>
      </w:r>
      <w:r w:rsidR="00810D4C">
        <w:rPr>
          <w:b/>
          <w:sz w:val="28"/>
          <w:szCs w:val="28"/>
        </w:rPr>
        <w:t>Исполнение муниципальных программ</w:t>
      </w:r>
    </w:p>
    <w:p w:rsidR="00810D4C" w:rsidRPr="00637164" w:rsidRDefault="00810D4C" w:rsidP="00810D4C">
      <w:pPr>
        <w:ind w:left="708"/>
        <w:rPr>
          <w:b/>
          <w:i/>
          <w:sz w:val="28"/>
          <w:szCs w:val="28"/>
        </w:rPr>
      </w:pPr>
    </w:p>
    <w:p w:rsidR="00EB393B" w:rsidRDefault="00810D4C" w:rsidP="006A6A37">
      <w:pPr>
        <w:ind w:firstLine="709"/>
        <w:jc w:val="both"/>
        <w:rPr>
          <w:sz w:val="28"/>
          <w:szCs w:val="28"/>
        </w:rPr>
      </w:pPr>
      <w:r w:rsidRPr="00637164">
        <w:rPr>
          <w:sz w:val="28"/>
          <w:szCs w:val="28"/>
        </w:rPr>
        <w:t>Решением о бюджете на 2016 год приняты к финансирован</w:t>
      </w:r>
      <w:r w:rsidR="00EB393B">
        <w:rPr>
          <w:sz w:val="28"/>
          <w:szCs w:val="28"/>
        </w:rPr>
        <w:t xml:space="preserve">ию </w:t>
      </w:r>
      <w:proofErr w:type="gramStart"/>
      <w:r w:rsidR="00EB393B">
        <w:rPr>
          <w:sz w:val="28"/>
          <w:szCs w:val="28"/>
        </w:rPr>
        <w:t>две  муниципальные</w:t>
      </w:r>
      <w:proofErr w:type="gramEnd"/>
      <w:r w:rsidR="00EB393B">
        <w:rPr>
          <w:sz w:val="28"/>
          <w:szCs w:val="28"/>
        </w:rPr>
        <w:t xml:space="preserve"> Программы, </w:t>
      </w:r>
      <w:r w:rsidR="00EB393B">
        <w:rPr>
          <w:bCs/>
          <w:spacing w:val="8"/>
          <w:sz w:val="28"/>
          <w:szCs w:val="28"/>
        </w:rPr>
        <w:t>утвержденные 15.01.</w:t>
      </w:r>
      <w:r w:rsidR="00EB393B" w:rsidRPr="00B236C4">
        <w:rPr>
          <w:bCs/>
          <w:spacing w:val="8"/>
          <w:sz w:val="28"/>
          <w:szCs w:val="28"/>
        </w:rPr>
        <w:t>2014 г</w:t>
      </w:r>
      <w:r w:rsidR="00EB393B">
        <w:rPr>
          <w:bCs/>
          <w:sz w:val="28"/>
          <w:szCs w:val="28"/>
        </w:rPr>
        <w:t xml:space="preserve">  </w:t>
      </w:r>
      <w:r w:rsidR="00EB393B">
        <w:rPr>
          <w:bCs/>
          <w:spacing w:val="8"/>
          <w:sz w:val="28"/>
          <w:szCs w:val="28"/>
        </w:rPr>
        <w:t>решениями МК</w:t>
      </w:r>
      <w:r w:rsidR="00EB393B">
        <w:rPr>
          <w:bCs/>
          <w:sz w:val="28"/>
          <w:szCs w:val="28"/>
        </w:rPr>
        <w:t xml:space="preserve"> :</w:t>
      </w:r>
    </w:p>
    <w:p w:rsidR="00923A67" w:rsidRDefault="00EB393B" w:rsidP="006A6A3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- </w:t>
      </w:r>
      <w:r w:rsidRPr="00B236C4">
        <w:rPr>
          <w:bCs/>
          <w:spacing w:val="-6"/>
          <w:sz w:val="28"/>
          <w:szCs w:val="28"/>
        </w:rPr>
        <w:t>№ 292</w:t>
      </w:r>
      <w:r>
        <w:rPr>
          <w:bCs/>
          <w:spacing w:val="-6"/>
          <w:sz w:val="28"/>
          <w:szCs w:val="28"/>
        </w:rPr>
        <w:t>-</w:t>
      </w:r>
      <w:r w:rsidRPr="00FD042F">
        <w:rPr>
          <w:b/>
          <w:i/>
          <w:sz w:val="28"/>
          <w:szCs w:val="28"/>
        </w:rPr>
        <w:t xml:space="preserve"> «</w:t>
      </w:r>
      <w:r w:rsidRPr="00EB393B">
        <w:rPr>
          <w:i/>
          <w:sz w:val="28"/>
          <w:szCs w:val="28"/>
        </w:rPr>
        <w:t>Сохранение и развитие</w:t>
      </w:r>
      <w:r w:rsidRPr="00EB393B">
        <w:rPr>
          <w:sz w:val="28"/>
          <w:szCs w:val="28"/>
        </w:rPr>
        <w:t xml:space="preserve"> </w:t>
      </w:r>
      <w:r w:rsidRPr="00EB393B">
        <w:rPr>
          <w:i/>
          <w:sz w:val="28"/>
          <w:szCs w:val="28"/>
        </w:rPr>
        <w:t>культуры</w:t>
      </w:r>
      <w:r w:rsidRPr="00637164">
        <w:rPr>
          <w:sz w:val="28"/>
          <w:szCs w:val="28"/>
        </w:rPr>
        <w:t xml:space="preserve"> в </w:t>
      </w:r>
      <w:proofErr w:type="spellStart"/>
      <w:r w:rsidRPr="00637164">
        <w:rPr>
          <w:sz w:val="28"/>
          <w:szCs w:val="28"/>
        </w:rPr>
        <w:t>Горноключевском</w:t>
      </w:r>
      <w:proofErr w:type="spellEnd"/>
      <w:r w:rsidRPr="00637164">
        <w:rPr>
          <w:sz w:val="28"/>
          <w:szCs w:val="28"/>
        </w:rPr>
        <w:t xml:space="preserve"> городском </w:t>
      </w:r>
      <w:proofErr w:type="spellStart"/>
      <w:r w:rsidRPr="00637164">
        <w:rPr>
          <w:sz w:val="28"/>
          <w:szCs w:val="28"/>
        </w:rPr>
        <w:t>посе</w:t>
      </w:r>
      <w:proofErr w:type="spellEnd"/>
    </w:p>
    <w:p w:rsidR="00EB393B" w:rsidRDefault="00EB393B" w:rsidP="006A6A37">
      <w:pPr>
        <w:jc w:val="both"/>
        <w:rPr>
          <w:bCs/>
          <w:spacing w:val="-6"/>
          <w:sz w:val="28"/>
          <w:szCs w:val="28"/>
        </w:rPr>
      </w:pPr>
      <w:proofErr w:type="spellStart"/>
      <w:proofErr w:type="gramStart"/>
      <w:r w:rsidRPr="00637164">
        <w:rPr>
          <w:sz w:val="28"/>
          <w:szCs w:val="28"/>
        </w:rPr>
        <w:t>лении</w:t>
      </w:r>
      <w:proofErr w:type="spellEnd"/>
      <w:proofErr w:type="gramEnd"/>
      <w:r w:rsidRPr="00637164">
        <w:rPr>
          <w:sz w:val="28"/>
          <w:szCs w:val="28"/>
        </w:rPr>
        <w:t xml:space="preserve"> на 2014-2017 годы»</w:t>
      </w:r>
      <w:r w:rsidRPr="00FD042F">
        <w:rPr>
          <w:bCs/>
          <w:spacing w:val="8"/>
          <w:sz w:val="28"/>
          <w:szCs w:val="28"/>
        </w:rPr>
        <w:t xml:space="preserve"> </w:t>
      </w:r>
      <w:r>
        <w:rPr>
          <w:bCs/>
          <w:spacing w:val="8"/>
          <w:sz w:val="28"/>
          <w:szCs w:val="28"/>
        </w:rPr>
        <w:t>,</w:t>
      </w:r>
      <w:r>
        <w:rPr>
          <w:bCs/>
          <w:spacing w:val="-6"/>
          <w:sz w:val="28"/>
          <w:szCs w:val="28"/>
        </w:rPr>
        <w:t xml:space="preserve"> </w:t>
      </w:r>
    </w:p>
    <w:p w:rsidR="00923A67" w:rsidRDefault="00EB393B" w:rsidP="006A6A37">
      <w:pPr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</w:t>
      </w:r>
      <w:r w:rsidRPr="00EB393B">
        <w:rPr>
          <w:i/>
          <w:sz w:val="28"/>
          <w:szCs w:val="28"/>
        </w:rPr>
        <w:t>-</w:t>
      </w:r>
      <w:r>
        <w:rPr>
          <w:bCs/>
          <w:spacing w:val="-6"/>
          <w:sz w:val="28"/>
          <w:szCs w:val="28"/>
        </w:rPr>
        <w:t>№ 294</w:t>
      </w:r>
      <w:r w:rsidRPr="0063716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- </w:t>
      </w:r>
      <w:r w:rsidRPr="00EB393B">
        <w:rPr>
          <w:i/>
          <w:sz w:val="28"/>
          <w:szCs w:val="28"/>
        </w:rPr>
        <w:t>«Развитие физической культуры и спорта</w:t>
      </w:r>
      <w:r w:rsidRPr="00637164">
        <w:rPr>
          <w:sz w:val="28"/>
          <w:szCs w:val="28"/>
        </w:rPr>
        <w:t xml:space="preserve"> в </w:t>
      </w:r>
      <w:proofErr w:type="spellStart"/>
      <w:r w:rsidRPr="00637164">
        <w:rPr>
          <w:sz w:val="28"/>
          <w:szCs w:val="28"/>
        </w:rPr>
        <w:t>Горноключевском</w:t>
      </w:r>
      <w:proofErr w:type="spellEnd"/>
      <w:r w:rsidRPr="00637164">
        <w:rPr>
          <w:sz w:val="28"/>
          <w:szCs w:val="28"/>
        </w:rPr>
        <w:t xml:space="preserve"> город</w:t>
      </w:r>
    </w:p>
    <w:p w:rsidR="00EB393B" w:rsidRDefault="00EB393B" w:rsidP="006A6A37">
      <w:pPr>
        <w:jc w:val="both"/>
        <w:rPr>
          <w:sz w:val="28"/>
          <w:szCs w:val="28"/>
          <w:lang w:eastAsia="ar-SA"/>
        </w:rPr>
      </w:pPr>
      <w:proofErr w:type="spellStart"/>
      <w:proofErr w:type="gramStart"/>
      <w:r w:rsidRPr="00637164">
        <w:rPr>
          <w:sz w:val="28"/>
          <w:szCs w:val="28"/>
        </w:rPr>
        <w:t>ском</w:t>
      </w:r>
      <w:proofErr w:type="spellEnd"/>
      <w:proofErr w:type="gramEnd"/>
      <w:r w:rsidRPr="00637164">
        <w:rPr>
          <w:sz w:val="28"/>
          <w:szCs w:val="28"/>
        </w:rPr>
        <w:t xml:space="preserve"> поселении на 2014-2017 годы»</w:t>
      </w:r>
      <w:r w:rsidRPr="0063716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, </w:t>
      </w:r>
    </w:p>
    <w:p w:rsidR="00923A67" w:rsidRDefault="00EB393B" w:rsidP="006A6A37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Финансирование осуществлялось</w:t>
      </w:r>
      <w:r w:rsidR="00923A6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</w:t>
      </w:r>
      <w:r w:rsidR="00923A67">
        <w:rPr>
          <w:sz w:val="28"/>
          <w:szCs w:val="28"/>
        </w:rPr>
        <w:t xml:space="preserve"> разделам бюджетной классификации в </w:t>
      </w:r>
      <w:r w:rsidR="00923A67" w:rsidRPr="00637164">
        <w:rPr>
          <w:sz w:val="28"/>
          <w:szCs w:val="28"/>
        </w:rPr>
        <w:t xml:space="preserve">общей сумме за год 4626,3 тыс. </w:t>
      </w:r>
      <w:proofErr w:type="spellStart"/>
      <w:r w:rsidR="00923A67" w:rsidRPr="00637164">
        <w:rPr>
          <w:sz w:val="28"/>
          <w:szCs w:val="28"/>
        </w:rPr>
        <w:t>руб</w:t>
      </w:r>
      <w:proofErr w:type="spellEnd"/>
      <w:r w:rsidR="00923A67">
        <w:rPr>
          <w:sz w:val="28"/>
          <w:szCs w:val="28"/>
        </w:rPr>
        <w:t xml:space="preserve">, в т </w:t>
      </w:r>
      <w:proofErr w:type="gramStart"/>
      <w:r w:rsidR="00923A67">
        <w:rPr>
          <w:sz w:val="28"/>
          <w:szCs w:val="28"/>
        </w:rPr>
        <w:t>ч :</w:t>
      </w:r>
      <w:proofErr w:type="gramEnd"/>
    </w:p>
    <w:p w:rsidR="00810D4C" w:rsidRPr="00A520C4" w:rsidRDefault="00923A67" w:rsidP="006A6A3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-раздел </w:t>
      </w:r>
      <w:r w:rsidR="00EB393B" w:rsidRPr="00A520C4">
        <w:rPr>
          <w:b/>
          <w:i/>
          <w:sz w:val="28"/>
          <w:szCs w:val="28"/>
        </w:rPr>
        <w:t>0800 «Культура»</w:t>
      </w:r>
      <w:r w:rsidR="00EB393B" w:rsidRPr="00EB393B">
        <w:rPr>
          <w:sz w:val="28"/>
          <w:szCs w:val="28"/>
          <w:lang w:eastAsia="ar-SA"/>
        </w:rPr>
        <w:t xml:space="preserve"> </w:t>
      </w:r>
      <w:r w:rsidR="00EB393B" w:rsidRPr="00637164">
        <w:rPr>
          <w:sz w:val="28"/>
          <w:szCs w:val="28"/>
          <w:lang w:eastAsia="ar-SA"/>
        </w:rPr>
        <w:t>-  2515,3 тыс.руб.</w:t>
      </w:r>
      <w:r w:rsidR="00810D4C" w:rsidRPr="00A520C4">
        <w:rPr>
          <w:sz w:val="28"/>
          <w:szCs w:val="28"/>
        </w:rPr>
        <w:t xml:space="preserve"> при плане 2884,8 тыс. руб</w:t>
      </w:r>
      <w:r>
        <w:rPr>
          <w:sz w:val="28"/>
          <w:szCs w:val="28"/>
        </w:rPr>
        <w:t>.</w:t>
      </w:r>
      <w:r w:rsidR="00810D4C" w:rsidRPr="00A520C4">
        <w:rPr>
          <w:sz w:val="28"/>
          <w:szCs w:val="28"/>
        </w:rPr>
        <w:t xml:space="preserve">, </w:t>
      </w:r>
      <w:r>
        <w:rPr>
          <w:sz w:val="28"/>
          <w:szCs w:val="28"/>
        </w:rPr>
        <w:t>или 87,2 % плана</w:t>
      </w:r>
    </w:p>
    <w:p w:rsidR="00810D4C" w:rsidRPr="00A520C4" w:rsidRDefault="00923A67" w:rsidP="006A6A37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D4C" w:rsidRPr="00A520C4">
        <w:rPr>
          <w:sz w:val="28"/>
          <w:szCs w:val="28"/>
        </w:rPr>
        <w:t>Содержание культуры составило 2055,6 тыс. руб. или 98,8 %</w:t>
      </w:r>
      <w:r>
        <w:rPr>
          <w:sz w:val="28"/>
          <w:szCs w:val="28"/>
        </w:rPr>
        <w:t xml:space="preserve"> плана</w:t>
      </w:r>
      <w:r w:rsidR="00810D4C" w:rsidRPr="00A520C4">
        <w:rPr>
          <w:sz w:val="28"/>
          <w:szCs w:val="28"/>
        </w:rPr>
        <w:t>. В 2015 году -2051,0 тыс.руб.</w:t>
      </w:r>
    </w:p>
    <w:p w:rsidR="00810D4C" w:rsidRDefault="00923A67" w:rsidP="006A6A3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 w:rsidR="00810D4C" w:rsidRPr="00A520C4">
        <w:rPr>
          <w:sz w:val="28"/>
          <w:szCs w:val="28"/>
        </w:rPr>
        <w:t>Содержание библиотек составило 459,7тыс. руб</w:t>
      </w:r>
      <w:r w:rsidR="00810D4C">
        <w:rPr>
          <w:sz w:val="28"/>
          <w:szCs w:val="28"/>
        </w:rPr>
        <w:t>.</w:t>
      </w:r>
      <w:r w:rsidR="00810D4C" w:rsidRPr="00A520C4">
        <w:rPr>
          <w:sz w:val="28"/>
          <w:szCs w:val="28"/>
        </w:rPr>
        <w:t xml:space="preserve">или 57,1 % </w:t>
      </w:r>
      <w:r>
        <w:rPr>
          <w:sz w:val="28"/>
          <w:szCs w:val="28"/>
        </w:rPr>
        <w:t xml:space="preserve">плана. </w:t>
      </w:r>
      <w:r w:rsidR="00810D4C" w:rsidRPr="00A520C4">
        <w:rPr>
          <w:sz w:val="28"/>
          <w:szCs w:val="28"/>
        </w:rPr>
        <w:t xml:space="preserve"> </w:t>
      </w:r>
      <w:r w:rsidR="006A6A37">
        <w:rPr>
          <w:sz w:val="28"/>
          <w:szCs w:val="28"/>
        </w:rPr>
        <w:t>В 2015 году</w:t>
      </w:r>
      <w:r w:rsidR="00810D4C" w:rsidRPr="00A520C4">
        <w:rPr>
          <w:sz w:val="28"/>
          <w:szCs w:val="28"/>
        </w:rPr>
        <w:t>- 531,</w:t>
      </w:r>
      <w:proofErr w:type="gramStart"/>
      <w:r w:rsidR="00810D4C" w:rsidRPr="00A520C4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="00810D4C" w:rsidRPr="00A520C4">
        <w:rPr>
          <w:sz w:val="28"/>
          <w:szCs w:val="28"/>
        </w:rPr>
        <w:t>тыс.</w:t>
      </w:r>
      <w:proofErr w:type="gramEnd"/>
      <w:r w:rsidR="00810D4C" w:rsidRPr="00A520C4">
        <w:rPr>
          <w:sz w:val="28"/>
          <w:szCs w:val="28"/>
        </w:rPr>
        <w:t xml:space="preserve"> </w:t>
      </w:r>
      <w:proofErr w:type="spellStart"/>
      <w:r w:rsidR="00810D4C" w:rsidRPr="00A520C4">
        <w:rPr>
          <w:sz w:val="28"/>
          <w:szCs w:val="28"/>
        </w:rPr>
        <w:t>руб</w:t>
      </w:r>
      <w:proofErr w:type="spellEnd"/>
      <w:r w:rsidR="00810D4C" w:rsidRPr="00A520C4">
        <w:rPr>
          <w:sz w:val="28"/>
          <w:szCs w:val="28"/>
        </w:rPr>
        <w:t xml:space="preserve">). </w:t>
      </w:r>
      <w:r w:rsidR="00810D4C" w:rsidRPr="00DE335A">
        <w:rPr>
          <w:b/>
          <w:i/>
          <w:sz w:val="28"/>
          <w:szCs w:val="28"/>
        </w:rPr>
        <w:t xml:space="preserve"> </w:t>
      </w:r>
    </w:p>
    <w:p w:rsidR="00810D4C" w:rsidRDefault="00810D4C" w:rsidP="006A6A37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</w:rPr>
        <w:t>Финансирование из бюджета городского поселения расходов на культуру осуществля</w:t>
      </w:r>
      <w:r w:rsidR="00923A67">
        <w:rPr>
          <w:sz w:val="28"/>
          <w:szCs w:val="28"/>
        </w:rPr>
        <w:t>лось</w:t>
      </w:r>
      <w:r>
        <w:rPr>
          <w:sz w:val="28"/>
          <w:szCs w:val="28"/>
        </w:rPr>
        <w:t xml:space="preserve"> по следующим </w:t>
      </w:r>
      <w:proofErr w:type="gramStart"/>
      <w:r>
        <w:rPr>
          <w:sz w:val="28"/>
          <w:szCs w:val="28"/>
        </w:rPr>
        <w:t>направлениям :</w:t>
      </w:r>
      <w:proofErr w:type="gramEnd"/>
    </w:p>
    <w:p w:rsidR="00923A67" w:rsidRDefault="00810D4C" w:rsidP="006A6A37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досуга и оказание услуг в сфере культуры</w:t>
      </w:r>
      <w:r w:rsidR="00923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дятельность</w:t>
      </w:r>
      <w:proofErr w:type="spellEnd"/>
      <w:r>
        <w:rPr>
          <w:sz w:val="28"/>
          <w:szCs w:val="28"/>
        </w:rPr>
        <w:t xml:space="preserve"> кружков, проведение </w:t>
      </w:r>
      <w:proofErr w:type="spellStart"/>
      <w:r>
        <w:rPr>
          <w:sz w:val="28"/>
          <w:szCs w:val="28"/>
        </w:rPr>
        <w:t>тематическитх</w:t>
      </w:r>
      <w:proofErr w:type="spellEnd"/>
      <w:r>
        <w:rPr>
          <w:sz w:val="28"/>
          <w:szCs w:val="28"/>
        </w:rPr>
        <w:t xml:space="preserve"> вечеров, театрализованных представлений, детских утренников, поселковых праздников, дискотек, ярмарок,</w:t>
      </w:r>
      <w:r w:rsidR="00923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библиотеч</w:t>
      </w:r>
      <w:proofErr w:type="spellEnd"/>
    </w:p>
    <w:p w:rsidR="00810D4C" w:rsidRDefault="00810D4C" w:rsidP="006A6A37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обслуживания населения. </w:t>
      </w:r>
    </w:p>
    <w:p w:rsidR="00923A67" w:rsidRDefault="00923A67" w:rsidP="006A6A3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-р</w:t>
      </w:r>
      <w:r w:rsidRPr="00CA38EB">
        <w:rPr>
          <w:b/>
          <w:i/>
          <w:sz w:val="28"/>
          <w:szCs w:val="28"/>
        </w:rPr>
        <w:t>аздел 1100 «Физкультура и спорт»</w:t>
      </w:r>
      <w:r w:rsidR="00A404FE">
        <w:rPr>
          <w:b/>
          <w:i/>
          <w:sz w:val="28"/>
          <w:szCs w:val="28"/>
        </w:rPr>
        <w:t>-</w:t>
      </w:r>
      <w:r w:rsidR="00A404FE" w:rsidRPr="00A404FE">
        <w:rPr>
          <w:sz w:val="28"/>
          <w:szCs w:val="28"/>
        </w:rPr>
        <w:t xml:space="preserve"> </w:t>
      </w:r>
      <w:r w:rsidR="00A404FE" w:rsidRPr="00A520C4">
        <w:rPr>
          <w:sz w:val="28"/>
          <w:szCs w:val="28"/>
        </w:rPr>
        <w:t>2111,1 тыс. руб</w:t>
      </w:r>
      <w:r w:rsidR="00A404FE">
        <w:rPr>
          <w:sz w:val="28"/>
          <w:szCs w:val="28"/>
        </w:rPr>
        <w:t xml:space="preserve">. </w:t>
      </w:r>
      <w:r w:rsidRPr="00A520C4">
        <w:rPr>
          <w:sz w:val="28"/>
          <w:szCs w:val="28"/>
        </w:rPr>
        <w:t>при плане в 2320,0 тыс. руб</w:t>
      </w:r>
      <w:r w:rsidR="00A404FE">
        <w:rPr>
          <w:sz w:val="28"/>
          <w:szCs w:val="28"/>
        </w:rPr>
        <w:t>.</w:t>
      </w:r>
    </w:p>
    <w:p w:rsidR="00A404FE" w:rsidRDefault="00A404FE" w:rsidP="006A6A3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335A"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данной программы осуществлялось строительство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дальнейшее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обслу</w:t>
      </w:r>
      <w:proofErr w:type="spellEnd"/>
    </w:p>
    <w:p w:rsidR="00A404FE" w:rsidRPr="00A520C4" w:rsidRDefault="00A404FE" w:rsidP="006A6A37">
      <w:pPr>
        <w:pStyle w:val="a4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живание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E335A">
        <w:rPr>
          <w:rFonts w:ascii="Times New Roman" w:hAnsi="Times New Roman" w:cs="Times New Roman"/>
          <w:sz w:val="28"/>
          <w:szCs w:val="28"/>
        </w:rPr>
        <w:t>многофункциональной  спортивной площадки</w:t>
      </w:r>
      <w:r>
        <w:rPr>
          <w:rFonts w:ascii="Times New Roman" w:hAnsi="Times New Roman" w:cs="Times New Roman"/>
          <w:sz w:val="28"/>
          <w:szCs w:val="28"/>
        </w:rPr>
        <w:t>. В 2016 году произведены расходы:</w:t>
      </w:r>
    </w:p>
    <w:p w:rsidR="00923A67" w:rsidRPr="00A520C4" w:rsidRDefault="00923A67" w:rsidP="006A6A3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20C4">
        <w:rPr>
          <w:sz w:val="28"/>
          <w:szCs w:val="28"/>
        </w:rPr>
        <w:t xml:space="preserve">1805,4 </w:t>
      </w:r>
      <w:proofErr w:type="spellStart"/>
      <w:r w:rsidRPr="00A520C4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-</w:t>
      </w:r>
      <w:r w:rsidRPr="00A520C4">
        <w:rPr>
          <w:sz w:val="28"/>
          <w:szCs w:val="28"/>
        </w:rPr>
        <w:t xml:space="preserve"> оплата кредиторской задолженности за строительство многофункциональной спорт площадки </w:t>
      </w:r>
      <w:r w:rsidR="00A404FE">
        <w:rPr>
          <w:sz w:val="28"/>
          <w:szCs w:val="28"/>
        </w:rPr>
        <w:t xml:space="preserve">ООО </w:t>
      </w:r>
      <w:r w:rsidR="00A404FE" w:rsidRPr="00CA38EB">
        <w:rPr>
          <w:sz w:val="28"/>
          <w:szCs w:val="28"/>
        </w:rPr>
        <w:t>«</w:t>
      </w:r>
      <w:proofErr w:type="spellStart"/>
      <w:r w:rsidR="00A404FE" w:rsidRPr="00CA38EB">
        <w:rPr>
          <w:sz w:val="28"/>
          <w:szCs w:val="28"/>
        </w:rPr>
        <w:t>Стройсервис</w:t>
      </w:r>
      <w:proofErr w:type="spellEnd"/>
      <w:r w:rsidR="00A404FE" w:rsidRPr="00CA38EB">
        <w:rPr>
          <w:sz w:val="28"/>
          <w:szCs w:val="28"/>
        </w:rPr>
        <w:t>»</w:t>
      </w:r>
      <w:r w:rsidR="00A404FE">
        <w:rPr>
          <w:sz w:val="28"/>
          <w:szCs w:val="28"/>
        </w:rPr>
        <w:t>,</w:t>
      </w:r>
    </w:p>
    <w:p w:rsidR="00923A67" w:rsidRDefault="00923A67" w:rsidP="006A6A37">
      <w:pPr>
        <w:jc w:val="both"/>
        <w:rPr>
          <w:sz w:val="28"/>
          <w:szCs w:val="28"/>
        </w:rPr>
      </w:pPr>
      <w:r w:rsidRPr="00A520C4">
        <w:rPr>
          <w:sz w:val="28"/>
          <w:szCs w:val="28"/>
        </w:rPr>
        <w:t xml:space="preserve">- 99,0 </w:t>
      </w:r>
      <w:proofErr w:type="spellStart"/>
      <w:r w:rsidRPr="00A520C4">
        <w:rPr>
          <w:sz w:val="28"/>
          <w:szCs w:val="28"/>
        </w:rPr>
        <w:t>тыс.руб</w:t>
      </w:r>
      <w:proofErr w:type="spellEnd"/>
      <w:r w:rsidRPr="00A520C4">
        <w:rPr>
          <w:sz w:val="28"/>
          <w:szCs w:val="28"/>
        </w:rPr>
        <w:t>.</w:t>
      </w:r>
      <w:r>
        <w:rPr>
          <w:sz w:val="28"/>
          <w:szCs w:val="28"/>
        </w:rPr>
        <w:t>-</w:t>
      </w:r>
      <w:r w:rsidRPr="00A520C4">
        <w:rPr>
          <w:sz w:val="28"/>
          <w:szCs w:val="28"/>
        </w:rPr>
        <w:t xml:space="preserve">приобретение грамот и медалей </w:t>
      </w:r>
    </w:p>
    <w:p w:rsidR="00923A67" w:rsidRPr="00A520C4" w:rsidRDefault="00923A67" w:rsidP="006A6A37">
      <w:pPr>
        <w:jc w:val="both"/>
        <w:rPr>
          <w:sz w:val="28"/>
          <w:szCs w:val="28"/>
        </w:rPr>
      </w:pPr>
      <w:r w:rsidRPr="00A520C4">
        <w:rPr>
          <w:sz w:val="28"/>
          <w:szCs w:val="28"/>
        </w:rPr>
        <w:t xml:space="preserve">- 186,5 </w:t>
      </w:r>
      <w:proofErr w:type="spellStart"/>
      <w:r w:rsidRPr="00A520C4">
        <w:rPr>
          <w:sz w:val="28"/>
          <w:szCs w:val="28"/>
        </w:rPr>
        <w:t>тыс.руб</w:t>
      </w:r>
      <w:proofErr w:type="spellEnd"/>
      <w:r w:rsidRPr="00A520C4">
        <w:rPr>
          <w:sz w:val="28"/>
          <w:szCs w:val="28"/>
        </w:rPr>
        <w:t xml:space="preserve"> содержание спортплощадок.</w:t>
      </w:r>
    </w:p>
    <w:p w:rsidR="00923A67" w:rsidRPr="00A520C4" w:rsidRDefault="00923A67" w:rsidP="006A6A37">
      <w:pPr>
        <w:jc w:val="both"/>
        <w:rPr>
          <w:sz w:val="28"/>
          <w:szCs w:val="28"/>
        </w:rPr>
      </w:pPr>
      <w:r w:rsidRPr="00A520C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20,2 тыс.руб.- </w:t>
      </w:r>
      <w:r w:rsidRPr="00A520C4">
        <w:rPr>
          <w:sz w:val="28"/>
          <w:szCs w:val="28"/>
        </w:rPr>
        <w:t>судейство спортивных мероприятий</w:t>
      </w:r>
    </w:p>
    <w:p w:rsidR="00923A67" w:rsidRDefault="00923A67" w:rsidP="006A6A37">
      <w:pPr>
        <w:ind w:firstLine="708"/>
        <w:jc w:val="both"/>
        <w:rPr>
          <w:sz w:val="28"/>
          <w:szCs w:val="28"/>
        </w:rPr>
      </w:pPr>
      <w:r w:rsidRPr="00A520C4">
        <w:rPr>
          <w:sz w:val="28"/>
          <w:szCs w:val="28"/>
        </w:rPr>
        <w:t xml:space="preserve">В сравнении с 2015 годом расходы на мероприятия по физкультуре и спорту уменьшились </w:t>
      </w:r>
      <w:r w:rsidRPr="00F558FD">
        <w:rPr>
          <w:sz w:val="28"/>
          <w:szCs w:val="28"/>
        </w:rPr>
        <w:t>на 2824,9 тыс</w:t>
      </w:r>
      <w:r w:rsidRPr="00A520C4">
        <w:rPr>
          <w:sz w:val="28"/>
          <w:szCs w:val="28"/>
        </w:rPr>
        <w:t xml:space="preserve">. </w:t>
      </w:r>
      <w:proofErr w:type="gramStart"/>
      <w:r w:rsidRPr="00A520C4">
        <w:rPr>
          <w:sz w:val="28"/>
          <w:szCs w:val="28"/>
        </w:rPr>
        <w:t xml:space="preserve">руб.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A404FE">
        <w:rPr>
          <w:sz w:val="28"/>
          <w:szCs w:val="28"/>
        </w:rPr>
        <w:t xml:space="preserve">что объясняется </w:t>
      </w:r>
      <w:r>
        <w:rPr>
          <w:sz w:val="28"/>
          <w:szCs w:val="28"/>
        </w:rPr>
        <w:t xml:space="preserve"> </w:t>
      </w:r>
      <w:r w:rsidR="00A404FE">
        <w:rPr>
          <w:sz w:val="28"/>
          <w:szCs w:val="28"/>
        </w:rPr>
        <w:t xml:space="preserve">тем, что в </w:t>
      </w:r>
      <w:r w:rsidRPr="00A520C4">
        <w:rPr>
          <w:sz w:val="28"/>
          <w:szCs w:val="28"/>
        </w:rPr>
        <w:t xml:space="preserve"> 2015 году произведены основные платежи по </w:t>
      </w:r>
      <w:r w:rsidRPr="00A520C4">
        <w:rPr>
          <w:b/>
          <w:i/>
          <w:sz w:val="28"/>
          <w:szCs w:val="28"/>
        </w:rPr>
        <w:t xml:space="preserve"> </w:t>
      </w:r>
      <w:r w:rsidRPr="00A520C4">
        <w:rPr>
          <w:sz w:val="28"/>
          <w:szCs w:val="28"/>
        </w:rPr>
        <w:t>строительству многофункциональной спортивной площадки.</w:t>
      </w:r>
    </w:p>
    <w:p w:rsidR="001118CF" w:rsidRDefault="001118CF" w:rsidP="001118C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4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042F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spellStart"/>
      <w:r w:rsidRPr="00FD042F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Pr="00FD042F">
        <w:rPr>
          <w:rFonts w:ascii="Times New Roman" w:eastAsia="Calibri" w:hAnsi="Times New Roman" w:cs="Times New Roman"/>
          <w:sz w:val="28"/>
          <w:szCs w:val="28"/>
        </w:rPr>
        <w:t xml:space="preserve"> 179 БК РФ </w:t>
      </w:r>
      <w:proofErr w:type="gramStart"/>
      <w:r w:rsidRPr="00FD042F">
        <w:rPr>
          <w:rFonts w:ascii="Times New Roman" w:eastAsia="Calibri" w:hAnsi="Times New Roman" w:cs="Times New Roman"/>
          <w:sz w:val="28"/>
          <w:szCs w:val="28"/>
        </w:rPr>
        <w:t>( п</w:t>
      </w:r>
      <w:proofErr w:type="gramEnd"/>
      <w:r w:rsidRPr="00FD042F">
        <w:rPr>
          <w:rFonts w:ascii="Times New Roman" w:eastAsia="Calibri" w:hAnsi="Times New Roman" w:cs="Times New Roman"/>
          <w:sz w:val="28"/>
          <w:szCs w:val="28"/>
        </w:rPr>
        <w:t xml:space="preserve"> 3) , </w:t>
      </w:r>
      <w:r w:rsidRPr="00FD0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ежегодная оценка эффективности  </w:t>
      </w:r>
      <w:proofErr w:type="spellStart"/>
      <w:r w:rsidRPr="00FD042F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</w:t>
      </w:r>
      <w:proofErr w:type="spellEnd"/>
    </w:p>
    <w:p w:rsidR="001118CF" w:rsidRPr="00E95397" w:rsidRDefault="001118CF" w:rsidP="001118CF">
      <w:pPr>
        <w:pStyle w:val="a4"/>
        <w:rPr>
          <w:color w:val="FF0000"/>
          <w:sz w:val="28"/>
          <w:szCs w:val="28"/>
        </w:rPr>
      </w:pPr>
      <w:proofErr w:type="spellStart"/>
      <w:r w:rsidRPr="00FD042F">
        <w:rPr>
          <w:rFonts w:ascii="Times New Roman" w:hAnsi="Times New Roman" w:cs="Times New Roman"/>
          <w:sz w:val="28"/>
          <w:szCs w:val="28"/>
          <w:shd w:val="clear" w:color="auto" w:fill="FFFFFF"/>
        </w:rPr>
        <w:t>зации</w:t>
      </w:r>
      <w:proofErr w:type="spellEnd"/>
      <w:r w:rsidRPr="00FD0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0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указанных программ не проводи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Pr="00FD042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FD0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D042F">
        <w:rPr>
          <w:rFonts w:ascii="Times New Roman" w:hAnsi="Times New Roman" w:cs="Times New Roman"/>
          <w:sz w:val="28"/>
          <w:szCs w:val="28"/>
        </w:rPr>
        <w:br/>
      </w:r>
    </w:p>
    <w:p w:rsidR="00027C53" w:rsidRDefault="001118CF" w:rsidP="006A6A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3349">
        <w:rPr>
          <w:rFonts w:ascii="Times New Roman" w:hAnsi="Times New Roman" w:cs="Times New Roman"/>
          <w:sz w:val="28"/>
          <w:szCs w:val="28"/>
        </w:rPr>
        <w:t>Кроме этого, в</w:t>
      </w:r>
      <w:r w:rsidR="00027C53">
        <w:rPr>
          <w:rFonts w:ascii="Times New Roman" w:hAnsi="Times New Roman" w:cs="Times New Roman"/>
          <w:sz w:val="28"/>
          <w:szCs w:val="28"/>
        </w:rPr>
        <w:t xml:space="preserve"> 2016 году утверждены муниципальные целевые программы </w:t>
      </w:r>
      <w:r w:rsidR="00A03349">
        <w:rPr>
          <w:rFonts w:ascii="Times New Roman" w:hAnsi="Times New Roman" w:cs="Times New Roman"/>
          <w:sz w:val="28"/>
          <w:szCs w:val="28"/>
        </w:rPr>
        <w:t>на основании постановлений Администрации:</w:t>
      </w:r>
    </w:p>
    <w:p w:rsidR="00027C53" w:rsidRDefault="00027C53" w:rsidP="006A6A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3349">
        <w:rPr>
          <w:rFonts w:ascii="Times New Roman" w:hAnsi="Times New Roman" w:cs="Times New Roman"/>
          <w:sz w:val="28"/>
          <w:szCs w:val="28"/>
        </w:rPr>
        <w:t xml:space="preserve"> № 5 от 19.01.2016 г</w:t>
      </w:r>
      <w:proofErr w:type="gramStart"/>
      <w:r w:rsidR="00A03349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Противопожар</w:t>
      </w:r>
      <w:r w:rsidR="004C217F">
        <w:rPr>
          <w:rFonts w:ascii="Times New Roman" w:hAnsi="Times New Roman" w:cs="Times New Roman"/>
          <w:sz w:val="28"/>
          <w:szCs w:val="28"/>
        </w:rPr>
        <w:t xml:space="preserve">ная безопасность на 2016 год »  </w:t>
      </w:r>
      <w:r>
        <w:rPr>
          <w:rFonts w:ascii="Times New Roman" w:hAnsi="Times New Roman" w:cs="Times New Roman"/>
          <w:sz w:val="28"/>
          <w:szCs w:val="28"/>
        </w:rPr>
        <w:t>с предполагаемым объемом финансирования на 2016 год 120,0 тыс.руб.</w:t>
      </w:r>
    </w:p>
    <w:p w:rsidR="00027C53" w:rsidRDefault="00027C53" w:rsidP="00027C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3349">
        <w:rPr>
          <w:rFonts w:ascii="Times New Roman" w:hAnsi="Times New Roman" w:cs="Times New Roman"/>
          <w:sz w:val="28"/>
          <w:szCs w:val="28"/>
        </w:rPr>
        <w:t xml:space="preserve">№ 199 от 01.07.2016 г </w:t>
      </w:r>
      <w:proofErr w:type="gramStart"/>
      <w:r w:rsidR="00A03349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Проофилактика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терро</w:t>
      </w:r>
      <w:r w:rsidR="004C217F">
        <w:rPr>
          <w:rFonts w:ascii="Times New Roman" w:hAnsi="Times New Roman" w:cs="Times New Roman"/>
          <w:sz w:val="28"/>
          <w:szCs w:val="28"/>
        </w:rPr>
        <w:t>ризма и экстремизма на 2016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2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предполагаемым объемом финансирования на 2016 год </w:t>
      </w:r>
      <w:r w:rsidR="00BB621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,0 тыс.руб.</w:t>
      </w:r>
    </w:p>
    <w:p w:rsidR="002E56CE" w:rsidRDefault="002E56CE" w:rsidP="002E56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3349">
        <w:rPr>
          <w:rFonts w:ascii="Times New Roman" w:hAnsi="Times New Roman" w:cs="Times New Roman"/>
          <w:sz w:val="28"/>
          <w:szCs w:val="28"/>
        </w:rPr>
        <w:t xml:space="preserve">№ 196 от 27.06.2016г - </w:t>
      </w:r>
      <w:r>
        <w:rPr>
          <w:rFonts w:ascii="Times New Roman" w:hAnsi="Times New Roman" w:cs="Times New Roman"/>
          <w:sz w:val="28"/>
          <w:szCs w:val="28"/>
        </w:rPr>
        <w:t>«Духовно-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нравственное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военно-патриотическое и гражданское воспитание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2016 – 2018  годы  »</w:t>
      </w:r>
      <w:r w:rsidRPr="00027C53">
        <w:rPr>
          <w:rFonts w:ascii="Times New Roman" w:hAnsi="Times New Roman" w:cs="Times New Roman"/>
          <w:sz w:val="28"/>
          <w:szCs w:val="28"/>
        </w:rPr>
        <w:t xml:space="preserve"> </w:t>
      </w:r>
      <w:r w:rsidR="00A03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предполагаемым объемом финансирования на 2016 год 30,0 тыс.руб.</w:t>
      </w:r>
    </w:p>
    <w:p w:rsidR="002E56CE" w:rsidRDefault="002E56CE" w:rsidP="002E56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3349">
        <w:rPr>
          <w:rFonts w:ascii="Times New Roman" w:hAnsi="Times New Roman" w:cs="Times New Roman"/>
          <w:sz w:val="28"/>
          <w:szCs w:val="28"/>
        </w:rPr>
        <w:t xml:space="preserve">№ 154 от 11.05.2016 г -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Горноключевском</w:t>
      </w:r>
      <w:proofErr w:type="spellEnd"/>
      <w:r w:rsidR="00A03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Городском поселении на 2016 – 2018  годы»</w:t>
      </w:r>
      <w:r w:rsidR="004C2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предполагаемым объемом финансирования на 2016 год </w:t>
      </w:r>
      <w:r w:rsidR="00A90BE0">
        <w:rPr>
          <w:rFonts w:ascii="Times New Roman" w:hAnsi="Times New Roman" w:cs="Times New Roman"/>
          <w:sz w:val="28"/>
          <w:szCs w:val="28"/>
        </w:rPr>
        <w:t>2825,0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027C53" w:rsidRDefault="001118CF" w:rsidP="006A6A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Фактически отчет об исполнении бюджета </w:t>
      </w:r>
      <w:r w:rsidR="00A03349">
        <w:rPr>
          <w:rFonts w:ascii="Times New Roman" w:hAnsi="Times New Roman" w:cs="Times New Roman"/>
          <w:sz w:val="28"/>
          <w:szCs w:val="28"/>
        </w:rPr>
        <w:t xml:space="preserve">за 2016 год </w:t>
      </w:r>
      <w:r>
        <w:rPr>
          <w:rFonts w:ascii="Times New Roman" w:hAnsi="Times New Roman" w:cs="Times New Roman"/>
          <w:sz w:val="28"/>
          <w:szCs w:val="28"/>
        </w:rPr>
        <w:t xml:space="preserve">не содержит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 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финансировании, следовательно эти муниципальные программы остались неисполненными.</w:t>
      </w:r>
    </w:p>
    <w:p w:rsidR="00743794" w:rsidRDefault="00743794" w:rsidP="006A6A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3794" w:rsidRDefault="00743794" w:rsidP="006A6A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0D4C" w:rsidRPr="00F558FD" w:rsidRDefault="00810D4C" w:rsidP="006A6A37">
      <w:pPr>
        <w:ind w:firstLine="709"/>
        <w:jc w:val="both"/>
        <w:rPr>
          <w:sz w:val="28"/>
          <w:szCs w:val="28"/>
        </w:rPr>
      </w:pPr>
    </w:p>
    <w:p w:rsidR="00B1799C" w:rsidRPr="003E4A87" w:rsidRDefault="00B1799C" w:rsidP="00B17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jc w:val="center"/>
        <w:rPr>
          <w:b/>
          <w:sz w:val="28"/>
          <w:szCs w:val="28"/>
        </w:rPr>
      </w:pPr>
      <w:r w:rsidRPr="003E4A87">
        <w:rPr>
          <w:b/>
          <w:sz w:val="28"/>
          <w:szCs w:val="28"/>
        </w:rPr>
        <w:lastRenderedPageBreak/>
        <w:t>5. ЭФФЕКТИВНОСТЬ ИСПОЛЬЗОВАНИЯ БЮДЖЕТНЫХ СРЕДСТВ</w:t>
      </w:r>
    </w:p>
    <w:p w:rsidR="00304776" w:rsidRPr="00304776" w:rsidRDefault="00304776" w:rsidP="00304776">
      <w:pPr>
        <w:pStyle w:val="a4"/>
        <w:jc w:val="center"/>
        <w:rPr>
          <w:rFonts w:ascii="Times New Roman" w:hAnsi="Times New Roman"/>
          <w:b/>
          <w:color w:val="0070C0"/>
          <w:sz w:val="26"/>
          <w:szCs w:val="26"/>
        </w:rPr>
      </w:pPr>
      <w:r w:rsidRPr="00304776">
        <w:rPr>
          <w:rFonts w:ascii="Times New Roman" w:hAnsi="Times New Roman"/>
          <w:b/>
          <w:color w:val="0070C0"/>
          <w:sz w:val="26"/>
          <w:szCs w:val="26"/>
        </w:rPr>
        <w:t xml:space="preserve">   </w:t>
      </w:r>
    </w:p>
    <w:p w:rsidR="00304776" w:rsidRPr="003E4A87" w:rsidRDefault="00304776" w:rsidP="0030477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4A87">
        <w:rPr>
          <w:rFonts w:ascii="Times New Roman" w:hAnsi="Times New Roman"/>
          <w:color w:val="0070C0"/>
          <w:sz w:val="28"/>
          <w:szCs w:val="28"/>
        </w:rPr>
        <w:t xml:space="preserve">               </w:t>
      </w:r>
      <w:r w:rsidRPr="003E4A87">
        <w:rPr>
          <w:rFonts w:ascii="Times New Roman" w:hAnsi="Times New Roman"/>
          <w:sz w:val="28"/>
          <w:szCs w:val="28"/>
        </w:rPr>
        <w:t xml:space="preserve">Нарушениями принципа результативности и эффективности использования бюджетных средств согласно </w:t>
      </w:r>
      <w:proofErr w:type="spellStart"/>
      <w:r w:rsidRPr="003E4A87">
        <w:rPr>
          <w:rFonts w:ascii="Times New Roman" w:hAnsi="Times New Roman"/>
          <w:sz w:val="28"/>
          <w:szCs w:val="28"/>
        </w:rPr>
        <w:t>ст</w:t>
      </w:r>
      <w:proofErr w:type="spellEnd"/>
      <w:r w:rsidRPr="003E4A87">
        <w:rPr>
          <w:rFonts w:ascii="Times New Roman" w:hAnsi="Times New Roman"/>
          <w:sz w:val="28"/>
          <w:szCs w:val="28"/>
        </w:rPr>
        <w:t xml:space="preserve"> 34 Бюджетного кодекса</w:t>
      </w:r>
      <w:r w:rsidR="003E4A87" w:rsidRPr="003E4A87">
        <w:rPr>
          <w:rFonts w:ascii="Times New Roman" w:hAnsi="Times New Roman"/>
          <w:sz w:val="28"/>
          <w:szCs w:val="28"/>
        </w:rPr>
        <w:t xml:space="preserve"> в 2016 году </w:t>
      </w:r>
      <w:r w:rsidR="003E4A87">
        <w:rPr>
          <w:rFonts w:ascii="Times New Roman" w:hAnsi="Times New Roman"/>
          <w:sz w:val="28"/>
          <w:szCs w:val="28"/>
        </w:rPr>
        <w:t>являются:</w:t>
      </w:r>
      <w:r w:rsidRPr="003E4A87">
        <w:rPr>
          <w:rFonts w:ascii="Times New Roman" w:hAnsi="Times New Roman"/>
          <w:sz w:val="28"/>
          <w:szCs w:val="28"/>
        </w:rPr>
        <w:t xml:space="preserve"> </w:t>
      </w:r>
    </w:p>
    <w:p w:rsidR="003E4A87" w:rsidRPr="003E4A87" w:rsidRDefault="00304776" w:rsidP="0030477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4A87">
        <w:rPr>
          <w:rFonts w:ascii="Times New Roman" w:hAnsi="Times New Roman"/>
          <w:sz w:val="28"/>
          <w:szCs w:val="28"/>
        </w:rPr>
        <w:t xml:space="preserve">     - </w:t>
      </w:r>
      <w:r w:rsidR="003E4A87" w:rsidRPr="003E4A87">
        <w:rPr>
          <w:rFonts w:ascii="Times New Roman" w:hAnsi="Times New Roman"/>
          <w:sz w:val="28"/>
          <w:szCs w:val="28"/>
        </w:rPr>
        <w:t xml:space="preserve">145,6 </w:t>
      </w:r>
      <w:proofErr w:type="spellStart"/>
      <w:r w:rsidR="003E4A87" w:rsidRPr="003E4A87">
        <w:rPr>
          <w:rFonts w:ascii="Times New Roman" w:hAnsi="Times New Roman"/>
          <w:sz w:val="28"/>
          <w:szCs w:val="28"/>
        </w:rPr>
        <w:t>тыс.</w:t>
      </w:r>
      <w:r w:rsidRPr="003E4A87">
        <w:rPr>
          <w:rFonts w:ascii="Times New Roman" w:hAnsi="Times New Roman"/>
          <w:sz w:val="28"/>
          <w:szCs w:val="28"/>
        </w:rPr>
        <w:t>руб</w:t>
      </w:r>
      <w:proofErr w:type="spellEnd"/>
      <w:r w:rsidRPr="003E4A87">
        <w:rPr>
          <w:rFonts w:ascii="Times New Roman" w:hAnsi="Times New Roman"/>
          <w:sz w:val="28"/>
          <w:szCs w:val="28"/>
        </w:rPr>
        <w:t xml:space="preserve"> - оплата штрафов, госпошлины, пени </w:t>
      </w:r>
    </w:p>
    <w:p w:rsidR="00304776" w:rsidRPr="0048462E" w:rsidRDefault="00304776" w:rsidP="0030477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4A87">
        <w:rPr>
          <w:rFonts w:ascii="Times New Roman" w:hAnsi="Times New Roman"/>
          <w:sz w:val="28"/>
          <w:szCs w:val="28"/>
        </w:rPr>
        <w:t xml:space="preserve">     - </w:t>
      </w:r>
      <w:r w:rsidR="003E4A87" w:rsidRPr="003E4A87">
        <w:rPr>
          <w:rFonts w:ascii="Times New Roman" w:hAnsi="Times New Roman"/>
          <w:sz w:val="28"/>
          <w:szCs w:val="28"/>
        </w:rPr>
        <w:t>742,0</w:t>
      </w:r>
      <w:r w:rsidRPr="003E4A87">
        <w:rPr>
          <w:rFonts w:ascii="Times New Roman" w:hAnsi="Times New Roman"/>
          <w:sz w:val="28"/>
          <w:szCs w:val="28"/>
        </w:rPr>
        <w:t xml:space="preserve"> тыс.руб.- оплата расходов по об</w:t>
      </w:r>
      <w:r w:rsidR="00892C96">
        <w:rPr>
          <w:rFonts w:ascii="Times New Roman" w:hAnsi="Times New Roman"/>
          <w:sz w:val="28"/>
          <w:szCs w:val="28"/>
        </w:rPr>
        <w:t>служиванию муниципального долга</w:t>
      </w:r>
      <w:r w:rsidR="0048462E" w:rsidRPr="004846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462E">
        <w:rPr>
          <w:rFonts w:ascii="Times New Roman" w:hAnsi="Times New Roman"/>
          <w:sz w:val="28"/>
          <w:szCs w:val="28"/>
        </w:rPr>
        <w:t>Наличие  дебиторской</w:t>
      </w:r>
      <w:proofErr w:type="gramEnd"/>
      <w:r w:rsidRPr="0048462E">
        <w:rPr>
          <w:rFonts w:ascii="Times New Roman" w:hAnsi="Times New Roman"/>
          <w:sz w:val="28"/>
          <w:szCs w:val="28"/>
        </w:rPr>
        <w:t xml:space="preserve"> задолженности также является показателем неэффективного использования бюджетных средств:</w:t>
      </w:r>
    </w:p>
    <w:p w:rsidR="0048462E" w:rsidRPr="0048462E" w:rsidRDefault="0048462E" w:rsidP="004846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8462E">
        <w:rPr>
          <w:rFonts w:ascii="Times New Roman" w:hAnsi="Times New Roman"/>
          <w:sz w:val="28"/>
          <w:szCs w:val="28"/>
        </w:rPr>
        <w:t xml:space="preserve">- 2588,0 </w:t>
      </w:r>
      <w:proofErr w:type="spellStart"/>
      <w:proofErr w:type="gramStart"/>
      <w:r w:rsidRPr="0048462E">
        <w:rPr>
          <w:rFonts w:ascii="Times New Roman" w:hAnsi="Times New Roman"/>
          <w:sz w:val="28"/>
          <w:szCs w:val="28"/>
        </w:rPr>
        <w:t>тыс.руб</w:t>
      </w:r>
      <w:proofErr w:type="spellEnd"/>
      <w:r w:rsidRPr="0048462E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48462E">
        <w:rPr>
          <w:rFonts w:ascii="Times New Roman" w:hAnsi="Times New Roman"/>
          <w:sz w:val="28"/>
          <w:szCs w:val="28"/>
        </w:rPr>
        <w:t xml:space="preserve"> </w:t>
      </w:r>
      <w:r w:rsidR="00304776" w:rsidRPr="0048462E">
        <w:rPr>
          <w:rFonts w:ascii="Times New Roman" w:hAnsi="Times New Roman"/>
          <w:b/>
          <w:i/>
          <w:sz w:val="28"/>
          <w:szCs w:val="28"/>
        </w:rPr>
        <w:t>дебиторская задолженность по платежам за аренду земли</w:t>
      </w:r>
      <w:r w:rsidR="00304776" w:rsidRPr="0048462E">
        <w:rPr>
          <w:rFonts w:ascii="Times New Roman" w:hAnsi="Times New Roman"/>
          <w:b/>
          <w:sz w:val="28"/>
          <w:szCs w:val="28"/>
        </w:rPr>
        <w:t xml:space="preserve"> </w:t>
      </w:r>
      <w:r w:rsidR="00304776" w:rsidRPr="0048462E">
        <w:rPr>
          <w:rFonts w:ascii="Times New Roman" w:hAnsi="Times New Roman"/>
          <w:sz w:val="28"/>
          <w:szCs w:val="28"/>
        </w:rPr>
        <w:t>( 50 % причитающихся местному бюджету) на 01.</w:t>
      </w:r>
      <w:r w:rsidRPr="0048462E">
        <w:rPr>
          <w:rFonts w:ascii="Times New Roman" w:hAnsi="Times New Roman"/>
          <w:sz w:val="28"/>
          <w:szCs w:val="28"/>
        </w:rPr>
        <w:t>0</w:t>
      </w:r>
      <w:r w:rsidR="00304776" w:rsidRPr="0048462E">
        <w:rPr>
          <w:rFonts w:ascii="Times New Roman" w:hAnsi="Times New Roman"/>
          <w:sz w:val="28"/>
          <w:szCs w:val="28"/>
        </w:rPr>
        <w:t>1.201</w:t>
      </w:r>
      <w:r w:rsidRPr="0048462E">
        <w:rPr>
          <w:rFonts w:ascii="Times New Roman" w:hAnsi="Times New Roman"/>
          <w:sz w:val="28"/>
          <w:szCs w:val="28"/>
        </w:rPr>
        <w:t>7</w:t>
      </w:r>
      <w:r w:rsidR="00F528A8">
        <w:rPr>
          <w:rFonts w:ascii="Times New Roman" w:hAnsi="Times New Roman"/>
          <w:sz w:val="28"/>
          <w:szCs w:val="28"/>
        </w:rPr>
        <w:t xml:space="preserve"> г.</w:t>
      </w:r>
    </w:p>
    <w:p w:rsidR="0048462E" w:rsidRPr="0048462E" w:rsidRDefault="0048462E" w:rsidP="00484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462E">
        <w:rPr>
          <w:rFonts w:ascii="Times New Roman" w:hAnsi="Times New Roman"/>
          <w:sz w:val="28"/>
          <w:szCs w:val="28"/>
        </w:rPr>
        <w:t xml:space="preserve">- 647,2 тыс.руб.-  </w:t>
      </w:r>
      <w:r w:rsidRPr="0048462E">
        <w:rPr>
          <w:rFonts w:ascii="Times New Roman" w:hAnsi="Times New Roman"/>
          <w:b/>
          <w:i/>
          <w:sz w:val="28"/>
          <w:szCs w:val="28"/>
        </w:rPr>
        <w:t xml:space="preserve">дебиторская задолженность </w:t>
      </w:r>
      <w:proofErr w:type="gramStart"/>
      <w:r w:rsidRPr="0048462E"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Pr="0048462E">
        <w:rPr>
          <w:rFonts w:ascii="Times New Roman" w:hAnsi="Times New Roman"/>
          <w:sz w:val="28"/>
          <w:szCs w:val="28"/>
        </w:rPr>
        <w:t xml:space="preserve"> плате</w:t>
      </w:r>
      <w:proofErr w:type="gramEnd"/>
      <w:r w:rsidRPr="0048462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8462E">
        <w:rPr>
          <w:rFonts w:ascii="Times New Roman" w:hAnsi="Times New Roman"/>
          <w:sz w:val="28"/>
          <w:szCs w:val="28"/>
        </w:rPr>
        <w:t>соцнайм</w:t>
      </w:r>
      <w:proofErr w:type="spellEnd"/>
      <w:r w:rsidRPr="0048462E">
        <w:rPr>
          <w:rFonts w:ascii="Times New Roman" w:hAnsi="Times New Roman"/>
          <w:sz w:val="28"/>
          <w:szCs w:val="28"/>
        </w:rPr>
        <w:t xml:space="preserve"> жилья </w:t>
      </w:r>
    </w:p>
    <w:p w:rsidR="00304776" w:rsidRPr="0048462E" w:rsidRDefault="00304776" w:rsidP="0048462E">
      <w:pPr>
        <w:jc w:val="both"/>
        <w:rPr>
          <w:b/>
          <w:sz w:val="28"/>
          <w:szCs w:val="28"/>
        </w:rPr>
      </w:pPr>
      <w:r w:rsidRPr="0048462E">
        <w:rPr>
          <w:sz w:val="28"/>
          <w:szCs w:val="28"/>
        </w:rPr>
        <w:t>Итого</w:t>
      </w:r>
      <w:r w:rsidR="0048462E">
        <w:rPr>
          <w:sz w:val="28"/>
          <w:szCs w:val="28"/>
        </w:rPr>
        <w:t xml:space="preserve"> неэффективное использование бюджетных средств - </w:t>
      </w:r>
      <w:r w:rsidRPr="0048462E">
        <w:rPr>
          <w:sz w:val="28"/>
          <w:szCs w:val="28"/>
        </w:rPr>
        <w:t xml:space="preserve"> </w:t>
      </w:r>
      <w:r w:rsidR="0048462E" w:rsidRPr="0048462E">
        <w:rPr>
          <w:sz w:val="28"/>
          <w:szCs w:val="28"/>
        </w:rPr>
        <w:t>4122,8</w:t>
      </w:r>
      <w:r w:rsidRPr="0048462E">
        <w:rPr>
          <w:sz w:val="28"/>
          <w:szCs w:val="28"/>
        </w:rPr>
        <w:t xml:space="preserve"> тыс.руб</w:t>
      </w:r>
      <w:r w:rsidRPr="0048462E">
        <w:rPr>
          <w:b/>
          <w:sz w:val="28"/>
          <w:szCs w:val="28"/>
        </w:rPr>
        <w:t>.</w:t>
      </w:r>
    </w:p>
    <w:p w:rsidR="00304776" w:rsidRPr="0048462E" w:rsidRDefault="00304776" w:rsidP="00304776">
      <w:pPr>
        <w:ind w:firstLine="709"/>
        <w:rPr>
          <w:b/>
          <w:sz w:val="26"/>
          <w:szCs w:val="26"/>
        </w:rPr>
      </w:pPr>
    </w:p>
    <w:p w:rsidR="006E4A7A" w:rsidRPr="00A05759" w:rsidRDefault="006E4A7A" w:rsidP="00007B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A05759">
        <w:rPr>
          <w:rFonts w:ascii="Times New Roman" w:hAnsi="Times New Roman" w:cs="Times New Roman"/>
          <w:b/>
          <w:sz w:val="28"/>
          <w:szCs w:val="28"/>
        </w:rPr>
        <w:t xml:space="preserve">МУНИЦИПАЛЬНЫЙ ДОЛГ И РАСХОДЫ ПО ЕГО ОБСЛУЖИВАНИЮ </w:t>
      </w:r>
    </w:p>
    <w:p w:rsidR="006E4A7A" w:rsidRPr="00A05759" w:rsidRDefault="006E4A7A" w:rsidP="00007B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57" w:rsidRPr="00743794" w:rsidRDefault="001F39C5" w:rsidP="007437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37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7B57" w:rsidRPr="00743794">
        <w:rPr>
          <w:rFonts w:ascii="Times New Roman" w:hAnsi="Times New Roman" w:cs="Times New Roman"/>
          <w:sz w:val="28"/>
          <w:szCs w:val="28"/>
        </w:rPr>
        <w:t xml:space="preserve">Статьей 1 п 2 </w:t>
      </w:r>
      <w:proofErr w:type="spellStart"/>
      <w:r w:rsidR="00007B57" w:rsidRPr="0074379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07B57" w:rsidRPr="00743794">
        <w:rPr>
          <w:rFonts w:ascii="Times New Roman" w:hAnsi="Times New Roman" w:cs="Times New Roman"/>
          <w:sz w:val="28"/>
          <w:szCs w:val="28"/>
        </w:rPr>
        <w:t xml:space="preserve"> 3 Решения </w:t>
      </w:r>
      <w:proofErr w:type="gramStart"/>
      <w:r w:rsidR="00007B57" w:rsidRPr="00743794">
        <w:rPr>
          <w:rFonts w:ascii="Times New Roman" w:hAnsi="Times New Roman" w:cs="Times New Roman"/>
          <w:sz w:val="28"/>
          <w:szCs w:val="28"/>
        </w:rPr>
        <w:t>№  131</w:t>
      </w:r>
      <w:proofErr w:type="gramEnd"/>
      <w:r w:rsidR="00007B57" w:rsidRPr="00743794">
        <w:rPr>
          <w:rFonts w:ascii="Times New Roman" w:hAnsi="Times New Roman" w:cs="Times New Roman"/>
          <w:sz w:val="28"/>
          <w:szCs w:val="28"/>
        </w:rPr>
        <w:t xml:space="preserve"> от 26.09.2016 г  «О внесении изменений в решение  МК ГГП от 27.11.2015 г № 29 «О бюджете </w:t>
      </w:r>
      <w:proofErr w:type="spellStart"/>
      <w:r w:rsidR="00007B57" w:rsidRPr="00743794">
        <w:rPr>
          <w:rFonts w:ascii="Times New Roman" w:hAnsi="Times New Roman" w:cs="Times New Roman"/>
          <w:sz w:val="28"/>
          <w:szCs w:val="28"/>
        </w:rPr>
        <w:t>Г</w:t>
      </w:r>
      <w:r w:rsidRPr="00743794">
        <w:rPr>
          <w:rFonts w:ascii="Times New Roman" w:hAnsi="Times New Roman" w:cs="Times New Roman"/>
          <w:sz w:val="28"/>
          <w:szCs w:val="28"/>
        </w:rPr>
        <w:t>орноключевского</w:t>
      </w:r>
      <w:proofErr w:type="spellEnd"/>
      <w:r w:rsidRPr="0074379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07B57" w:rsidRPr="00743794">
        <w:rPr>
          <w:rFonts w:ascii="Times New Roman" w:hAnsi="Times New Roman" w:cs="Times New Roman"/>
          <w:sz w:val="28"/>
          <w:szCs w:val="28"/>
        </w:rPr>
        <w:t xml:space="preserve"> на 2016 год» установлен  предельный объем  муниципального внутреннего долга поселения в сумме 7 116,2 тыс.руб.</w:t>
      </w:r>
    </w:p>
    <w:p w:rsidR="00007B57" w:rsidRPr="00743794" w:rsidRDefault="001F39C5" w:rsidP="007437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37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7B57" w:rsidRPr="00743794">
        <w:rPr>
          <w:rFonts w:ascii="Times New Roman" w:hAnsi="Times New Roman" w:cs="Times New Roman"/>
          <w:sz w:val="28"/>
          <w:szCs w:val="28"/>
        </w:rPr>
        <w:t xml:space="preserve">Предельный </w:t>
      </w:r>
      <w:proofErr w:type="gramStart"/>
      <w:r w:rsidR="00007B57" w:rsidRPr="00743794">
        <w:rPr>
          <w:rFonts w:ascii="Times New Roman" w:hAnsi="Times New Roman" w:cs="Times New Roman"/>
          <w:sz w:val="28"/>
          <w:szCs w:val="28"/>
        </w:rPr>
        <w:t>объем  муниципального</w:t>
      </w:r>
      <w:proofErr w:type="gramEnd"/>
      <w:r w:rsidR="00007B57" w:rsidRPr="00743794">
        <w:rPr>
          <w:rFonts w:ascii="Times New Roman" w:hAnsi="Times New Roman" w:cs="Times New Roman"/>
          <w:sz w:val="28"/>
          <w:szCs w:val="28"/>
        </w:rPr>
        <w:t xml:space="preserve"> долга  по состоянию на 01.</w:t>
      </w:r>
      <w:r w:rsidRPr="00743794">
        <w:rPr>
          <w:rFonts w:ascii="Times New Roman" w:hAnsi="Times New Roman" w:cs="Times New Roman"/>
          <w:sz w:val="28"/>
          <w:szCs w:val="28"/>
        </w:rPr>
        <w:t>01.2017</w:t>
      </w:r>
      <w:r w:rsidR="00007B57" w:rsidRPr="00743794">
        <w:rPr>
          <w:rFonts w:ascii="Times New Roman" w:hAnsi="Times New Roman" w:cs="Times New Roman"/>
          <w:sz w:val="28"/>
          <w:szCs w:val="28"/>
        </w:rPr>
        <w:t xml:space="preserve"> г не превысил ограничения, установленные </w:t>
      </w:r>
      <w:proofErr w:type="spellStart"/>
      <w:r w:rsidR="00007B57" w:rsidRPr="00743794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007B57" w:rsidRPr="00743794">
        <w:rPr>
          <w:rFonts w:ascii="Times New Roman" w:hAnsi="Times New Roman" w:cs="Times New Roman"/>
          <w:sz w:val="28"/>
          <w:szCs w:val="28"/>
        </w:rPr>
        <w:t xml:space="preserve"> 107 БК РФ. ( общий объем доходов без безвозмездных поступлений ) и составляет  </w:t>
      </w:r>
      <w:r w:rsidRPr="00743794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C161B6" w:rsidRPr="00743794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743794">
        <w:rPr>
          <w:rFonts w:ascii="Times New Roman" w:hAnsi="Times New Roman" w:cs="Times New Roman"/>
          <w:sz w:val="28"/>
          <w:szCs w:val="28"/>
        </w:rPr>
        <w:t>отчетности ( формы № 0503172 ) на 01.01.2017 г- 1835,0</w:t>
      </w:r>
      <w:r w:rsidR="00007B57" w:rsidRPr="00743794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C161B6" w:rsidRPr="00743794">
        <w:rPr>
          <w:rFonts w:ascii="Times New Roman" w:hAnsi="Times New Roman" w:cs="Times New Roman"/>
          <w:sz w:val="28"/>
          <w:szCs w:val="28"/>
        </w:rPr>
        <w:t xml:space="preserve"> , в т ч ОАО « Сбербанк России «- 800,0 тыс. руб., ПАО « Совкомбанк»-750,0 </w:t>
      </w:r>
      <w:proofErr w:type="spellStart"/>
      <w:r w:rsidR="00C161B6" w:rsidRPr="0074379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161B6" w:rsidRPr="00743794">
        <w:rPr>
          <w:rFonts w:ascii="Times New Roman" w:hAnsi="Times New Roman" w:cs="Times New Roman"/>
          <w:sz w:val="28"/>
          <w:szCs w:val="28"/>
        </w:rPr>
        <w:t>.</w:t>
      </w:r>
    </w:p>
    <w:p w:rsidR="00C161B6" w:rsidRPr="00743794" w:rsidRDefault="006E4A7A" w:rsidP="007437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37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61B6" w:rsidRPr="00743794">
        <w:rPr>
          <w:rFonts w:ascii="Times New Roman" w:hAnsi="Times New Roman" w:cs="Times New Roman"/>
          <w:sz w:val="28"/>
          <w:szCs w:val="28"/>
        </w:rPr>
        <w:t>Новых кредитов Администрация поселения в 2016 году  не оформляла.</w:t>
      </w:r>
    </w:p>
    <w:p w:rsidR="00007B57" w:rsidRPr="00743794" w:rsidRDefault="00743794" w:rsidP="007437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B57" w:rsidRPr="00743794">
        <w:rPr>
          <w:rFonts w:ascii="Times New Roman" w:hAnsi="Times New Roman" w:cs="Times New Roman"/>
          <w:sz w:val="28"/>
          <w:szCs w:val="28"/>
        </w:rPr>
        <w:t xml:space="preserve">Информация о структуре и объеме муниципального долга представлена в </w:t>
      </w:r>
      <w:proofErr w:type="spellStart"/>
      <w:r w:rsidR="00007B57" w:rsidRPr="00743794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07B57" w:rsidRPr="00007B57" w:rsidRDefault="00007B57" w:rsidP="00007B57">
      <w:pPr>
        <w:pStyle w:val="a4"/>
        <w:rPr>
          <w:rFonts w:ascii="Times New Roman" w:hAnsi="Times New Roman" w:cs="Times New Roman"/>
          <w:sz w:val="26"/>
          <w:szCs w:val="26"/>
        </w:rPr>
      </w:pPr>
      <w:r w:rsidRPr="00007B5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07B57" w:rsidRPr="00007B57" w:rsidRDefault="00007B57" w:rsidP="00007B57">
      <w:pPr>
        <w:pStyle w:val="a4"/>
        <w:rPr>
          <w:rFonts w:ascii="Times New Roman" w:hAnsi="Times New Roman" w:cs="Times New Roman"/>
          <w:sz w:val="26"/>
          <w:szCs w:val="26"/>
        </w:rPr>
      </w:pPr>
      <w:r w:rsidRPr="00007B57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743794">
        <w:rPr>
          <w:rFonts w:ascii="Times New Roman" w:hAnsi="Times New Roman" w:cs="Times New Roman"/>
          <w:sz w:val="24"/>
          <w:szCs w:val="24"/>
        </w:rPr>
        <w:t>Табл</w:t>
      </w:r>
      <w:proofErr w:type="spellEnd"/>
      <w:r w:rsidRPr="00743794">
        <w:rPr>
          <w:rFonts w:ascii="Times New Roman" w:hAnsi="Times New Roman" w:cs="Times New Roman"/>
          <w:sz w:val="24"/>
          <w:szCs w:val="24"/>
        </w:rPr>
        <w:t xml:space="preserve">  </w:t>
      </w:r>
      <w:r w:rsidR="0071684E" w:rsidRPr="00743794">
        <w:rPr>
          <w:rFonts w:ascii="Times New Roman" w:hAnsi="Times New Roman" w:cs="Times New Roman"/>
          <w:sz w:val="24"/>
          <w:szCs w:val="24"/>
        </w:rPr>
        <w:t xml:space="preserve">    </w:t>
      </w:r>
      <w:r w:rsidR="00743794" w:rsidRPr="00743794">
        <w:rPr>
          <w:rFonts w:ascii="Times New Roman" w:hAnsi="Times New Roman" w:cs="Times New Roman"/>
          <w:sz w:val="24"/>
          <w:szCs w:val="24"/>
        </w:rPr>
        <w:t xml:space="preserve">№ 7 </w:t>
      </w:r>
      <w:r w:rsidR="0071684E" w:rsidRPr="0074379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4379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71684E" w:rsidRPr="0074379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1684E" w:rsidRPr="00007B57">
        <w:rPr>
          <w:rFonts w:ascii="Times New Roman" w:hAnsi="Times New Roman" w:cs="Times New Roman"/>
          <w:sz w:val="26"/>
          <w:szCs w:val="26"/>
        </w:rPr>
        <w:t>.</w:t>
      </w:r>
      <w:r w:rsidRPr="00007B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849"/>
        <w:gridCol w:w="992"/>
        <w:gridCol w:w="1276"/>
        <w:gridCol w:w="1984"/>
      </w:tblGrid>
      <w:tr w:rsidR="00007B57" w:rsidRPr="00007B57" w:rsidTr="00766FB4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7B57" w:rsidRPr="00007B57" w:rsidRDefault="00007B57" w:rsidP="00D52092">
            <w:pPr>
              <w:pStyle w:val="1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007B57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7B57" w:rsidRPr="00007B57" w:rsidRDefault="00007B57" w:rsidP="00D52092">
            <w:pPr>
              <w:pStyle w:val="10"/>
              <w:spacing w:after="0"/>
              <w:jc w:val="center"/>
              <w:rPr>
                <w:bCs/>
                <w:sz w:val="26"/>
                <w:szCs w:val="26"/>
              </w:rPr>
            </w:pPr>
            <w:r w:rsidRPr="00007B57">
              <w:rPr>
                <w:bCs/>
                <w:sz w:val="26"/>
                <w:szCs w:val="26"/>
              </w:rPr>
              <w:t>Вид заимствований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07B57" w:rsidRPr="00007B57" w:rsidRDefault="00007B57" w:rsidP="00D52092">
            <w:pPr>
              <w:pStyle w:val="10"/>
              <w:spacing w:after="0"/>
              <w:jc w:val="center"/>
              <w:rPr>
                <w:bCs/>
                <w:sz w:val="26"/>
                <w:szCs w:val="26"/>
              </w:rPr>
            </w:pPr>
            <w:r w:rsidRPr="00007B57">
              <w:rPr>
                <w:bCs/>
                <w:sz w:val="26"/>
                <w:szCs w:val="26"/>
              </w:rPr>
              <w:t>Кредиты основной долг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007B57" w:rsidRPr="00007B57" w:rsidRDefault="00007B57" w:rsidP="00D52092">
            <w:pPr>
              <w:pStyle w:val="10"/>
              <w:spacing w:after="0"/>
              <w:jc w:val="center"/>
              <w:rPr>
                <w:bCs/>
                <w:sz w:val="26"/>
                <w:szCs w:val="26"/>
              </w:rPr>
            </w:pPr>
            <w:r w:rsidRPr="00007B57">
              <w:rPr>
                <w:bCs/>
                <w:sz w:val="26"/>
                <w:szCs w:val="26"/>
              </w:rPr>
              <w:t>Обслуживание долга</w:t>
            </w:r>
          </w:p>
          <w:p w:rsidR="00007B57" w:rsidRPr="00007B57" w:rsidRDefault="00007B57" w:rsidP="00D52092">
            <w:pPr>
              <w:pStyle w:val="10"/>
              <w:spacing w:after="0"/>
              <w:jc w:val="center"/>
              <w:rPr>
                <w:bCs/>
                <w:sz w:val="26"/>
                <w:szCs w:val="26"/>
              </w:rPr>
            </w:pPr>
            <w:r w:rsidRPr="00007B57">
              <w:rPr>
                <w:bCs/>
                <w:sz w:val="26"/>
                <w:szCs w:val="26"/>
              </w:rPr>
              <w:t>(%%)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007B57" w:rsidRPr="00007B57" w:rsidRDefault="00007B57" w:rsidP="00D52092">
            <w:pPr>
              <w:pStyle w:val="10"/>
              <w:spacing w:after="0"/>
              <w:jc w:val="both"/>
              <w:rPr>
                <w:bCs/>
                <w:sz w:val="26"/>
                <w:szCs w:val="26"/>
              </w:rPr>
            </w:pPr>
            <w:r w:rsidRPr="00007B57">
              <w:rPr>
                <w:bCs/>
                <w:sz w:val="26"/>
                <w:szCs w:val="26"/>
              </w:rPr>
              <w:t>% от собственных доходов</w:t>
            </w:r>
          </w:p>
          <w:p w:rsidR="00007B57" w:rsidRPr="00007B57" w:rsidRDefault="00007B57" w:rsidP="001F39C5">
            <w:pPr>
              <w:pStyle w:val="10"/>
              <w:spacing w:after="0"/>
              <w:jc w:val="both"/>
              <w:rPr>
                <w:bCs/>
                <w:sz w:val="26"/>
                <w:szCs w:val="26"/>
              </w:rPr>
            </w:pPr>
            <w:r w:rsidRPr="00007B57">
              <w:rPr>
                <w:bCs/>
                <w:sz w:val="26"/>
                <w:szCs w:val="26"/>
              </w:rPr>
              <w:t xml:space="preserve">(  </w:t>
            </w:r>
            <w:r w:rsidR="001F39C5">
              <w:rPr>
                <w:b/>
                <w:bCs/>
                <w:sz w:val="26"/>
                <w:szCs w:val="26"/>
                <w:lang w:eastAsia="ru-RU"/>
              </w:rPr>
              <w:t>26782,0</w:t>
            </w:r>
            <w:r w:rsidRPr="00007B57">
              <w:rPr>
                <w:bCs/>
                <w:sz w:val="26"/>
                <w:szCs w:val="26"/>
              </w:rPr>
              <w:t>)</w:t>
            </w:r>
          </w:p>
        </w:tc>
      </w:tr>
      <w:tr w:rsidR="00007B57" w:rsidRPr="00007B57" w:rsidTr="00766F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57" w:rsidRPr="00007B57" w:rsidRDefault="00007B57" w:rsidP="00D52092">
            <w:pPr>
              <w:pStyle w:val="10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007B57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57" w:rsidRPr="00007B57" w:rsidRDefault="00007B57" w:rsidP="00D52092">
            <w:pPr>
              <w:pStyle w:val="10"/>
              <w:snapToGrid w:val="0"/>
              <w:spacing w:after="0"/>
              <w:ind w:firstLine="0"/>
              <w:jc w:val="both"/>
              <w:rPr>
                <w:bCs/>
                <w:sz w:val="26"/>
                <w:szCs w:val="26"/>
              </w:rPr>
            </w:pPr>
            <w:r w:rsidRPr="00007B57">
              <w:rPr>
                <w:bCs/>
                <w:sz w:val="26"/>
                <w:szCs w:val="26"/>
              </w:rPr>
              <w:t>Ценные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57" w:rsidRPr="00007B57" w:rsidRDefault="00007B57" w:rsidP="00D52092">
            <w:pPr>
              <w:pStyle w:val="10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007B5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57" w:rsidRPr="00007B57" w:rsidRDefault="00007B57" w:rsidP="00D52092">
            <w:pPr>
              <w:pStyle w:val="10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57" w:rsidRPr="00007B57" w:rsidRDefault="00007B57" w:rsidP="00D52092">
            <w:pPr>
              <w:pStyle w:val="10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007B57" w:rsidRPr="00007B57" w:rsidTr="00766F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57" w:rsidRPr="00007B57" w:rsidRDefault="00007B57" w:rsidP="00D52092">
            <w:pPr>
              <w:pStyle w:val="10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007B57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57" w:rsidRPr="00007B57" w:rsidRDefault="00007B57" w:rsidP="00D52092">
            <w:pPr>
              <w:pStyle w:val="10"/>
              <w:snapToGrid w:val="0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007B57">
              <w:rPr>
                <w:sz w:val="26"/>
                <w:szCs w:val="26"/>
              </w:rPr>
              <w:t>Задолженность по кредитам на 01.01.2016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B57" w:rsidRPr="00007B57" w:rsidRDefault="00007B57" w:rsidP="00D52092">
            <w:pPr>
              <w:pStyle w:val="10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007B57">
              <w:rPr>
                <w:sz w:val="26"/>
                <w:szCs w:val="26"/>
              </w:rPr>
              <w:t>5300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57" w:rsidRPr="00007B57" w:rsidRDefault="00007B57" w:rsidP="00D52092">
            <w:pPr>
              <w:pStyle w:val="10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007B57">
              <w:rPr>
                <w:sz w:val="26"/>
                <w:szCs w:val="26"/>
              </w:rPr>
              <w:t>881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57" w:rsidRPr="00007B57" w:rsidRDefault="00007B57" w:rsidP="00D52092">
            <w:pPr>
              <w:pStyle w:val="10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7B57" w:rsidRPr="00007B57" w:rsidTr="00766F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57" w:rsidRPr="00007B57" w:rsidRDefault="00007B57" w:rsidP="00D52092">
            <w:pPr>
              <w:pStyle w:val="10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007B57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57" w:rsidRPr="00007B57" w:rsidRDefault="00007B57" w:rsidP="00D52092">
            <w:pPr>
              <w:pStyle w:val="10"/>
              <w:snapToGrid w:val="0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007B57">
              <w:rPr>
                <w:sz w:val="26"/>
                <w:szCs w:val="26"/>
              </w:rPr>
              <w:t xml:space="preserve">Кредиты, полученные от кредитных организаций в 2016 году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B57" w:rsidRPr="00007B57" w:rsidRDefault="00007B57" w:rsidP="00D52092">
            <w:pPr>
              <w:pStyle w:val="1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007B57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57" w:rsidRPr="00007B57" w:rsidRDefault="00007B57" w:rsidP="00D52092">
            <w:pPr>
              <w:pStyle w:val="10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007B57" w:rsidRPr="00007B57" w:rsidRDefault="00007B57" w:rsidP="00D52092">
            <w:pPr>
              <w:pStyle w:val="1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007B57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57" w:rsidRPr="00007B57" w:rsidRDefault="00007B57" w:rsidP="00D52092">
            <w:pPr>
              <w:pStyle w:val="10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007B57" w:rsidRPr="00007B57" w:rsidRDefault="00007B57" w:rsidP="00D52092">
            <w:pPr>
              <w:pStyle w:val="10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7B57" w:rsidRPr="00007B57" w:rsidTr="00766F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57" w:rsidRPr="00007B57" w:rsidRDefault="00007B57" w:rsidP="00D52092">
            <w:pPr>
              <w:pStyle w:val="10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57" w:rsidRPr="00007B57" w:rsidRDefault="00007B57" w:rsidP="00007B57">
            <w:pPr>
              <w:pStyle w:val="10"/>
              <w:snapToGrid w:val="0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007B57">
              <w:rPr>
                <w:sz w:val="26"/>
                <w:szCs w:val="26"/>
              </w:rPr>
              <w:t xml:space="preserve">Кредиты,  погашенные </w:t>
            </w:r>
            <w:r>
              <w:rPr>
                <w:sz w:val="26"/>
                <w:szCs w:val="26"/>
              </w:rPr>
              <w:t>за</w:t>
            </w:r>
            <w:r w:rsidRPr="00007B57">
              <w:rPr>
                <w:sz w:val="26"/>
                <w:szCs w:val="26"/>
              </w:rPr>
              <w:t xml:space="preserve"> 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B57" w:rsidRPr="00007B57" w:rsidRDefault="001F39C5" w:rsidP="00D52092">
            <w:pPr>
              <w:pStyle w:val="10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57" w:rsidRPr="00007B57" w:rsidRDefault="001F39C5" w:rsidP="00D52092">
            <w:pPr>
              <w:pStyle w:val="10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57" w:rsidRPr="00007B57" w:rsidRDefault="001F39C5" w:rsidP="00D52092">
            <w:pPr>
              <w:pStyle w:val="10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  <w:r w:rsidR="00007B57" w:rsidRPr="00007B57">
              <w:rPr>
                <w:sz w:val="26"/>
                <w:szCs w:val="26"/>
              </w:rPr>
              <w:t xml:space="preserve"> %</w:t>
            </w:r>
          </w:p>
        </w:tc>
      </w:tr>
      <w:tr w:rsidR="00007B57" w:rsidRPr="00007B57" w:rsidTr="00766FB4">
        <w:trPr>
          <w:trHeight w:val="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57" w:rsidRPr="00007B57" w:rsidRDefault="00007B57" w:rsidP="00D52092">
            <w:pPr>
              <w:pStyle w:val="10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57" w:rsidRPr="00007B57" w:rsidRDefault="00007B57" w:rsidP="001F39C5">
            <w:pPr>
              <w:pStyle w:val="10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7B57">
              <w:rPr>
                <w:b/>
                <w:bCs/>
                <w:sz w:val="26"/>
                <w:szCs w:val="26"/>
              </w:rPr>
              <w:t>Итого муниципальный долг на 01.</w:t>
            </w:r>
            <w:r w:rsidR="001F39C5">
              <w:rPr>
                <w:b/>
                <w:bCs/>
                <w:sz w:val="26"/>
                <w:szCs w:val="26"/>
              </w:rPr>
              <w:t>01</w:t>
            </w:r>
            <w:r w:rsidRPr="00007B57">
              <w:rPr>
                <w:b/>
                <w:bCs/>
                <w:sz w:val="26"/>
                <w:szCs w:val="26"/>
              </w:rPr>
              <w:t>.201</w:t>
            </w:r>
            <w:r w:rsidR="001F39C5">
              <w:rPr>
                <w:b/>
                <w:bCs/>
                <w:sz w:val="26"/>
                <w:szCs w:val="26"/>
              </w:rPr>
              <w:t>7</w:t>
            </w:r>
            <w:r w:rsidRPr="00007B57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B57" w:rsidRPr="00007B57" w:rsidRDefault="001F39C5" w:rsidP="00766FB4">
            <w:pPr>
              <w:pStyle w:val="10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C5" w:rsidRDefault="001F39C5" w:rsidP="00766FB4">
            <w:pPr>
              <w:pStyle w:val="10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07B57" w:rsidRPr="00007B57" w:rsidRDefault="001F39C5" w:rsidP="00766FB4">
            <w:pPr>
              <w:pStyle w:val="10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57" w:rsidRPr="00007B57" w:rsidRDefault="00007B57" w:rsidP="00D52092">
            <w:pPr>
              <w:pStyle w:val="10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07B57" w:rsidRPr="00007B57" w:rsidRDefault="00007B57" w:rsidP="00007B57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07B57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</w:t>
      </w:r>
    </w:p>
    <w:p w:rsidR="00007B57" w:rsidRPr="00766FB4" w:rsidRDefault="00007B57" w:rsidP="00007B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6FB4">
        <w:rPr>
          <w:rFonts w:ascii="Times New Roman" w:hAnsi="Times New Roman" w:cs="Times New Roman"/>
          <w:sz w:val="28"/>
          <w:szCs w:val="28"/>
        </w:rPr>
        <w:t xml:space="preserve">         Задолженность по кредитным обязательствам на 01.01.2016 года составляла   5300,0 </w:t>
      </w:r>
      <w:proofErr w:type="spellStart"/>
      <w:r w:rsidRPr="00766FB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66FB4">
        <w:rPr>
          <w:rFonts w:ascii="Times New Roman" w:hAnsi="Times New Roman" w:cs="Times New Roman"/>
          <w:sz w:val="28"/>
          <w:szCs w:val="28"/>
        </w:rPr>
        <w:t xml:space="preserve">, погашено </w:t>
      </w:r>
      <w:r w:rsidR="001F39C5" w:rsidRPr="00766FB4">
        <w:rPr>
          <w:rFonts w:ascii="Times New Roman" w:hAnsi="Times New Roman" w:cs="Times New Roman"/>
          <w:sz w:val="28"/>
          <w:szCs w:val="28"/>
        </w:rPr>
        <w:t>за 2016 год</w:t>
      </w:r>
      <w:r w:rsidRPr="00766FB4">
        <w:rPr>
          <w:rFonts w:ascii="Times New Roman" w:hAnsi="Times New Roman" w:cs="Times New Roman"/>
          <w:sz w:val="28"/>
          <w:szCs w:val="28"/>
        </w:rPr>
        <w:t xml:space="preserve"> </w:t>
      </w:r>
      <w:r w:rsidR="001F39C5" w:rsidRPr="00766FB4">
        <w:rPr>
          <w:rFonts w:ascii="Times New Roman" w:hAnsi="Times New Roman" w:cs="Times New Roman"/>
          <w:sz w:val="28"/>
          <w:szCs w:val="28"/>
        </w:rPr>
        <w:t>3465</w:t>
      </w:r>
      <w:r w:rsidRPr="00766FB4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766FB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66FB4">
        <w:rPr>
          <w:rFonts w:ascii="Times New Roman" w:hAnsi="Times New Roman" w:cs="Times New Roman"/>
          <w:sz w:val="28"/>
          <w:szCs w:val="28"/>
        </w:rPr>
        <w:t xml:space="preserve">, расходы по обслуживанию муниципального долга оплачено </w:t>
      </w:r>
      <w:r w:rsidR="001F39C5" w:rsidRPr="00766FB4">
        <w:rPr>
          <w:rFonts w:ascii="Times New Roman" w:hAnsi="Times New Roman" w:cs="Times New Roman"/>
          <w:sz w:val="28"/>
          <w:szCs w:val="28"/>
        </w:rPr>
        <w:t>742,0</w:t>
      </w:r>
      <w:r w:rsidRPr="00766FB4">
        <w:rPr>
          <w:rFonts w:ascii="Times New Roman" w:hAnsi="Times New Roman" w:cs="Times New Roman"/>
          <w:sz w:val="28"/>
          <w:szCs w:val="28"/>
        </w:rPr>
        <w:t xml:space="preserve"> тыс.руб. долг по платежам </w:t>
      </w:r>
      <w:proofErr w:type="gramStart"/>
      <w:r w:rsidRPr="00766FB4">
        <w:rPr>
          <w:rFonts w:ascii="Times New Roman" w:hAnsi="Times New Roman" w:cs="Times New Roman"/>
          <w:sz w:val="28"/>
          <w:szCs w:val="28"/>
        </w:rPr>
        <w:t>за  обслуживание</w:t>
      </w:r>
      <w:proofErr w:type="gramEnd"/>
      <w:r w:rsidRPr="00766FB4">
        <w:rPr>
          <w:rFonts w:ascii="Times New Roman" w:hAnsi="Times New Roman" w:cs="Times New Roman"/>
          <w:sz w:val="28"/>
          <w:szCs w:val="28"/>
        </w:rPr>
        <w:t xml:space="preserve"> долговых обязательств</w:t>
      </w:r>
      <w:r w:rsidR="001F39C5" w:rsidRPr="00766FB4">
        <w:rPr>
          <w:rFonts w:ascii="Times New Roman" w:hAnsi="Times New Roman" w:cs="Times New Roman"/>
          <w:sz w:val="28"/>
          <w:szCs w:val="28"/>
        </w:rPr>
        <w:t xml:space="preserve"> ( % ) </w:t>
      </w:r>
      <w:r w:rsidRPr="00766FB4">
        <w:rPr>
          <w:rFonts w:ascii="Times New Roman" w:hAnsi="Times New Roman" w:cs="Times New Roman"/>
          <w:sz w:val="28"/>
          <w:szCs w:val="28"/>
        </w:rPr>
        <w:t xml:space="preserve">- </w:t>
      </w:r>
      <w:r w:rsidR="001F39C5" w:rsidRPr="00766FB4">
        <w:rPr>
          <w:rFonts w:ascii="Times New Roman" w:hAnsi="Times New Roman" w:cs="Times New Roman"/>
          <w:sz w:val="28"/>
          <w:szCs w:val="28"/>
        </w:rPr>
        <w:t>139,0</w:t>
      </w:r>
      <w:r w:rsidRPr="00766FB4"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:rsidR="00007B57" w:rsidRPr="00766FB4" w:rsidRDefault="00C161B6" w:rsidP="00007B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6FB4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07B57" w:rsidRPr="00766FB4">
        <w:rPr>
          <w:rFonts w:ascii="Times New Roman" w:hAnsi="Times New Roman" w:cs="Times New Roman"/>
          <w:sz w:val="28"/>
          <w:szCs w:val="28"/>
        </w:rPr>
        <w:t>Расходы по обслуживанию муниципального долга</w:t>
      </w:r>
      <w:r w:rsidRPr="00766FB4">
        <w:rPr>
          <w:rFonts w:ascii="Times New Roman" w:hAnsi="Times New Roman" w:cs="Times New Roman"/>
          <w:sz w:val="28"/>
          <w:szCs w:val="28"/>
        </w:rPr>
        <w:t xml:space="preserve"> составляют 3% </w:t>
      </w:r>
      <w:proofErr w:type="gramStart"/>
      <w:r w:rsidRPr="00766FB4">
        <w:rPr>
          <w:rFonts w:ascii="Times New Roman" w:hAnsi="Times New Roman" w:cs="Times New Roman"/>
          <w:sz w:val="28"/>
          <w:szCs w:val="28"/>
        </w:rPr>
        <w:t xml:space="preserve">и  </w:t>
      </w:r>
      <w:r w:rsidR="00007B57" w:rsidRPr="00766FB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007B57" w:rsidRPr="00766FB4">
        <w:rPr>
          <w:rFonts w:ascii="Times New Roman" w:hAnsi="Times New Roman" w:cs="Times New Roman"/>
          <w:sz w:val="28"/>
          <w:szCs w:val="28"/>
        </w:rPr>
        <w:t xml:space="preserve"> превышают предельные размеры, установленные </w:t>
      </w:r>
      <w:proofErr w:type="spellStart"/>
      <w:r w:rsidR="00007B57" w:rsidRPr="00766FB4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007B57" w:rsidRPr="00766FB4">
        <w:rPr>
          <w:rFonts w:ascii="Times New Roman" w:hAnsi="Times New Roman" w:cs="Times New Roman"/>
          <w:sz w:val="28"/>
          <w:szCs w:val="28"/>
        </w:rPr>
        <w:t xml:space="preserve"> 111 БК РФ (15% от расходов бюджета  без расходов за счет субвенций)</w:t>
      </w:r>
      <w:r w:rsidRPr="00766FB4">
        <w:rPr>
          <w:rFonts w:ascii="Times New Roman" w:hAnsi="Times New Roman" w:cs="Times New Roman"/>
          <w:sz w:val="28"/>
          <w:szCs w:val="28"/>
        </w:rPr>
        <w:t xml:space="preserve">  ( 24,3 *15%= 3,6 </w:t>
      </w:r>
      <w:proofErr w:type="spellStart"/>
      <w:r w:rsidRPr="00766FB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66FB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23242" w:rsidRPr="00007B57" w:rsidRDefault="00B23242" w:rsidP="00007B5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23242" w:rsidRDefault="00B1799C" w:rsidP="00766FB4">
      <w:pPr>
        <w:ind w:firstLine="709"/>
        <w:jc w:val="both"/>
        <w:rPr>
          <w:b/>
          <w:bCs/>
          <w:sz w:val="28"/>
          <w:szCs w:val="28"/>
        </w:rPr>
      </w:pPr>
      <w:r w:rsidRPr="00E95397">
        <w:rPr>
          <w:bCs/>
          <w:color w:val="FF0000"/>
          <w:sz w:val="28"/>
          <w:szCs w:val="28"/>
        </w:rPr>
        <w:tab/>
      </w:r>
      <w:r w:rsidRPr="00E95397">
        <w:rPr>
          <w:bCs/>
          <w:color w:val="FF0000"/>
          <w:sz w:val="28"/>
          <w:szCs w:val="28"/>
        </w:rPr>
        <w:tab/>
      </w:r>
      <w:r w:rsidR="006E4A7A" w:rsidRPr="00A05759">
        <w:rPr>
          <w:b/>
          <w:bCs/>
          <w:sz w:val="28"/>
          <w:szCs w:val="28"/>
        </w:rPr>
        <w:t>7.</w:t>
      </w:r>
      <w:r w:rsidR="00F528A8" w:rsidRPr="00A05759">
        <w:rPr>
          <w:bCs/>
          <w:sz w:val="28"/>
          <w:szCs w:val="28"/>
        </w:rPr>
        <w:t xml:space="preserve">  </w:t>
      </w:r>
      <w:r w:rsidR="006E4A7A" w:rsidRPr="006E4A7A">
        <w:rPr>
          <w:b/>
          <w:bCs/>
          <w:sz w:val="28"/>
          <w:szCs w:val="28"/>
        </w:rPr>
        <w:t>НЕФИНАНСОВЫЕ АКТИВЫ</w:t>
      </w:r>
    </w:p>
    <w:p w:rsidR="00766FB4" w:rsidRDefault="00766FB4" w:rsidP="00766FB4">
      <w:pPr>
        <w:ind w:firstLine="709"/>
        <w:jc w:val="both"/>
        <w:rPr>
          <w:sz w:val="28"/>
          <w:szCs w:val="28"/>
        </w:rPr>
      </w:pPr>
    </w:p>
    <w:p w:rsidR="00B23242" w:rsidRDefault="00B23242" w:rsidP="00B23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данным баланса на начало года имущество казны по балансовой стоимости составляло 36461,5 тыс.руб. </w:t>
      </w:r>
      <w:proofErr w:type="gramStart"/>
      <w:r>
        <w:rPr>
          <w:sz w:val="28"/>
          <w:szCs w:val="28"/>
        </w:rPr>
        <w:t>Поступление  -</w:t>
      </w:r>
      <w:proofErr w:type="gramEnd"/>
      <w:r>
        <w:rPr>
          <w:sz w:val="28"/>
          <w:szCs w:val="28"/>
        </w:rPr>
        <w:t xml:space="preserve"> 83,8 тыс.руб., в т ч движимое имущество – 30,0 тыс.руб., земельный участок -53,8 тыс.руб.</w:t>
      </w:r>
    </w:p>
    <w:p w:rsidR="00B23242" w:rsidRDefault="00B23242" w:rsidP="00B232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от</w:t>
      </w:r>
      <w:proofErr w:type="gramEnd"/>
      <w:r>
        <w:rPr>
          <w:sz w:val="28"/>
          <w:szCs w:val="28"/>
        </w:rPr>
        <w:t xml:space="preserve"> Федерального </w:t>
      </w:r>
      <w:proofErr w:type="spellStart"/>
      <w:r>
        <w:rPr>
          <w:sz w:val="28"/>
          <w:szCs w:val="28"/>
        </w:rPr>
        <w:t>агенства</w:t>
      </w:r>
      <w:proofErr w:type="spellEnd"/>
      <w:r>
        <w:rPr>
          <w:sz w:val="28"/>
          <w:szCs w:val="28"/>
        </w:rPr>
        <w:t xml:space="preserve"> по управлению </w:t>
      </w:r>
      <w:proofErr w:type="spellStart"/>
      <w:r>
        <w:rPr>
          <w:sz w:val="28"/>
          <w:szCs w:val="28"/>
        </w:rPr>
        <w:t>гос.имуществом</w:t>
      </w:r>
      <w:proofErr w:type="spellEnd"/>
      <w:r>
        <w:rPr>
          <w:sz w:val="28"/>
          <w:szCs w:val="28"/>
        </w:rPr>
        <w:t xml:space="preserve"> безвозмездно). Выбытие составило 8915,0 тыс.руб., в т </w:t>
      </w:r>
      <w:proofErr w:type="gramStart"/>
      <w:r>
        <w:rPr>
          <w:sz w:val="28"/>
          <w:szCs w:val="28"/>
        </w:rPr>
        <w:t>ч  земельные</w:t>
      </w:r>
      <w:proofErr w:type="gramEnd"/>
      <w:r>
        <w:rPr>
          <w:sz w:val="28"/>
          <w:szCs w:val="28"/>
        </w:rPr>
        <w:t xml:space="preserve"> участки – 53,8 тыс.руб., жилой фонд в результате приватизации- 8800,7 тыс.руб., продажа – 60,5 тыс.руб. На конец года имущество казны составляет 27630,3 тыс.руб.</w:t>
      </w:r>
    </w:p>
    <w:p w:rsidR="00B23242" w:rsidRDefault="00B23242" w:rsidP="00B23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Вложения в нефинансовые активы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т ч в недвижимое имущество ) на конец года составляет 36332,5 тыс.руб. Это вложения в реконструкцию автомобильной дороги Владивосток-Хабаровск –м-н Западный , и строительство многофункциональной спортивной площадки. Ввод указанных объектов запланирован на 2017-2018 гг.</w:t>
      </w:r>
    </w:p>
    <w:p w:rsidR="00B23242" w:rsidRDefault="00B23242" w:rsidP="00B23242">
      <w:pPr>
        <w:jc w:val="both"/>
        <w:rPr>
          <w:color w:val="C00000"/>
          <w:sz w:val="28"/>
          <w:szCs w:val="28"/>
        </w:rPr>
      </w:pPr>
    </w:p>
    <w:p w:rsidR="00B1799C" w:rsidRPr="00E95397" w:rsidRDefault="00B1799C" w:rsidP="00F528A8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color w:val="FF0000"/>
          <w:sz w:val="28"/>
          <w:szCs w:val="28"/>
        </w:rPr>
      </w:pPr>
    </w:p>
    <w:p w:rsidR="00B1799C" w:rsidRPr="00E95397" w:rsidRDefault="00B1799C" w:rsidP="00B1799C">
      <w:pPr>
        <w:tabs>
          <w:tab w:val="left" w:pos="540"/>
          <w:tab w:val="left" w:pos="720"/>
        </w:tabs>
        <w:jc w:val="both"/>
        <w:rPr>
          <w:b/>
          <w:color w:val="FF0000"/>
          <w:sz w:val="28"/>
          <w:szCs w:val="28"/>
        </w:rPr>
      </w:pPr>
      <w:r w:rsidRPr="00E95397">
        <w:rPr>
          <w:b/>
          <w:color w:val="FF0000"/>
          <w:sz w:val="28"/>
          <w:szCs w:val="28"/>
        </w:rPr>
        <w:tab/>
      </w:r>
      <w:r w:rsidRPr="00E95397">
        <w:rPr>
          <w:b/>
          <w:color w:val="FF0000"/>
          <w:sz w:val="28"/>
          <w:szCs w:val="28"/>
        </w:rPr>
        <w:tab/>
      </w:r>
      <w:r w:rsidRPr="006E4A7A">
        <w:rPr>
          <w:b/>
          <w:sz w:val="28"/>
          <w:szCs w:val="28"/>
        </w:rPr>
        <w:t>8. СОСТОЯНИЕ КРЕДИТОРСКОЙ ЗАДОЛЖЕННОСТИ</w:t>
      </w:r>
    </w:p>
    <w:p w:rsidR="00B1799C" w:rsidRPr="00E95397" w:rsidRDefault="00B1799C" w:rsidP="00B1799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96ED2" w:rsidRDefault="00B1799C" w:rsidP="00766FB4">
      <w:pPr>
        <w:ind w:firstLine="720"/>
        <w:jc w:val="both"/>
        <w:rPr>
          <w:sz w:val="28"/>
          <w:szCs w:val="28"/>
        </w:rPr>
      </w:pPr>
      <w:r w:rsidRPr="005D280D">
        <w:rPr>
          <w:sz w:val="28"/>
          <w:szCs w:val="28"/>
        </w:rPr>
        <w:t>Согласно данным отчет</w:t>
      </w:r>
      <w:r w:rsidR="00F036DD" w:rsidRPr="005D280D">
        <w:rPr>
          <w:sz w:val="28"/>
          <w:szCs w:val="28"/>
        </w:rPr>
        <w:t xml:space="preserve">ности </w:t>
      </w:r>
      <w:r w:rsidRPr="005D280D">
        <w:rPr>
          <w:sz w:val="28"/>
          <w:szCs w:val="28"/>
        </w:rPr>
        <w:t xml:space="preserve">об исполнении бюджета размер кредиторской задолженности по состоянию на 1 января 2017 года составил </w:t>
      </w:r>
      <w:r w:rsidR="00F036DD" w:rsidRPr="005D280D">
        <w:rPr>
          <w:sz w:val="28"/>
          <w:szCs w:val="28"/>
        </w:rPr>
        <w:t xml:space="preserve">5749,6 </w:t>
      </w:r>
      <w:r w:rsidRPr="005D280D">
        <w:rPr>
          <w:sz w:val="28"/>
          <w:szCs w:val="28"/>
        </w:rPr>
        <w:t xml:space="preserve">тыс. </w:t>
      </w:r>
      <w:proofErr w:type="gramStart"/>
      <w:r w:rsidRPr="005D280D">
        <w:rPr>
          <w:sz w:val="28"/>
          <w:szCs w:val="28"/>
        </w:rPr>
        <w:t>руб</w:t>
      </w:r>
      <w:r w:rsidR="00F036DD" w:rsidRPr="005D280D">
        <w:rPr>
          <w:sz w:val="28"/>
          <w:szCs w:val="28"/>
        </w:rPr>
        <w:t>.</w:t>
      </w:r>
      <w:r w:rsidR="00CA016D">
        <w:rPr>
          <w:sz w:val="28"/>
          <w:szCs w:val="28"/>
        </w:rPr>
        <w:t>( 21</w:t>
      </w:r>
      <w:proofErr w:type="gramEnd"/>
      <w:r w:rsidR="00CA016D">
        <w:rPr>
          <w:sz w:val="28"/>
          <w:szCs w:val="28"/>
        </w:rPr>
        <w:t xml:space="preserve">,5 % </w:t>
      </w:r>
      <w:r w:rsidR="00CA016D" w:rsidRPr="00E03F2A">
        <w:rPr>
          <w:sz w:val="28"/>
          <w:szCs w:val="28"/>
        </w:rPr>
        <w:t>поступивших собственных доходов</w:t>
      </w:r>
      <w:r w:rsidR="00CA016D">
        <w:rPr>
          <w:sz w:val="28"/>
          <w:szCs w:val="28"/>
        </w:rPr>
        <w:t xml:space="preserve">- 26782.0 тыс.руб.) </w:t>
      </w:r>
      <w:r w:rsidR="00296ED2">
        <w:rPr>
          <w:sz w:val="28"/>
          <w:szCs w:val="28"/>
        </w:rPr>
        <w:t>, в т ч :</w:t>
      </w:r>
    </w:p>
    <w:p w:rsidR="00296ED2" w:rsidRDefault="00296ED2" w:rsidP="00766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gramStart"/>
      <w:r>
        <w:rPr>
          <w:sz w:val="28"/>
          <w:szCs w:val="28"/>
        </w:rPr>
        <w:t>поставщикам  –</w:t>
      </w:r>
      <w:proofErr w:type="gramEnd"/>
      <w:r>
        <w:rPr>
          <w:sz w:val="28"/>
          <w:szCs w:val="28"/>
        </w:rPr>
        <w:t xml:space="preserve"> 2812.1 тыс.руб.</w:t>
      </w:r>
    </w:p>
    <w:p w:rsidR="00296ED2" w:rsidRPr="00197CF8" w:rsidRDefault="00296ED2" w:rsidP="00766FB4">
      <w:pPr>
        <w:jc w:val="both"/>
        <w:rPr>
          <w:sz w:val="28"/>
          <w:szCs w:val="28"/>
        </w:rPr>
      </w:pPr>
      <w:r w:rsidRPr="00197CF8">
        <w:rPr>
          <w:sz w:val="28"/>
          <w:szCs w:val="28"/>
        </w:rPr>
        <w:t xml:space="preserve">- по </w:t>
      </w:r>
      <w:proofErr w:type="spellStart"/>
      <w:r w:rsidR="00197CF8" w:rsidRPr="00197CF8">
        <w:rPr>
          <w:sz w:val="28"/>
          <w:szCs w:val="28"/>
        </w:rPr>
        <w:t>по</w:t>
      </w:r>
      <w:proofErr w:type="spellEnd"/>
      <w:r w:rsidR="00197CF8" w:rsidRPr="00197CF8">
        <w:rPr>
          <w:sz w:val="28"/>
          <w:szCs w:val="28"/>
        </w:rPr>
        <w:t xml:space="preserve"> платежам в бюджет и внебюджетные фонды </w:t>
      </w:r>
      <w:r w:rsidRPr="00197CF8">
        <w:rPr>
          <w:sz w:val="28"/>
          <w:szCs w:val="28"/>
        </w:rPr>
        <w:t>– 2937,6 тыс.руб.</w:t>
      </w:r>
    </w:p>
    <w:p w:rsidR="00E03F2A" w:rsidRDefault="00E03F2A" w:rsidP="00766FB4">
      <w:pPr>
        <w:jc w:val="both"/>
        <w:rPr>
          <w:sz w:val="28"/>
          <w:szCs w:val="28"/>
        </w:rPr>
      </w:pPr>
    </w:p>
    <w:p w:rsidR="00E03F2A" w:rsidRDefault="00E03F2A" w:rsidP="00766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7CF8" w:rsidRPr="005173B0">
        <w:rPr>
          <w:sz w:val="28"/>
          <w:szCs w:val="28"/>
        </w:rPr>
        <w:t xml:space="preserve">Наличие кредиторской задолженности характеризует напряженность </w:t>
      </w:r>
      <w:proofErr w:type="gramStart"/>
      <w:r w:rsidR="00197CF8" w:rsidRPr="005173B0">
        <w:rPr>
          <w:sz w:val="28"/>
          <w:szCs w:val="28"/>
        </w:rPr>
        <w:t>бюджета,</w:t>
      </w:r>
      <w:r w:rsidR="00296ED2">
        <w:rPr>
          <w:sz w:val="28"/>
          <w:szCs w:val="28"/>
        </w:rPr>
        <w:t xml:space="preserve">  </w:t>
      </w:r>
      <w:r w:rsidR="00197CF8" w:rsidRPr="005173B0">
        <w:rPr>
          <w:sz w:val="28"/>
          <w:szCs w:val="28"/>
        </w:rPr>
        <w:t>В</w:t>
      </w:r>
      <w:proofErr w:type="gramEnd"/>
      <w:r w:rsidR="00197CF8" w:rsidRPr="005173B0">
        <w:rPr>
          <w:sz w:val="28"/>
          <w:szCs w:val="28"/>
        </w:rPr>
        <w:t xml:space="preserve"> разрезе основных бюджетных обязательств поселения  кредиторская задолжен</w:t>
      </w:r>
    </w:p>
    <w:p w:rsidR="00296ED2" w:rsidRPr="00766FB4" w:rsidRDefault="00197CF8" w:rsidP="00766FB4">
      <w:pPr>
        <w:jc w:val="both"/>
        <w:rPr>
          <w:sz w:val="28"/>
          <w:szCs w:val="28"/>
        </w:rPr>
      </w:pPr>
      <w:proofErr w:type="spellStart"/>
      <w:proofErr w:type="gramStart"/>
      <w:r w:rsidRPr="005173B0">
        <w:rPr>
          <w:sz w:val="28"/>
          <w:szCs w:val="28"/>
        </w:rPr>
        <w:t>ность</w:t>
      </w:r>
      <w:proofErr w:type="spellEnd"/>
      <w:proofErr w:type="gramEnd"/>
      <w:r w:rsidRPr="005173B0">
        <w:rPr>
          <w:sz w:val="28"/>
          <w:szCs w:val="28"/>
        </w:rPr>
        <w:t xml:space="preserve"> выглядит следующим образом</w:t>
      </w:r>
      <w:r w:rsidRPr="00766FB4">
        <w:rPr>
          <w:sz w:val="28"/>
          <w:szCs w:val="28"/>
        </w:rPr>
        <w:t xml:space="preserve">: </w:t>
      </w:r>
      <w:r w:rsidR="00E03F2A" w:rsidRPr="00766FB4">
        <w:rPr>
          <w:sz w:val="28"/>
          <w:szCs w:val="28"/>
        </w:rPr>
        <w:t>(</w:t>
      </w:r>
      <w:r w:rsidR="00296ED2" w:rsidRPr="00766FB4">
        <w:rPr>
          <w:sz w:val="28"/>
          <w:szCs w:val="28"/>
        </w:rPr>
        <w:t xml:space="preserve"> таблиц</w:t>
      </w:r>
      <w:r w:rsidR="00E03F2A" w:rsidRPr="00766FB4">
        <w:rPr>
          <w:sz w:val="28"/>
          <w:szCs w:val="28"/>
        </w:rPr>
        <w:t>а</w:t>
      </w:r>
      <w:r w:rsidR="00296ED2" w:rsidRPr="00766FB4">
        <w:rPr>
          <w:sz w:val="28"/>
          <w:szCs w:val="28"/>
        </w:rPr>
        <w:t xml:space="preserve"> </w:t>
      </w:r>
      <w:r w:rsidR="00766FB4" w:rsidRPr="00766FB4">
        <w:rPr>
          <w:sz w:val="28"/>
          <w:szCs w:val="28"/>
        </w:rPr>
        <w:t>№ 8</w:t>
      </w:r>
      <w:r w:rsidR="00E03F2A" w:rsidRPr="00766FB4">
        <w:rPr>
          <w:sz w:val="28"/>
          <w:szCs w:val="28"/>
        </w:rPr>
        <w:t xml:space="preserve"> )</w:t>
      </w:r>
    </w:p>
    <w:p w:rsidR="00296ED2" w:rsidRPr="00766FB4" w:rsidRDefault="00296ED2" w:rsidP="00766FB4">
      <w:pPr>
        <w:jc w:val="both"/>
        <w:rPr>
          <w:sz w:val="28"/>
          <w:szCs w:val="28"/>
        </w:rPr>
      </w:pPr>
    </w:p>
    <w:p w:rsidR="00B1799C" w:rsidRPr="00766FB4" w:rsidRDefault="00296ED2" w:rsidP="00B1799C">
      <w:pPr>
        <w:ind w:firstLine="720"/>
        <w:jc w:val="both"/>
        <w:rPr>
          <w:sz w:val="28"/>
          <w:szCs w:val="28"/>
        </w:rPr>
      </w:pPr>
      <w:proofErr w:type="spellStart"/>
      <w:r w:rsidRPr="00766FB4">
        <w:t>Табл</w:t>
      </w:r>
      <w:proofErr w:type="spellEnd"/>
      <w:r w:rsidRPr="00766FB4">
        <w:t xml:space="preserve"> №    </w:t>
      </w:r>
      <w:r w:rsidR="00766FB4" w:rsidRPr="00766FB4">
        <w:t>8</w:t>
      </w:r>
      <w:r w:rsidRPr="00766FB4">
        <w:t xml:space="preserve">                                                                                                            </w:t>
      </w:r>
      <w:proofErr w:type="spellStart"/>
      <w:r w:rsidRPr="00766FB4">
        <w:t>тыс.руб</w:t>
      </w:r>
      <w:proofErr w:type="spellEnd"/>
      <w:r w:rsidRPr="00766FB4">
        <w:t xml:space="preserve">.   </w:t>
      </w:r>
      <w:r w:rsidR="00B1799C" w:rsidRPr="00766FB4">
        <w:rPr>
          <w:sz w:val="28"/>
          <w:szCs w:val="28"/>
        </w:rPr>
        <w:t xml:space="preserve"> 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1417"/>
        <w:gridCol w:w="1276"/>
        <w:gridCol w:w="1134"/>
      </w:tblGrid>
      <w:tr w:rsidR="005173B0" w:rsidRPr="00766FB4" w:rsidTr="00296ED2">
        <w:tc>
          <w:tcPr>
            <w:tcW w:w="4815" w:type="dxa"/>
          </w:tcPr>
          <w:p w:rsidR="005173B0" w:rsidRPr="00766FB4" w:rsidRDefault="005173B0" w:rsidP="00B1799C">
            <w:pPr>
              <w:jc w:val="both"/>
              <w:rPr>
                <w:sz w:val="28"/>
                <w:szCs w:val="28"/>
              </w:rPr>
            </w:pPr>
            <w:r w:rsidRPr="00766FB4">
              <w:rPr>
                <w:sz w:val="28"/>
                <w:szCs w:val="28"/>
              </w:rPr>
              <w:t>Наименование контрагента</w:t>
            </w:r>
          </w:p>
        </w:tc>
        <w:tc>
          <w:tcPr>
            <w:tcW w:w="1134" w:type="dxa"/>
          </w:tcPr>
          <w:p w:rsidR="005173B0" w:rsidRPr="00766FB4" w:rsidRDefault="005173B0" w:rsidP="005F25B4">
            <w:pPr>
              <w:jc w:val="both"/>
            </w:pPr>
            <w:r w:rsidRPr="00766FB4">
              <w:t>Задолженность на 01.01.2016</w:t>
            </w:r>
          </w:p>
        </w:tc>
        <w:tc>
          <w:tcPr>
            <w:tcW w:w="1417" w:type="dxa"/>
          </w:tcPr>
          <w:p w:rsidR="005173B0" w:rsidRPr="00766FB4" w:rsidRDefault="005173B0" w:rsidP="00B1799C">
            <w:pPr>
              <w:jc w:val="both"/>
            </w:pPr>
            <w:r w:rsidRPr="00766FB4">
              <w:t>Погашено кредиторской задолженности</w:t>
            </w:r>
          </w:p>
        </w:tc>
        <w:tc>
          <w:tcPr>
            <w:tcW w:w="1276" w:type="dxa"/>
          </w:tcPr>
          <w:p w:rsidR="005173B0" w:rsidRPr="00766FB4" w:rsidRDefault="005173B0" w:rsidP="00B1799C">
            <w:pPr>
              <w:jc w:val="both"/>
            </w:pPr>
            <w:r w:rsidRPr="00766FB4">
              <w:t>Задолженность на 01.01.2017</w:t>
            </w:r>
          </w:p>
        </w:tc>
        <w:tc>
          <w:tcPr>
            <w:tcW w:w="1134" w:type="dxa"/>
          </w:tcPr>
          <w:p w:rsidR="005173B0" w:rsidRPr="00766FB4" w:rsidRDefault="005173B0" w:rsidP="00B1799C">
            <w:pPr>
              <w:jc w:val="both"/>
            </w:pPr>
            <w:r w:rsidRPr="00766FB4">
              <w:t>отклонения</w:t>
            </w:r>
          </w:p>
        </w:tc>
      </w:tr>
      <w:tr w:rsidR="00795D51" w:rsidRPr="00441AC8" w:rsidTr="00795D51">
        <w:tc>
          <w:tcPr>
            <w:tcW w:w="9776" w:type="dxa"/>
            <w:gridSpan w:val="5"/>
          </w:tcPr>
          <w:p w:rsidR="00795D51" w:rsidRPr="00441AC8" w:rsidRDefault="00795D51" w:rsidP="00B1799C">
            <w:pPr>
              <w:jc w:val="both"/>
              <w:rPr>
                <w:b/>
                <w:i/>
                <w:sz w:val="26"/>
                <w:szCs w:val="26"/>
              </w:rPr>
            </w:pPr>
            <w:r w:rsidRPr="005173B0">
              <w:rPr>
                <w:b/>
                <w:i/>
                <w:sz w:val="28"/>
                <w:szCs w:val="28"/>
              </w:rPr>
              <w:t>Расчеты по приобретению основных средств</w:t>
            </w:r>
          </w:p>
        </w:tc>
      </w:tr>
      <w:tr w:rsidR="005173B0" w:rsidRPr="00441AC8" w:rsidTr="00296ED2">
        <w:tc>
          <w:tcPr>
            <w:tcW w:w="4815" w:type="dxa"/>
          </w:tcPr>
          <w:p w:rsidR="005173B0" w:rsidRPr="00441AC8" w:rsidRDefault="005173B0" w:rsidP="00B1799C">
            <w:pPr>
              <w:jc w:val="both"/>
              <w:rPr>
                <w:sz w:val="26"/>
                <w:szCs w:val="26"/>
              </w:rPr>
            </w:pPr>
            <w:r w:rsidRPr="00441AC8">
              <w:rPr>
                <w:sz w:val="26"/>
                <w:szCs w:val="26"/>
              </w:rPr>
              <w:t>ООО «</w:t>
            </w:r>
            <w:proofErr w:type="spellStart"/>
            <w:r w:rsidRPr="00441AC8">
              <w:rPr>
                <w:sz w:val="26"/>
                <w:szCs w:val="26"/>
              </w:rPr>
              <w:t>Стройсервис</w:t>
            </w:r>
            <w:proofErr w:type="spellEnd"/>
            <w:r w:rsidRPr="00441AC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5173B0" w:rsidRPr="00441AC8" w:rsidRDefault="005173B0" w:rsidP="00B1799C">
            <w:pPr>
              <w:jc w:val="both"/>
              <w:rPr>
                <w:sz w:val="26"/>
                <w:szCs w:val="26"/>
              </w:rPr>
            </w:pPr>
            <w:r w:rsidRPr="00441AC8">
              <w:rPr>
                <w:sz w:val="26"/>
                <w:szCs w:val="26"/>
              </w:rPr>
              <w:t>2121,0</w:t>
            </w:r>
          </w:p>
        </w:tc>
        <w:tc>
          <w:tcPr>
            <w:tcW w:w="1417" w:type="dxa"/>
          </w:tcPr>
          <w:p w:rsidR="005173B0" w:rsidRPr="00441AC8" w:rsidRDefault="005173B0" w:rsidP="00B179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1805,3</w:t>
            </w:r>
          </w:p>
        </w:tc>
        <w:tc>
          <w:tcPr>
            <w:tcW w:w="1276" w:type="dxa"/>
          </w:tcPr>
          <w:p w:rsidR="005173B0" w:rsidRPr="00441AC8" w:rsidRDefault="005173B0" w:rsidP="00B1799C">
            <w:pPr>
              <w:jc w:val="both"/>
              <w:rPr>
                <w:color w:val="FF0000"/>
                <w:sz w:val="26"/>
                <w:szCs w:val="26"/>
              </w:rPr>
            </w:pPr>
            <w:r w:rsidRPr="00441AC8">
              <w:rPr>
                <w:sz w:val="26"/>
                <w:szCs w:val="26"/>
              </w:rPr>
              <w:t>315,7</w:t>
            </w:r>
          </w:p>
        </w:tc>
        <w:tc>
          <w:tcPr>
            <w:tcW w:w="1134" w:type="dxa"/>
          </w:tcPr>
          <w:p w:rsidR="005173B0" w:rsidRPr="00441AC8" w:rsidRDefault="008E398D" w:rsidP="00B1799C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</w:p>
        </w:tc>
      </w:tr>
      <w:tr w:rsidR="005173B0" w:rsidRPr="00441AC8" w:rsidTr="00296ED2">
        <w:tc>
          <w:tcPr>
            <w:tcW w:w="4815" w:type="dxa"/>
          </w:tcPr>
          <w:p w:rsidR="005173B0" w:rsidRPr="00441AC8" w:rsidRDefault="005173B0" w:rsidP="005173B0">
            <w:pPr>
              <w:pStyle w:val="a4"/>
              <w:rPr>
                <w:b/>
                <w:sz w:val="26"/>
                <w:szCs w:val="26"/>
              </w:rPr>
            </w:pPr>
            <w:r w:rsidRPr="00441AC8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134" w:type="dxa"/>
          </w:tcPr>
          <w:p w:rsidR="005173B0" w:rsidRPr="005173B0" w:rsidRDefault="005173B0" w:rsidP="005173B0">
            <w:pPr>
              <w:jc w:val="both"/>
              <w:rPr>
                <w:b/>
                <w:sz w:val="26"/>
                <w:szCs w:val="26"/>
              </w:rPr>
            </w:pPr>
            <w:r w:rsidRPr="005173B0">
              <w:rPr>
                <w:b/>
                <w:sz w:val="26"/>
                <w:szCs w:val="26"/>
              </w:rPr>
              <w:t>2121,0</w:t>
            </w:r>
          </w:p>
        </w:tc>
        <w:tc>
          <w:tcPr>
            <w:tcW w:w="1417" w:type="dxa"/>
          </w:tcPr>
          <w:p w:rsidR="005173B0" w:rsidRPr="005173B0" w:rsidRDefault="005173B0" w:rsidP="005173B0">
            <w:pPr>
              <w:jc w:val="both"/>
              <w:rPr>
                <w:b/>
                <w:sz w:val="26"/>
                <w:szCs w:val="26"/>
              </w:rPr>
            </w:pPr>
            <w:r w:rsidRPr="005173B0">
              <w:rPr>
                <w:b/>
                <w:sz w:val="26"/>
                <w:szCs w:val="26"/>
              </w:rPr>
              <w:t>1805,3</w:t>
            </w:r>
          </w:p>
        </w:tc>
        <w:tc>
          <w:tcPr>
            <w:tcW w:w="1276" w:type="dxa"/>
          </w:tcPr>
          <w:p w:rsidR="005173B0" w:rsidRPr="00B71388" w:rsidRDefault="005173B0" w:rsidP="005173B0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B71388">
              <w:rPr>
                <w:b/>
                <w:sz w:val="26"/>
                <w:szCs w:val="26"/>
              </w:rPr>
              <w:t>315,7</w:t>
            </w:r>
          </w:p>
        </w:tc>
        <w:tc>
          <w:tcPr>
            <w:tcW w:w="1134" w:type="dxa"/>
          </w:tcPr>
          <w:p w:rsidR="005173B0" w:rsidRPr="00441AC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5173B0" w:rsidRPr="00441AC8" w:rsidTr="00795D51">
        <w:tc>
          <w:tcPr>
            <w:tcW w:w="9776" w:type="dxa"/>
            <w:gridSpan w:val="5"/>
          </w:tcPr>
          <w:p w:rsidR="005173B0" w:rsidRPr="00B71388" w:rsidRDefault="00795D51" w:rsidP="005173B0">
            <w:pPr>
              <w:jc w:val="both"/>
              <w:rPr>
                <w:b/>
                <w:i/>
                <w:sz w:val="26"/>
                <w:szCs w:val="26"/>
              </w:rPr>
            </w:pPr>
            <w:r w:rsidRPr="00B71388">
              <w:rPr>
                <w:b/>
                <w:i/>
                <w:sz w:val="26"/>
                <w:szCs w:val="26"/>
              </w:rPr>
              <w:t>Расчеты по приобретению материальных запасов</w:t>
            </w:r>
          </w:p>
        </w:tc>
      </w:tr>
      <w:tr w:rsidR="005173B0" w:rsidRPr="00441AC8" w:rsidTr="00296ED2">
        <w:tc>
          <w:tcPr>
            <w:tcW w:w="4815" w:type="dxa"/>
          </w:tcPr>
          <w:p w:rsidR="005173B0" w:rsidRPr="00441AC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  <w:r w:rsidRPr="00441AC8">
              <w:rPr>
                <w:sz w:val="26"/>
                <w:szCs w:val="26"/>
              </w:rPr>
              <w:t>ООО «</w:t>
            </w:r>
            <w:proofErr w:type="spellStart"/>
            <w:r w:rsidRPr="00441AC8">
              <w:rPr>
                <w:sz w:val="26"/>
                <w:szCs w:val="26"/>
              </w:rPr>
              <w:t>Дальнефтесервис</w:t>
            </w:r>
            <w:proofErr w:type="spellEnd"/>
            <w:r w:rsidRPr="00441AC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5173B0" w:rsidRPr="00441AC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5173B0" w:rsidRPr="00441AC8" w:rsidRDefault="005173B0" w:rsidP="00517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173B0" w:rsidRPr="00B7138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  <w:r w:rsidRPr="00B71388">
              <w:rPr>
                <w:sz w:val="26"/>
                <w:szCs w:val="26"/>
              </w:rPr>
              <w:t>14,5</w:t>
            </w:r>
          </w:p>
        </w:tc>
        <w:tc>
          <w:tcPr>
            <w:tcW w:w="1134" w:type="dxa"/>
          </w:tcPr>
          <w:p w:rsidR="005173B0" w:rsidRPr="00441AC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5173B0" w:rsidRPr="00441AC8" w:rsidTr="00296ED2">
        <w:tc>
          <w:tcPr>
            <w:tcW w:w="4815" w:type="dxa"/>
          </w:tcPr>
          <w:p w:rsidR="005173B0" w:rsidRDefault="005173B0" w:rsidP="005173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Феско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Снаб</w:t>
            </w:r>
            <w:proofErr w:type="spellEnd"/>
          </w:p>
        </w:tc>
        <w:tc>
          <w:tcPr>
            <w:tcW w:w="1134" w:type="dxa"/>
          </w:tcPr>
          <w:p w:rsidR="005173B0" w:rsidRPr="00EB61D9" w:rsidRDefault="005173B0" w:rsidP="005173B0">
            <w:pPr>
              <w:jc w:val="both"/>
              <w:rPr>
                <w:sz w:val="26"/>
                <w:szCs w:val="26"/>
              </w:rPr>
            </w:pPr>
            <w:r w:rsidRPr="00EB61D9">
              <w:rPr>
                <w:sz w:val="26"/>
                <w:szCs w:val="26"/>
              </w:rPr>
              <w:t>11,5</w:t>
            </w:r>
          </w:p>
        </w:tc>
        <w:tc>
          <w:tcPr>
            <w:tcW w:w="1417" w:type="dxa"/>
          </w:tcPr>
          <w:p w:rsidR="005173B0" w:rsidRPr="00441AC8" w:rsidRDefault="005173B0" w:rsidP="00517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1276" w:type="dxa"/>
          </w:tcPr>
          <w:p w:rsidR="005173B0" w:rsidRPr="00B71388" w:rsidRDefault="005173B0" w:rsidP="005173B0">
            <w:pPr>
              <w:jc w:val="both"/>
              <w:rPr>
                <w:sz w:val="26"/>
                <w:szCs w:val="26"/>
              </w:rPr>
            </w:pPr>
            <w:r w:rsidRPr="00B7138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173B0" w:rsidRPr="00441AC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5173B0" w:rsidRPr="00441AC8" w:rsidTr="00296ED2">
        <w:tc>
          <w:tcPr>
            <w:tcW w:w="4815" w:type="dxa"/>
          </w:tcPr>
          <w:p w:rsidR="005173B0" w:rsidRPr="005173B0" w:rsidRDefault="005173B0" w:rsidP="005173B0">
            <w:pPr>
              <w:pStyle w:val="a4"/>
              <w:rPr>
                <w:b/>
                <w:sz w:val="26"/>
                <w:szCs w:val="26"/>
              </w:rPr>
            </w:pPr>
            <w:r w:rsidRPr="005173B0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134" w:type="dxa"/>
          </w:tcPr>
          <w:p w:rsidR="005173B0" w:rsidRPr="005173B0" w:rsidRDefault="005173B0" w:rsidP="005173B0">
            <w:pPr>
              <w:jc w:val="both"/>
              <w:rPr>
                <w:b/>
                <w:sz w:val="26"/>
                <w:szCs w:val="26"/>
              </w:rPr>
            </w:pPr>
            <w:r w:rsidRPr="005173B0">
              <w:rPr>
                <w:b/>
                <w:sz w:val="26"/>
                <w:szCs w:val="26"/>
              </w:rPr>
              <w:t>11.5</w:t>
            </w:r>
          </w:p>
        </w:tc>
        <w:tc>
          <w:tcPr>
            <w:tcW w:w="1417" w:type="dxa"/>
          </w:tcPr>
          <w:p w:rsidR="005173B0" w:rsidRPr="005173B0" w:rsidRDefault="005173B0" w:rsidP="005173B0">
            <w:pPr>
              <w:jc w:val="both"/>
              <w:rPr>
                <w:b/>
                <w:sz w:val="26"/>
                <w:szCs w:val="26"/>
              </w:rPr>
            </w:pPr>
            <w:r w:rsidRPr="005173B0">
              <w:rPr>
                <w:b/>
                <w:sz w:val="26"/>
                <w:szCs w:val="26"/>
              </w:rPr>
              <w:t>11,5</w:t>
            </w:r>
          </w:p>
        </w:tc>
        <w:tc>
          <w:tcPr>
            <w:tcW w:w="1276" w:type="dxa"/>
          </w:tcPr>
          <w:p w:rsidR="005173B0" w:rsidRPr="00B71388" w:rsidRDefault="005173B0" w:rsidP="005173B0">
            <w:pPr>
              <w:jc w:val="both"/>
              <w:rPr>
                <w:b/>
                <w:sz w:val="26"/>
                <w:szCs w:val="26"/>
              </w:rPr>
            </w:pPr>
            <w:r w:rsidRPr="00B71388">
              <w:rPr>
                <w:b/>
                <w:sz w:val="26"/>
                <w:szCs w:val="26"/>
              </w:rPr>
              <w:t>14,5</w:t>
            </w:r>
          </w:p>
        </w:tc>
        <w:tc>
          <w:tcPr>
            <w:tcW w:w="1134" w:type="dxa"/>
          </w:tcPr>
          <w:p w:rsidR="005173B0" w:rsidRPr="00441AC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5173B0" w:rsidRPr="00441AC8" w:rsidTr="00575A32">
        <w:tc>
          <w:tcPr>
            <w:tcW w:w="9776" w:type="dxa"/>
            <w:gridSpan w:val="5"/>
          </w:tcPr>
          <w:p w:rsidR="005173B0" w:rsidRPr="00B71388" w:rsidRDefault="00795D51" w:rsidP="005173B0">
            <w:pPr>
              <w:jc w:val="both"/>
              <w:rPr>
                <w:color w:val="FF0000"/>
                <w:sz w:val="26"/>
                <w:szCs w:val="26"/>
              </w:rPr>
            </w:pPr>
            <w:r w:rsidRPr="00B71388">
              <w:rPr>
                <w:b/>
                <w:i/>
                <w:sz w:val="26"/>
                <w:szCs w:val="26"/>
                <w:shd w:val="clear" w:color="auto" w:fill="FFFFFF"/>
              </w:rPr>
              <w:t>Расчеты по работам, услугам по содержанию имущества</w:t>
            </w:r>
          </w:p>
        </w:tc>
      </w:tr>
      <w:tr w:rsidR="005173B0" w:rsidRPr="00441AC8" w:rsidTr="00296ED2">
        <w:tc>
          <w:tcPr>
            <w:tcW w:w="4815" w:type="dxa"/>
          </w:tcPr>
          <w:p w:rsidR="005173B0" w:rsidRPr="00441AC8" w:rsidRDefault="005173B0" w:rsidP="005173B0">
            <w:pPr>
              <w:rPr>
                <w:color w:val="FF0000"/>
                <w:sz w:val="26"/>
                <w:szCs w:val="26"/>
              </w:rPr>
            </w:pPr>
            <w:r w:rsidRPr="00441AC8">
              <w:rPr>
                <w:sz w:val="26"/>
                <w:szCs w:val="26"/>
              </w:rPr>
              <w:t xml:space="preserve">ООО « </w:t>
            </w:r>
            <w:proofErr w:type="spellStart"/>
            <w:r w:rsidRPr="00441AC8">
              <w:rPr>
                <w:sz w:val="26"/>
                <w:szCs w:val="26"/>
              </w:rPr>
              <w:t>Строймаксимум</w:t>
            </w:r>
            <w:proofErr w:type="spellEnd"/>
            <w:r w:rsidRPr="00441AC8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ремонт теплосетей</w:t>
            </w:r>
          </w:p>
        </w:tc>
        <w:tc>
          <w:tcPr>
            <w:tcW w:w="1134" w:type="dxa"/>
          </w:tcPr>
          <w:p w:rsidR="005173B0" w:rsidRPr="00EB61D9" w:rsidRDefault="005173B0" w:rsidP="005173B0">
            <w:pPr>
              <w:jc w:val="both"/>
              <w:rPr>
                <w:sz w:val="26"/>
                <w:szCs w:val="26"/>
              </w:rPr>
            </w:pPr>
            <w:r w:rsidRPr="00EB61D9">
              <w:rPr>
                <w:sz w:val="26"/>
                <w:szCs w:val="26"/>
              </w:rPr>
              <w:t>1239,5</w:t>
            </w:r>
          </w:p>
        </w:tc>
        <w:tc>
          <w:tcPr>
            <w:tcW w:w="1417" w:type="dxa"/>
          </w:tcPr>
          <w:p w:rsidR="005173B0" w:rsidRPr="00441AC8" w:rsidRDefault="005173B0" w:rsidP="00517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276" w:type="dxa"/>
          </w:tcPr>
          <w:p w:rsidR="005173B0" w:rsidRPr="00B7138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  <w:r w:rsidRPr="00B71388">
              <w:rPr>
                <w:sz w:val="26"/>
                <w:szCs w:val="26"/>
              </w:rPr>
              <w:t>839,5</w:t>
            </w:r>
          </w:p>
        </w:tc>
        <w:tc>
          <w:tcPr>
            <w:tcW w:w="1134" w:type="dxa"/>
          </w:tcPr>
          <w:p w:rsidR="005173B0" w:rsidRPr="00441AC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5173B0" w:rsidRPr="00441AC8" w:rsidTr="00296ED2">
        <w:tc>
          <w:tcPr>
            <w:tcW w:w="4815" w:type="dxa"/>
          </w:tcPr>
          <w:p w:rsidR="005173B0" w:rsidRPr="00441AC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  <w:r w:rsidRPr="00441AC8">
              <w:rPr>
                <w:sz w:val="26"/>
                <w:szCs w:val="26"/>
              </w:rPr>
              <w:t>«Кристалл» МУП</w:t>
            </w:r>
          </w:p>
        </w:tc>
        <w:tc>
          <w:tcPr>
            <w:tcW w:w="1134" w:type="dxa"/>
          </w:tcPr>
          <w:p w:rsidR="005173B0" w:rsidRPr="00EB61D9" w:rsidRDefault="005173B0" w:rsidP="005173B0">
            <w:pPr>
              <w:jc w:val="both"/>
              <w:rPr>
                <w:sz w:val="26"/>
                <w:szCs w:val="26"/>
              </w:rPr>
            </w:pPr>
            <w:r w:rsidRPr="00EB61D9">
              <w:rPr>
                <w:sz w:val="26"/>
                <w:szCs w:val="26"/>
              </w:rPr>
              <w:t>423,2</w:t>
            </w:r>
          </w:p>
        </w:tc>
        <w:tc>
          <w:tcPr>
            <w:tcW w:w="1417" w:type="dxa"/>
          </w:tcPr>
          <w:p w:rsidR="005173B0" w:rsidRPr="00441AC8" w:rsidRDefault="00795D51" w:rsidP="00517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422,6</w:t>
            </w:r>
          </w:p>
        </w:tc>
        <w:tc>
          <w:tcPr>
            <w:tcW w:w="1276" w:type="dxa"/>
          </w:tcPr>
          <w:p w:rsidR="005173B0" w:rsidRPr="00B7138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  <w:r w:rsidRPr="00B71388">
              <w:rPr>
                <w:sz w:val="26"/>
                <w:szCs w:val="26"/>
              </w:rPr>
              <w:t>0,6</w:t>
            </w:r>
          </w:p>
        </w:tc>
        <w:tc>
          <w:tcPr>
            <w:tcW w:w="1134" w:type="dxa"/>
          </w:tcPr>
          <w:p w:rsidR="005173B0" w:rsidRPr="00441AC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5173B0" w:rsidRPr="00441AC8" w:rsidTr="00296ED2">
        <w:tc>
          <w:tcPr>
            <w:tcW w:w="4815" w:type="dxa"/>
          </w:tcPr>
          <w:p w:rsidR="005173B0" w:rsidRPr="00441AC8" w:rsidRDefault="005173B0" w:rsidP="005173B0">
            <w:pPr>
              <w:jc w:val="both"/>
              <w:rPr>
                <w:sz w:val="26"/>
                <w:szCs w:val="26"/>
              </w:rPr>
            </w:pPr>
            <w:proofErr w:type="spellStart"/>
            <w:r w:rsidRPr="00441AC8">
              <w:rPr>
                <w:sz w:val="26"/>
                <w:szCs w:val="26"/>
              </w:rPr>
              <w:t>Жилсервис</w:t>
            </w:r>
            <w:proofErr w:type="spellEnd"/>
            <w:r w:rsidRPr="00441AC8">
              <w:rPr>
                <w:sz w:val="26"/>
                <w:szCs w:val="26"/>
              </w:rPr>
              <w:t xml:space="preserve"> МУП</w:t>
            </w:r>
          </w:p>
        </w:tc>
        <w:tc>
          <w:tcPr>
            <w:tcW w:w="1134" w:type="dxa"/>
          </w:tcPr>
          <w:p w:rsidR="005173B0" w:rsidRPr="00EB61D9" w:rsidRDefault="005173B0" w:rsidP="00517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173B0" w:rsidRPr="00441AC8" w:rsidRDefault="005173B0" w:rsidP="00517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173B0" w:rsidRPr="00B71388" w:rsidRDefault="005173B0" w:rsidP="005173B0">
            <w:pPr>
              <w:jc w:val="both"/>
              <w:rPr>
                <w:sz w:val="26"/>
                <w:szCs w:val="26"/>
              </w:rPr>
            </w:pPr>
            <w:r w:rsidRPr="00B71388">
              <w:rPr>
                <w:sz w:val="26"/>
                <w:szCs w:val="26"/>
              </w:rPr>
              <w:t>4,2</w:t>
            </w:r>
          </w:p>
        </w:tc>
        <w:tc>
          <w:tcPr>
            <w:tcW w:w="1134" w:type="dxa"/>
          </w:tcPr>
          <w:p w:rsidR="005173B0" w:rsidRPr="00441AC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5173B0" w:rsidRPr="00441AC8" w:rsidTr="00296ED2">
        <w:tc>
          <w:tcPr>
            <w:tcW w:w="4815" w:type="dxa"/>
          </w:tcPr>
          <w:p w:rsidR="005173B0" w:rsidRPr="00441AC8" w:rsidRDefault="005173B0" w:rsidP="005173B0">
            <w:pPr>
              <w:jc w:val="both"/>
              <w:rPr>
                <w:sz w:val="26"/>
                <w:szCs w:val="26"/>
              </w:rPr>
            </w:pPr>
            <w:proofErr w:type="spellStart"/>
            <w:r w:rsidRPr="00441AC8">
              <w:rPr>
                <w:sz w:val="26"/>
                <w:szCs w:val="26"/>
              </w:rPr>
              <w:lastRenderedPageBreak/>
              <w:t>Аквасервис</w:t>
            </w:r>
            <w:proofErr w:type="spellEnd"/>
            <w:r w:rsidRPr="00441AC8">
              <w:rPr>
                <w:sz w:val="26"/>
                <w:szCs w:val="26"/>
              </w:rPr>
              <w:t xml:space="preserve"> МУП</w:t>
            </w:r>
          </w:p>
        </w:tc>
        <w:tc>
          <w:tcPr>
            <w:tcW w:w="1134" w:type="dxa"/>
          </w:tcPr>
          <w:p w:rsidR="005173B0" w:rsidRPr="00EB61D9" w:rsidRDefault="005173B0" w:rsidP="00517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173B0" w:rsidRPr="00441AC8" w:rsidRDefault="005173B0" w:rsidP="00517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173B0" w:rsidRPr="00B71388" w:rsidRDefault="005173B0" w:rsidP="005173B0">
            <w:pPr>
              <w:jc w:val="both"/>
              <w:rPr>
                <w:sz w:val="26"/>
                <w:szCs w:val="26"/>
              </w:rPr>
            </w:pPr>
            <w:r w:rsidRPr="00B71388">
              <w:rPr>
                <w:sz w:val="26"/>
                <w:szCs w:val="26"/>
              </w:rPr>
              <w:t>340,2</w:t>
            </w:r>
          </w:p>
        </w:tc>
        <w:tc>
          <w:tcPr>
            <w:tcW w:w="1134" w:type="dxa"/>
          </w:tcPr>
          <w:p w:rsidR="005173B0" w:rsidRPr="00441AC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5173B0" w:rsidRPr="00441AC8" w:rsidTr="00296ED2">
        <w:tc>
          <w:tcPr>
            <w:tcW w:w="4815" w:type="dxa"/>
          </w:tcPr>
          <w:p w:rsidR="005173B0" w:rsidRPr="00441AC8" w:rsidRDefault="005173B0" w:rsidP="005173B0">
            <w:pPr>
              <w:jc w:val="both"/>
              <w:rPr>
                <w:sz w:val="26"/>
                <w:szCs w:val="26"/>
              </w:rPr>
            </w:pPr>
            <w:r w:rsidRPr="00441AC8">
              <w:rPr>
                <w:sz w:val="26"/>
                <w:szCs w:val="26"/>
              </w:rPr>
              <w:t>Кировская электросеть</w:t>
            </w:r>
          </w:p>
        </w:tc>
        <w:tc>
          <w:tcPr>
            <w:tcW w:w="1134" w:type="dxa"/>
          </w:tcPr>
          <w:p w:rsidR="005173B0" w:rsidRPr="00EB61D9" w:rsidRDefault="005173B0" w:rsidP="005173B0">
            <w:pPr>
              <w:jc w:val="both"/>
              <w:rPr>
                <w:sz w:val="26"/>
                <w:szCs w:val="26"/>
              </w:rPr>
            </w:pPr>
            <w:r w:rsidRPr="00EB61D9">
              <w:rPr>
                <w:sz w:val="26"/>
                <w:szCs w:val="26"/>
              </w:rPr>
              <w:t>131,2</w:t>
            </w:r>
          </w:p>
        </w:tc>
        <w:tc>
          <w:tcPr>
            <w:tcW w:w="1417" w:type="dxa"/>
          </w:tcPr>
          <w:p w:rsidR="005173B0" w:rsidRPr="00441AC8" w:rsidRDefault="00795D51" w:rsidP="00517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131,2</w:t>
            </w:r>
          </w:p>
        </w:tc>
        <w:tc>
          <w:tcPr>
            <w:tcW w:w="1276" w:type="dxa"/>
          </w:tcPr>
          <w:p w:rsidR="005173B0" w:rsidRPr="00B71388" w:rsidRDefault="005173B0" w:rsidP="005173B0">
            <w:pPr>
              <w:jc w:val="both"/>
              <w:rPr>
                <w:sz w:val="26"/>
                <w:szCs w:val="26"/>
              </w:rPr>
            </w:pPr>
            <w:r w:rsidRPr="00B71388">
              <w:rPr>
                <w:sz w:val="26"/>
                <w:szCs w:val="26"/>
              </w:rPr>
              <w:t>131,3</w:t>
            </w:r>
          </w:p>
        </w:tc>
        <w:tc>
          <w:tcPr>
            <w:tcW w:w="1134" w:type="dxa"/>
          </w:tcPr>
          <w:p w:rsidR="005173B0" w:rsidRPr="00441AC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5173B0" w:rsidRPr="00441AC8" w:rsidTr="00296ED2">
        <w:tc>
          <w:tcPr>
            <w:tcW w:w="4815" w:type="dxa"/>
          </w:tcPr>
          <w:p w:rsidR="005173B0" w:rsidRPr="00441AC8" w:rsidRDefault="005173B0" w:rsidP="005173B0">
            <w:pPr>
              <w:jc w:val="both"/>
              <w:rPr>
                <w:sz w:val="26"/>
                <w:szCs w:val="26"/>
              </w:rPr>
            </w:pPr>
            <w:r w:rsidRPr="00441AC8">
              <w:rPr>
                <w:sz w:val="26"/>
                <w:szCs w:val="26"/>
              </w:rPr>
              <w:t>Стреха А.В</w:t>
            </w:r>
          </w:p>
        </w:tc>
        <w:tc>
          <w:tcPr>
            <w:tcW w:w="1134" w:type="dxa"/>
          </w:tcPr>
          <w:p w:rsidR="005173B0" w:rsidRPr="00EB61D9" w:rsidRDefault="005173B0" w:rsidP="00517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173B0" w:rsidRPr="00441AC8" w:rsidRDefault="005173B0" w:rsidP="00517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173B0" w:rsidRPr="00B71388" w:rsidRDefault="005173B0" w:rsidP="005173B0">
            <w:pPr>
              <w:jc w:val="both"/>
              <w:rPr>
                <w:sz w:val="26"/>
                <w:szCs w:val="26"/>
              </w:rPr>
            </w:pPr>
            <w:r w:rsidRPr="00B71388">
              <w:rPr>
                <w:sz w:val="26"/>
                <w:szCs w:val="26"/>
              </w:rPr>
              <w:t>65,0</w:t>
            </w:r>
          </w:p>
        </w:tc>
        <w:tc>
          <w:tcPr>
            <w:tcW w:w="1134" w:type="dxa"/>
          </w:tcPr>
          <w:p w:rsidR="005173B0" w:rsidRPr="00441AC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5173B0" w:rsidRPr="00441AC8" w:rsidTr="00296ED2">
        <w:tc>
          <w:tcPr>
            <w:tcW w:w="4815" w:type="dxa"/>
          </w:tcPr>
          <w:p w:rsidR="005173B0" w:rsidRPr="00441AC8" w:rsidRDefault="005173B0" w:rsidP="0051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Цыцулин</w:t>
            </w:r>
            <w:proofErr w:type="spellEnd"/>
            <w:r>
              <w:rPr>
                <w:sz w:val="26"/>
                <w:szCs w:val="26"/>
              </w:rPr>
              <w:t xml:space="preserve"> ремонт </w:t>
            </w:r>
            <w:proofErr w:type="spellStart"/>
            <w:r>
              <w:rPr>
                <w:sz w:val="26"/>
                <w:szCs w:val="26"/>
              </w:rPr>
              <w:t>уличн</w:t>
            </w:r>
            <w:proofErr w:type="spellEnd"/>
            <w:r>
              <w:rPr>
                <w:sz w:val="26"/>
                <w:szCs w:val="26"/>
              </w:rPr>
              <w:t xml:space="preserve"> освещения</w:t>
            </w:r>
          </w:p>
        </w:tc>
        <w:tc>
          <w:tcPr>
            <w:tcW w:w="1134" w:type="dxa"/>
          </w:tcPr>
          <w:p w:rsidR="005173B0" w:rsidRPr="00EB61D9" w:rsidRDefault="005173B0" w:rsidP="005173B0">
            <w:pPr>
              <w:jc w:val="both"/>
              <w:rPr>
                <w:sz w:val="26"/>
                <w:szCs w:val="26"/>
              </w:rPr>
            </w:pPr>
            <w:r w:rsidRPr="00EB61D9">
              <w:rPr>
                <w:sz w:val="26"/>
                <w:szCs w:val="26"/>
              </w:rPr>
              <w:t>57,5</w:t>
            </w:r>
          </w:p>
        </w:tc>
        <w:tc>
          <w:tcPr>
            <w:tcW w:w="1417" w:type="dxa"/>
          </w:tcPr>
          <w:p w:rsidR="005173B0" w:rsidRPr="00441AC8" w:rsidRDefault="00795D51" w:rsidP="005173B0">
            <w:pPr>
              <w:jc w:val="both"/>
              <w:rPr>
                <w:sz w:val="26"/>
                <w:szCs w:val="26"/>
              </w:rPr>
            </w:pPr>
            <w:r w:rsidRPr="00EB61D9">
              <w:rPr>
                <w:sz w:val="26"/>
                <w:szCs w:val="26"/>
              </w:rPr>
              <w:t>57,5</w:t>
            </w:r>
          </w:p>
        </w:tc>
        <w:tc>
          <w:tcPr>
            <w:tcW w:w="1276" w:type="dxa"/>
          </w:tcPr>
          <w:p w:rsidR="005173B0" w:rsidRPr="00B71388" w:rsidRDefault="00795D51" w:rsidP="005173B0">
            <w:pPr>
              <w:jc w:val="both"/>
              <w:rPr>
                <w:sz w:val="26"/>
                <w:szCs w:val="26"/>
              </w:rPr>
            </w:pPr>
            <w:r w:rsidRPr="00B7138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173B0" w:rsidRPr="00441AC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5173B0" w:rsidRPr="00441AC8" w:rsidTr="00296ED2">
        <w:tc>
          <w:tcPr>
            <w:tcW w:w="4815" w:type="dxa"/>
          </w:tcPr>
          <w:p w:rsidR="005173B0" w:rsidRPr="00441AC8" w:rsidRDefault="005173B0" w:rsidP="005173B0">
            <w:pPr>
              <w:jc w:val="both"/>
              <w:rPr>
                <w:sz w:val="26"/>
                <w:szCs w:val="26"/>
              </w:rPr>
            </w:pPr>
            <w:r w:rsidRPr="00441AC8">
              <w:rPr>
                <w:sz w:val="26"/>
                <w:szCs w:val="26"/>
              </w:rPr>
              <w:t>Фонд кап ремонта</w:t>
            </w:r>
          </w:p>
        </w:tc>
        <w:tc>
          <w:tcPr>
            <w:tcW w:w="1134" w:type="dxa"/>
          </w:tcPr>
          <w:p w:rsidR="005173B0" w:rsidRPr="00EB61D9" w:rsidRDefault="005173B0" w:rsidP="005173B0">
            <w:pPr>
              <w:jc w:val="both"/>
              <w:rPr>
                <w:sz w:val="26"/>
                <w:szCs w:val="26"/>
              </w:rPr>
            </w:pPr>
            <w:r w:rsidRPr="00EB61D9">
              <w:rPr>
                <w:sz w:val="26"/>
                <w:szCs w:val="26"/>
              </w:rPr>
              <w:t>205,0</w:t>
            </w:r>
          </w:p>
        </w:tc>
        <w:tc>
          <w:tcPr>
            <w:tcW w:w="1417" w:type="dxa"/>
          </w:tcPr>
          <w:p w:rsidR="005173B0" w:rsidRPr="00441AC8" w:rsidRDefault="00795D51" w:rsidP="00517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61,5</w:t>
            </w:r>
          </w:p>
        </w:tc>
        <w:tc>
          <w:tcPr>
            <w:tcW w:w="1276" w:type="dxa"/>
          </w:tcPr>
          <w:p w:rsidR="005173B0" w:rsidRPr="00B71388" w:rsidRDefault="005173B0" w:rsidP="005173B0">
            <w:pPr>
              <w:jc w:val="both"/>
              <w:rPr>
                <w:sz w:val="26"/>
                <w:szCs w:val="26"/>
              </w:rPr>
            </w:pPr>
            <w:r w:rsidRPr="00B71388">
              <w:rPr>
                <w:sz w:val="26"/>
                <w:szCs w:val="26"/>
              </w:rPr>
              <w:t>134,4</w:t>
            </w:r>
          </w:p>
        </w:tc>
        <w:tc>
          <w:tcPr>
            <w:tcW w:w="1134" w:type="dxa"/>
          </w:tcPr>
          <w:p w:rsidR="005173B0" w:rsidRPr="00441AC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5173B0" w:rsidRPr="00441AC8" w:rsidTr="00296ED2">
        <w:tc>
          <w:tcPr>
            <w:tcW w:w="4815" w:type="dxa"/>
          </w:tcPr>
          <w:p w:rsidR="005173B0" w:rsidRPr="00441AC8" w:rsidRDefault="005173B0" w:rsidP="005173B0">
            <w:pPr>
              <w:pStyle w:val="a4"/>
              <w:rPr>
                <w:b/>
                <w:sz w:val="26"/>
                <w:szCs w:val="26"/>
              </w:rPr>
            </w:pPr>
            <w:r w:rsidRPr="00441AC8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134" w:type="dxa"/>
          </w:tcPr>
          <w:p w:rsidR="005173B0" w:rsidRPr="00795D51" w:rsidRDefault="00804EBB" w:rsidP="005173B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2056,4</w:t>
            </w:r>
          </w:p>
        </w:tc>
        <w:tc>
          <w:tcPr>
            <w:tcW w:w="1417" w:type="dxa"/>
          </w:tcPr>
          <w:p w:rsidR="005173B0" w:rsidRPr="00441AC8" w:rsidRDefault="00804EBB" w:rsidP="00804EBB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1072,8</w:t>
            </w:r>
          </w:p>
        </w:tc>
        <w:tc>
          <w:tcPr>
            <w:tcW w:w="1276" w:type="dxa"/>
          </w:tcPr>
          <w:p w:rsidR="005173B0" w:rsidRPr="00B71388" w:rsidRDefault="005173B0" w:rsidP="005173B0">
            <w:pPr>
              <w:jc w:val="both"/>
              <w:rPr>
                <w:b/>
                <w:sz w:val="26"/>
                <w:szCs w:val="26"/>
              </w:rPr>
            </w:pPr>
            <w:r w:rsidRPr="00B71388">
              <w:rPr>
                <w:b/>
                <w:sz w:val="26"/>
                <w:szCs w:val="26"/>
                <w:shd w:val="clear" w:color="auto" w:fill="FFFFFF"/>
              </w:rPr>
              <w:t>1515,2</w:t>
            </w:r>
          </w:p>
        </w:tc>
        <w:tc>
          <w:tcPr>
            <w:tcW w:w="1134" w:type="dxa"/>
          </w:tcPr>
          <w:p w:rsidR="005173B0" w:rsidRPr="00441AC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804EBB" w:rsidRPr="00441AC8" w:rsidTr="00575A32">
        <w:tc>
          <w:tcPr>
            <w:tcW w:w="9776" w:type="dxa"/>
            <w:gridSpan w:val="5"/>
          </w:tcPr>
          <w:p w:rsidR="00804EBB" w:rsidRPr="00B71388" w:rsidRDefault="00804EBB" w:rsidP="005173B0">
            <w:pPr>
              <w:jc w:val="both"/>
              <w:rPr>
                <w:color w:val="FF0000"/>
                <w:sz w:val="26"/>
                <w:szCs w:val="26"/>
              </w:rPr>
            </w:pPr>
            <w:r w:rsidRPr="00B71388">
              <w:rPr>
                <w:b/>
                <w:i/>
                <w:sz w:val="26"/>
                <w:szCs w:val="26"/>
                <w:shd w:val="clear" w:color="auto" w:fill="FFFFFF"/>
              </w:rPr>
              <w:t>Расчеты по прочим работам, услугам</w:t>
            </w:r>
          </w:p>
        </w:tc>
      </w:tr>
      <w:tr w:rsidR="005173B0" w:rsidRPr="00441AC8" w:rsidTr="00296ED2">
        <w:tc>
          <w:tcPr>
            <w:tcW w:w="4815" w:type="dxa"/>
          </w:tcPr>
          <w:p w:rsidR="005173B0" w:rsidRPr="00441AC8" w:rsidRDefault="005173B0" w:rsidP="005173B0">
            <w:pPr>
              <w:jc w:val="both"/>
              <w:rPr>
                <w:sz w:val="26"/>
                <w:szCs w:val="26"/>
              </w:rPr>
            </w:pPr>
            <w:r w:rsidRPr="00441AC8">
              <w:rPr>
                <w:sz w:val="26"/>
                <w:szCs w:val="26"/>
              </w:rPr>
              <w:t>«Гарант-Холдинг» СПС</w:t>
            </w:r>
          </w:p>
        </w:tc>
        <w:tc>
          <w:tcPr>
            <w:tcW w:w="1134" w:type="dxa"/>
          </w:tcPr>
          <w:p w:rsidR="005173B0" w:rsidRPr="00EB61D9" w:rsidRDefault="005173B0" w:rsidP="005173B0">
            <w:pPr>
              <w:jc w:val="both"/>
              <w:rPr>
                <w:sz w:val="26"/>
                <w:szCs w:val="26"/>
              </w:rPr>
            </w:pPr>
            <w:r w:rsidRPr="00EB61D9">
              <w:rPr>
                <w:sz w:val="26"/>
                <w:szCs w:val="26"/>
              </w:rPr>
              <w:t>18,0</w:t>
            </w:r>
          </w:p>
        </w:tc>
        <w:tc>
          <w:tcPr>
            <w:tcW w:w="1417" w:type="dxa"/>
          </w:tcPr>
          <w:p w:rsidR="005173B0" w:rsidRPr="00441AC8" w:rsidRDefault="00804EBB" w:rsidP="00517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1276" w:type="dxa"/>
          </w:tcPr>
          <w:p w:rsidR="005173B0" w:rsidRPr="00B71388" w:rsidRDefault="005173B0" w:rsidP="005173B0">
            <w:pPr>
              <w:jc w:val="both"/>
              <w:rPr>
                <w:sz w:val="26"/>
                <w:szCs w:val="26"/>
              </w:rPr>
            </w:pPr>
            <w:r w:rsidRPr="00B71388">
              <w:rPr>
                <w:sz w:val="26"/>
                <w:szCs w:val="26"/>
              </w:rPr>
              <w:t>48,0</w:t>
            </w:r>
          </w:p>
        </w:tc>
        <w:tc>
          <w:tcPr>
            <w:tcW w:w="1134" w:type="dxa"/>
          </w:tcPr>
          <w:p w:rsidR="005173B0" w:rsidRPr="00441AC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5173B0" w:rsidRPr="00441AC8" w:rsidTr="00296ED2">
        <w:tc>
          <w:tcPr>
            <w:tcW w:w="4815" w:type="dxa"/>
          </w:tcPr>
          <w:p w:rsidR="005173B0" w:rsidRPr="00441AC8" w:rsidRDefault="005173B0" w:rsidP="00804EBB">
            <w:pPr>
              <w:rPr>
                <w:sz w:val="26"/>
                <w:szCs w:val="26"/>
              </w:rPr>
            </w:pPr>
            <w:r w:rsidRPr="00441AC8">
              <w:rPr>
                <w:sz w:val="26"/>
                <w:szCs w:val="26"/>
              </w:rPr>
              <w:t xml:space="preserve">за </w:t>
            </w:r>
            <w:proofErr w:type="spellStart"/>
            <w:r w:rsidRPr="00441AC8">
              <w:rPr>
                <w:sz w:val="26"/>
                <w:szCs w:val="26"/>
              </w:rPr>
              <w:t>представл</w:t>
            </w:r>
            <w:proofErr w:type="spellEnd"/>
            <w:r w:rsidRPr="00441AC8">
              <w:rPr>
                <w:sz w:val="26"/>
                <w:szCs w:val="26"/>
              </w:rPr>
              <w:t xml:space="preserve"> интересов </w:t>
            </w:r>
            <w:proofErr w:type="spellStart"/>
            <w:r w:rsidRPr="00441AC8">
              <w:rPr>
                <w:sz w:val="26"/>
                <w:szCs w:val="26"/>
              </w:rPr>
              <w:t>администр</w:t>
            </w:r>
            <w:proofErr w:type="spellEnd"/>
            <w:r w:rsidRPr="00441AC8">
              <w:rPr>
                <w:sz w:val="26"/>
                <w:szCs w:val="26"/>
              </w:rPr>
              <w:t xml:space="preserve"> в суде</w:t>
            </w:r>
          </w:p>
        </w:tc>
        <w:tc>
          <w:tcPr>
            <w:tcW w:w="1134" w:type="dxa"/>
          </w:tcPr>
          <w:p w:rsidR="005173B0" w:rsidRPr="00EB61D9" w:rsidRDefault="005173B0" w:rsidP="00517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173B0" w:rsidRPr="00441AC8" w:rsidRDefault="005173B0" w:rsidP="00517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173B0" w:rsidRPr="00B71388" w:rsidRDefault="005173B0" w:rsidP="00804EBB">
            <w:pPr>
              <w:rPr>
                <w:sz w:val="26"/>
                <w:szCs w:val="26"/>
              </w:rPr>
            </w:pPr>
            <w:r w:rsidRPr="00B71388">
              <w:rPr>
                <w:sz w:val="26"/>
                <w:szCs w:val="26"/>
              </w:rPr>
              <w:t xml:space="preserve">29,5  </w:t>
            </w:r>
          </w:p>
        </w:tc>
        <w:tc>
          <w:tcPr>
            <w:tcW w:w="1134" w:type="dxa"/>
          </w:tcPr>
          <w:p w:rsidR="005173B0" w:rsidRPr="00441AC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5173B0" w:rsidRPr="00441AC8" w:rsidTr="00296ED2">
        <w:tc>
          <w:tcPr>
            <w:tcW w:w="4815" w:type="dxa"/>
          </w:tcPr>
          <w:p w:rsidR="005173B0" w:rsidRPr="00441AC8" w:rsidRDefault="005173B0" w:rsidP="005173B0">
            <w:pPr>
              <w:jc w:val="both"/>
              <w:rPr>
                <w:sz w:val="26"/>
                <w:szCs w:val="26"/>
              </w:rPr>
            </w:pPr>
            <w:r w:rsidRPr="00441AC8">
              <w:rPr>
                <w:sz w:val="26"/>
                <w:szCs w:val="26"/>
              </w:rPr>
              <w:t>«Ореол-Т» за снос бараков</w:t>
            </w:r>
          </w:p>
        </w:tc>
        <w:tc>
          <w:tcPr>
            <w:tcW w:w="1134" w:type="dxa"/>
          </w:tcPr>
          <w:p w:rsidR="005173B0" w:rsidRPr="00EB61D9" w:rsidRDefault="00804EBB" w:rsidP="00517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236,0</w:t>
            </w:r>
          </w:p>
        </w:tc>
        <w:tc>
          <w:tcPr>
            <w:tcW w:w="1417" w:type="dxa"/>
          </w:tcPr>
          <w:p w:rsidR="005173B0" w:rsidRPr="00441AC8" w:rsidRDefault="00804EBB" w:rsidP="00517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170,0</w:t>
            </w:r>
          </w:p>
        </w:tc>
        <w:tc>
          <w:tcPr>
            <w:tcW w:w="1276" w:type="dxa"/>
          </w:tcPr>
          <w:p w:rsidR="005173B0" w:rsidRPr="00B71388" w:rsidRDefault="005173B0" w:rsidP="005173B0">
            <w:pPr>
              <w:jc w:val="both"/>
              <w:rPr>
                <w:sz w:val="26"/>
                <w:szCs w:val="26"/>
              </w:rPr>
            </w:pPr>
            <w:r w:rsidRPr="00B71388">
              <w:rPr>
                <w:sz w:val="26"/>
                <w:szCs w:val="26"/>
              </w:rPr>
              <w:t>66,0</w:t>
            </w:r>
          </w:p>
        </w:tc>
        <w:tc>
          <w:tcPr>
            <w:tcW w:w="1134" w:type="dxa"/>
          </w:tcPr>
          <w:p w:rsidR="005173B0" w:rsidRPr="00441AC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5173B0" w:rsidRPr="00441AC8" w:rsidTr="00296ED2">
        <w:tc>
          <w:tcPr>
            <w:tcW w:w="4815" w:type="dxa"/>
          </w:tcPr>
          <w:p w:rsidR="005173B0" w:rsidRPr="00441AC8" w:rsidRDefault="005173B0" w:rsidP="005173B0">
            <w:pPr>
              <w:jc w:val="both"/>
              <w:rPr>
                <w:sz w:val="26"/>
                <w:szCs w:val="26"/>
              </w:rPr>
            </w:pPr>
            <w:r w:rsidRPr="00441AC8">
              <w:rPr>
                <w:sz w:val="26"/>
                <w:szCs w:val="26"/>
              </w:rPr>
              <w:t>ООО  «Сельская новь»</w:t>
            </w:r>
          </w:p>
        </w:tc>
        <w:tc>
          <w:tcPr>
            <w:tcW w:w="1134" w:type="dxa"/>
          </w:tcPr>
          <w:p w:rsidR="005173B0" w:rsidRPr="00EB61D9" w:rsidRDefault="005173B0" w:rsidP="005173B0">
            <w:pPr>
              <w:jc w:val="both"/>
              <w:rPr>
                <w:sz w:val="26"/>
                <w:szCs w:val="26"/>
              </w:rPr>
            </w:pPr>
            <w:r w:rsidRPr="00EB61D9">
              <w:rPr>
                <w:sz w:val="26"/>
                <w:szCs w:val="26"/>
              </w:rPr>
              <w:t>77,4</w:t>
            </w:r>
          </w:p>
        </w:tc>
        <w:tc>
          <w:tcPr>
            <w:tcW w:w="1417" w:type="dxa"/>
          </w:tcPr>
          <w:p w:rsidR="005173B0" w:rsidRPr="00441AC8" w:rsidRDefault="00804EBB" w:rsidP="00517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77,4</w:t>
            </w:r>
          </w:p>
        </w:tc>
        <w:tc>
          <w:tcPr>
            <w:tcW w:w="1276" w:type="dxa"/>
          </w:tcPr>
          <w:p w:rsidR="005173B0" w:rsidRPr="00B71388" w:rsidRDefault="005173B0" w:rsidP="005173B0">
            <w:pPr>
              <w:jc w:val="both"/>
              <w:rPr>
                <w:sz w:val="26"/>
                <w:szCs w:val="26"/>
              </w:rPr>
            </w:pPr>
            <w:r w:rsidRPr="00B71388">
              <w:rPr>
                <w:sz w:val="26"/>
                <w:szCs w:val="26"/>
              </w:rPr>
              <w:t>14,9</w:t>
            </w:r>
          </w:p>
        </w:tc>
        <w:tc>
          <w:tcPr>
            <w:tcW w:w="1134" w:type="dxa"/>
          </w:tcPr>
          <w:p w:rsidR="005173B0" w:rsidRPr="00441AC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5173B0" w:rsidRPr="00441AC8" w:rsidTr="00296ED2">
        <w:tc>
          <w:tcPr>
            <w:tcW w:w="4815" w:type="dxa"/>
          </w:tcPr>
          <w:p w:rsidR="005173B0" w:rsidRPr="00441AC8" w:rsidRDefault="005173B0" w:rsidP="005173B0">
            <w:pPr>
              <w:jc w:val="both"/>
              <w:rPr>
                <w:sz w:val="26"/>
                <w:szCs w:val="26"/>
              </w:rPr>
            </w:pPr>
            <w:r w:rsidRPr="00441AC8">
              <w:rPr>
                <w:sz w:val="26"/>
                <w:szCs w:val="26"/>
              </w:rPr>
              <w:t>ЦГСЭН</w:t>
            </w:r>
          </w:p>
        </w:tc>
        <w:tc>
          <w:tcPr>
            <w:tcW w:w="1134" w:type="dxa"/>
          </w:tcPr>
          <w:p w:rsidR="005173B0" w:rsidRPr="00EB61D9" w:rsidRDefault="005173B0" w:rsidP="005173B0">
            <w:pPr>
              <w:jc w:val="both"/>
              <w:rPr>
                <w:sz w:val="26"/>
                <w:szCs w:val="26"/>
              </w:rPr>
            </w:pPr>
            <w:r w:rsidRPr="00EB61D9">
              <w:rPr>
                <w:sz w:val="26"/>
                <w:szCs w:val="26"/>
              </w:rPr>
              <w:t>65,8</w:t>
            </w:r>
          </w:p>
        </w:tc>
        <w:tc>
          <w:tcPr>
            <w:tcW w:w="1417" w:type="dxa"/>
          </w:tcPr>
          <w:p w:rsidR="005173B0" w:rsidRPr="00441AC8" w:rsidRDefault="00804EBB" w:rsidP="00517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65,8</w:t>
            </w:r>
          </w:p>
        </w:tc>
        <w:tc>
          <w:tcPr>
            <w:tcW w:w="1276" w:type="dxa"/>
          </w:tcPr>
          <w:p w:rsidR="005173B0" w:rsidRPr="00B71388" w:rsidRDefault="005173B0" w:rsidP="005173B0">
            <w:pPr>
              <w:jc w:val="both"/>
              <w:rPr>
                <w:sz w:val="26"/>
                <w:szCs w:val="26"/>
              </w:rPr>
            </w:pPr>
            <w:r w:rsidRPr="00B71388">
              <w:rPr>
                <w:sz w:val="26"/>
                <w:szCs w:val="26"/>
              </w:rPr>
              <w:t>11,2</w:t>
            </w:r>
          </w:p>
        </w:tc>
        <w:tc>
          <w:tcPr>
            <w:tcW w:w="1134" w:type="dxa"/>
          </w:tcPr>
          <w:p w:rsidR="005173B0" w:rsidRPr="00441AC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5173B0" w:rsidRPr="00441AC8" w:rsidTr="00296ED2">
        <w:tc>
          <w:tcPr>
            <w:tcW w:w="4815" w:type="dxa"/>
          </w:tcPr>
          <w:p w:rsidR="005173B0" w:rsidRPr="00441AC8" w:rsidRDefault="005173B0" w:rsidP="005173B0">
            <w:pPr>
              <w:pStyle w:val="a4"/>
              <w:rPr>
                <w:sz w:val="26"/>
                <w:szCs w:val="26"/>
              </w:rPr>
            </w:pPr>
            <w:r w:rsidRPr="00441AC8">
              <w:rPr>
                <w:sz w:val="26"/>
                <w:szCs w:val="26"/>
              </w:rPr>
              <w:t>кадастровые работы</w:t>
            </w:r>
            <w:r>
              <w:rPr>
                <w:sz w:val="26"/>
                <w:szCs w:val="26"/>
              </w:rPr>
              <w:t xml:space="preserve"> «Кадастровые инженеры»</w:t>
            </w:r>
          </w:p>
        </w:tc>
        <w:tc>
          <w:tcPr>
            <w:tcW w:w="1134" w:type="dxa"/>
          </w:tcPr>
          <w:p w:rsidR="005173B0" w:rsidRPr="00EB61D9" w:rsidRDefault="005173B0" w:rsidP="005173B0">
            <w:pPr>
              <w:jc w:val="both"/>
              <w:rPr>
                <w:sz w:val="26"/>
                <w:szCs w:val="26"/>
              </w:rPr>
            </w:pPr>
            <w:r w:rsidRPr="00EB61D9">
              <w:rPr>
                <w:sz w:val="26"/>
                <w:szCs w:val="26"/>
              </w:rPr>
              <w:t>32,3</w:t>
            </w:r>
          </w:p>
        </w:tc>
        <w:tc>
          <w:tcPr>
            <w:tcW w:w="1417" w:type="dxa"/>
          </w:tcPr>
          <w:p w:rsidR="005173B0" w:rsidRPr="00441AC8" w:rsidRDefault="00804EBB" w:rsidP="00517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</w:t>
            </w:r>
          </w:p>
        </w:tc>
        <w:tc>
          <w:tcPr>
            <w:tcW w:w="1276" w:type="dxa"/>
          </w:tcPr>
          <w:p w:rsidR="005173B0" w:rsidRPr="00B71388" w:rsidRDefault="005173B0" w:rsidP="005173B0">
            <w:pPr>
              <w:jc w:val="both"/>
              <w:rPr>
                <w:sz w:val="26"/>
                <w:szCs w:val="26"/>
              </w:rPr>
            </w:pPr>
            <w:r w:rsidRPr="00B71388">
              <w:rPr>
                <w:sz w:val="26"/>
                <w:szCs w:val="26"/>
              </w:rPr>
              <w:t>32,5</w:t>
            </w:r>
          </w:p>
        </w:tc>
        <w:tc>
          <w:tcPr>
            <w:tcW w:w="1134" w:type="dxa"/>
          </w:tcPr>
          <w:p w:rsidR="005173B0" w:rsidRPr="00441AC8" w:rsidRDefault="005173B0" w:rsidP="005173B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804EBB" w:rsidRPr="00441AC8" w:rsidTr="00296ED2">
        <w:tc>
          <w:tcPr>
            <w:tcW w:w="4815" w:type="dxa"/>
          </w:tcPr>
          <w:p w:rsidR="00804EBB" w:rsidRDefault="00804EBB" w:rsidP="00804E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Дубовицкий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обслуж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пож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сигн</w:t>
            </w:r>
            <w:proofErr w:type="spellEnd"/>
          </w:p>
        </w:tc>
        <w:tc>
          <w:tcPr>
            <w:tcW w:w="1134" w:type="dxa"/>
          </w:tcPr>
          <w:p w:rsidR="00804EBB" w:rsidRPr="00EB61D9" w:rsidRDefault="00804EBB" w:rsidP="00804EBB">
            <w:pPr>
              <w:jc w:val="both"/>
              <w:rPr>
                <w:sz w:val="26"/>
                <w:szCs w:val="26"/>
              </w:rPr>
            </w:pPr>
            <w:r w:rsidRPr="00EB61D9">
              <w:rPr>
                <w:sz w:val="26"/>
                <w:szCs w:val="26"/>
              </w:rPr>
              <w:t>152.7</w:t>
            </w:r>
          </w:p>
        </w:tc>
        <w:tc>
          <w:tcPr>
            <w:tcW w:w="1417" w:type="dxa"/>
          </w:tcPr>
          <w:p w:rsidR="00804EBB" w:rsidRPr="00441AC8" w:rsidRDefault="00804EBB" w:rsidP="00804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45.3</w:t>
            </w:r>
          </w:p>
        </w:tc>
        <w:tc>
          <w:tcPr>
            <w:tcW w:w="1276" w:type="dxa"/>
          </w:tcPr>
          <w:p w:rsidR="00804EBB" w:rsidRPr="00B71388" w:rsidRDefault="00804EBB" w:rsidP="00804EBB">
            <w:pPr>
              <w:jc w:val="both"/>
              <w:rPr>
                <w:sz w:val="26"/>
                <w:szCs w:val="26"/>
              </w:rPr>
            </w:pPr>
            <w:r w:rsidRPr="00B71388">
              <w:rPr>
                <w:sz w:val="26"/>
                <w:szCs w:val="26"/>
              </w:rPr>
              <w:t>60,3</w:t>
            </w:r>
          </w:p>
        </w:tc>
        <w:tc>
          <w:tcPr>
            <w:tcW w:w="1134" w:type="dxa"/>
          </w:tcPr>
          <w:p w:rsidR="00804EBB" w:rsidRPr="00441AC8" w:rsidRDefault="00804EBB" w:rsidP="00804EBB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804EBB" w:rsidRPr="00441AC8" w:rsidTr="00296ED2">
        <w:tc>
          <w:tcPr>
            <w:tcW w:w="4815" w:type="dxa"/>
          </w:tcPr>
          <w:p w:rsidR="00804EBB" w:rsidRPr="00441AC8" w:rsidRDefault="00804EBB" w:rsidP="00804EBB">
            <w:pPr>
              <w:pStyle w:val="a4"/>
              <w:rPr>
                <w:sz w:val="26"/>
                <w:szCs w:val="26"/>
              </w:rPr>
            </w:pPr>
            <w:r w:rsidRPr="00441AC8">
              <w:rPr>
                <w:sz w:val="26"/>
                <w:szCs w:val="26"/>
              </w:rPr>
              <w:t>ООО «Барс»</w:t>
            </w:r>
          </w:p>
        </w:tc>
        <w:tc>
          <w:tcPr>
            <w:tcW w:w="1134" w:type="dxa"/>
          </w:tcPr>
          <w:p w:rsidR="00804EBB" w:rsidRPr="00EB61D9" w:rsidRDefault="00804EBB" w:rsidP="00804E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04EBB" w:rsidRPr="00441AC8" w:rsidRDefault="00804EBB" w:rsidP="00804E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04EBB" w:rsidRPr="00B71388" w:rsidRDefault="00804EBB" w:rsidP="00804EBB">
            <w:pPr>
              <w:jc w:val="both"/>
              <w:rPr>
                <w:sz w:val="26"/>
                <w:szCs w:val="26"/>
              </w:rPr>
            </w:pPr>
            <w:r w:rsidRPr="00B71388">
              <w:rPr>
                <w:sz w:val="26"/>
                <w:szCs w:val="26"/>
              </w:rPr>
              <w:t xml:space="preserve">66,0 </w:t>
            </w:r>
          </w:p>
        </w:tc>
        <w:tc>
          <w:tcPr>
            <w:tcW w:w="1134" w:type="dxa"/>
          </w:tcPr>
          <w:p w:rsidR="00804EBB" w:rsidRPr="00441AC8" w:rsidRDefault="00804EBB" w:rsidP="00804EBB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804EBB" w:rsidRPr="00441AC8" w:rsidTr="00296ED2">
        <w:tc>
          <w:tcPr>
            <w:tcW w:w="4815" w:type="dxa"/>
          </w:tcPr>
          <w:p w:rsidR="00804EBB" w:rsidRPr="00441AC8" w:rsidRDefault="00804EBB" w:rsidP="00804EBB">
            <w:pPr>
              <w:pStyle w:val="a4"/>
              <w:rPr>
                <w:b/>
                <w:sz w:val="26"/>
                <w:szCs w:val="26"/>
              </w:rPr>
            </w:pPr>
            <w:r w:rsidRPr="00441AC8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134" w:type="dxa"/>
          </w:tcPr>
          <w:p w:rsidR="00804EBB" w:rsidRPr="00EB61D9" w:rsidRDefault="00804EBB" w:rsidP="00804EB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582,2</w:t>
            </w:r>
          </w:p>
        </w:tc>
        <w:tc>
          <w:tcPr>
            <w:tcW w:w="1417" w:type="dxa"/>
          </w:tcPr>
          <w:p w:rsidR="00804EBB" w:rsidRPr="00441AC8" w:rsidRDefault="00272E87" w:rsidP="00804EBB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408,8</w:t>
            </w:r>
          </w:p>
        </w:tc>
        <w:tc>
          <w:tcPr>
            <w:tcW w:w="1276" w:type="dxa"/>
          </w:tcPr>
          <w:p w:rsidR="00804EBB" w:rsidRPr="00B71388" w:rsidRDefault="00804EBB" w:rsidP="00804EBB">
            <w:pPr>
              <w:jc w:val="both"/>
              <w:rPr>
                <w:b/>
                <w:sz w:val="26"/>
                <w:szCs w:val="26"/>
              </w:rPr>
            </w:pPr>
            <w:r w:rsidRPr="00B71388">
              <w:rPr>
                <w:b/>
                <w:sz w:val="26"/>
                <w:szCs w:val="26"/>
                <w:shd w:val="clear" w:color="auto" w:fill="FFFFFF"/>
              </w:rPr>
              <w:t>328,4</w:t>
            </w:r>
          </w:p>
        </w:tc>
        <w:tc>
          <w:tcPr>
            <w:tcW w:w="1134" w:type="dxa"/>
          </w:tcPr>
          <w:p w:rsidR="00804EBB" w:rsidRPr="00441AC8" w:rsidRDefault="00804EBB" w:rsidP="00804EBB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272E87" w:rsidRPr="00441AC8" w:rsidTr="00272E87">
        <w:tc>
          <w:tcPr>
            <w:tcW w:w="9776" w:type="dxa"/>
            <w:gridSpan w:val="5"/>
          </w:tcPr>
          <w:p w:rsidR="00272E87" w:rsidRPr="00B71388" w:rsidRDefault="00272E87" w:rsidP="00804EBB">
            <w:pPr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B71388">
              <w:rPr>
                <w:b/>
                <w:i/>
                <w:sz w:val="26"/>
                <w:szCs w:val="26"/>
                <w:shd w:val="clear" w:color="auto" w:fill="FFFFFF"/>
              </w:rPr>
              <w:t>Расчеты по безвозмездным перечислениям организациям</w:t>
            </w:r>
          </w:p>
        </w:tc>
      </w:tr>
      <w:tr w:rsidR="00804EBB" w:rsidRPr="00441AC8" w:rsidTr="00296ED2">
        <w:tc>
          <w:tcPr>
            <w:tcW w:w="4815" w:type="dxa"/>
          </w:tcPr>
          <w:p w:rsidR="00804EBB" w:rsidRPr="00441AC8" w:rsidRDefault="00804EBB" w:rsidP="00804EBB">
            <w:pPr>
              <w:pStyle w:val="a4"/>
              <w:rPr>
                <w:sz w:val="26"/>
                <w:szCs w:val="26"/>
              </w:rPr>
            </w:pPr>
            <w:r w:rsidRPr="00441AC8">
              <w:rPr>
                <w:sz w:val="26"/>
                <w:szCs w:val="26"/>
              </w:rPr>
              <w:t>«Квадрат ООО» пассаж перевозки</w:t>
            </w:r>
          </w:p>
        </w:tc>
        <w:tc>
          <w:tcPr>
            <w:tcW w:w="1134" w:type="dxa"/>
          </w:tcPr>
          <w:p w:rsidR="00804EBB" w:rsidRPr="00EB61D9" w:rsidRDefault="00804EBB" w:rsidP="00804EBB">
            <w:pPr>
              <w:jc w:val="both"/>
              <w:rPr>
                <w:sz w:val="26"/>
                <w:szCs w:val="26"/>
              </w:rPr>
            </w:pPr>
            <w:r w:rsidRPr="00EB61D9">
              <w:rPr>
                <w:sz w:val="26"/>
                <w:szCs w:val="26"/>
              </w:rPr>
              <w:t>180,0</w:t>
            </w:r>
          </w:p>
        </w:tc>
        <w:tc>
          <w:tcPr>
            <w:tcW w:w="1417" w:type="dxa"/>
          </w:tcPr>
          <w:p w:rsidR="00804EBB" w:rsidRPr="00441AC8" w:rsidRDefault="00272E87" w:rsidP="00804EBB">
            <w:pPr>
              <w:jc w:val="both"/>
              <w:rPr>
                <w:i/>
                <w:sz w:val="26"/>
                <w:szCs w:val="26"/>
                <w:shd w:val="clear" w:color="auto" w:fill="FFFFFF"/>
              </w:rPr>
            </w:pPr>
            <w:r>
              <w:rPr>
                <w:i/>
                <w:sz w:val="26"/>
                <w:szCs w:val="26"/>
                <w:shd w:val="clear" w:color="auto" w:fill="FFFFFF"/>
              </w:rPr>
              <w:t>180,0</w:t>
            </w:r>
          </w:p>
        </w:tc>
        <w:tc>
          <w:tcPr>
            <w:tcW w:w="1276" w:type="dxa"/>
          </w:tcPr>
          <w:p w:rsidR="00804EBB" w:rsidRPr="00B71388" w:rsidRDefault="00804EBB" w:rsidP="00804EBB">
            <w:pPr>
              <w:jc w:val="both"/>
              <w:rPr>
                <w:sz w:val="26"/>
                <w:szCs w:val="26"/>
              </w:rPr>
            </w:pPr>
            <w:r w:rsidRPr="00B71388">
              <w:rPr>
                <w:i/>
                <w:sz w:val="26"/>
                <w:szCs w:val="26"/>
                <w:shd w:val="clear" w:color="auto" w:fill="FFFFFF"/>
              </w:rPr>
              <w:t>432,0</w:t>
            </w:r>
          </w:p>
        </w:tc>
        <w:tc>
          <w:tcPr>
            <w:tcW w:w="1134" w:type="dxa"/>
          </w:tcPr>
          <w:p w:rsidR="00804EBB" w:rsidRPr="00441AC8" w:rsidRDefault="00804EBB" w:rsidP="00804EBB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272E87" w:rsidRPr="00441AC8" w:rsidTr="00296ED2">
        <w:tc>
          <w:tcPr>
            <w:tcW w:w="4815" w:type="dxa"/>
          </w:tcPr>
          <w:p w:rsidR="00272E87" w:rsidRPr="00441AC8" w:rsidRDefault="00272E87" w:rsidP="00272E87">
            <w:pPr>
              <w:pStyle w:val="a4"/>
              <w:rPr>
                <w:sz w:val="26"/>
                <w:szCs w:val="26"/>
              </w:rPr>
            </w:pPr>
            <w:r w:rsidRPr="00441AC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272E87" w:rsidRPr="00272E87" w:rsidRDefault="00272E87" w:rsidP="00272E87">
            <w:pPr>
              <w:jc w:val="both"/>
              <w:rPr>
                <w:b/>
                <w:sz w:val="26"/>
                <w:szCs w:val="26"/>
              </w:rPr>
            </w:pPr>
            <w:r w:rsidRPr="00272E87">
              <w:rPr>
                <w:b/>
                <w:sz w:val="26"/>
                <w:szCs w:val="26"/>
              </w:rPr>
              <w:t>180,0</w:t>
            </w:r>
          </w:p>
        </w:tc>
        <w:tc>
          <w:tcPr>
            <w:tcW w:w="1417" w:type="dxa"/>
          </w:tcPr>
          <w:p w:rsidR="00272E87" w:rsidRPr="00272E87" w:rsidRDefault="00272E87" w:rsidP="00272E87">
            <w:pPr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272E87">
              <w:rPr>
                <w:b/>
                <w:i/>
                <w:sz w:val="26"/>
                <w:szCs w:val="26"/>
                <w:shd w:val="clear" w:color="auto" w:fill="FFFFFF"/>
              </w:rPr>
              <w:t>180,0</w:t>
            </w:r>
          </w:p>
        </w:tc>
        <w:tc>
          <w:tcPr>
            <w:tcW w:w="1276" w:type="dxa"/>
          </w:tcPr>
          <w:p w:rsidR="00272E87" w:rsidRPr="00B71388" w:rsidRDefault="00272E87" w:rsidP="00272E87">
            <w:pPr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B71388">
              <w:rPr>
                <w:b/>
                <w:i/>
                <w:sz w:val="26"/>
                <w:szCs w:val="26"/>
                <w:shd w:val="clear" w:color="auto" w:fill="FFFFFF"/>
              </w:rPr>
              <w:t>432,0</w:t>
            </w:r>
          </w:p>
        </w:tc>
        <w:tc>
          <w:tcPr>
            <w:tcW w:w="1134" w:type="dxa"/>
          </w:tcPr>
          <w:p w:rsidR="00272E87" w:rsidRPr="00441AC8" w:rsidRDefault="00272E87" w:rsidP="00272E87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272E87" w:rsidRPr="00441AC8" w:rsidTr="00575A32">
        <w:tc>
          <w:tcPr>
            <w:tcW w:w="9776" w:type="dxa"/>
            <w:gridSpan w:val="5"/>
          </w:tcPr>
          <w:p w:rsidR="00272E87" w:rsidRPr="00B71388" w:rsidRDefault="00272E87" w:rsidP="00272E87">
            <w:pPr>
              <w:pStyle w:val="a4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B71388">
              <w:rPr>
                <w:b/>
                <w:i/>
                <w:sz w:val="26"/>
                <w:szCs w:val="26"/>
                <w:shd w:val="clear" w:color="auto" w:fill="FFFFFF"/>
              </w:rPr>
              <w:t>Расчеты по прочим расходам</w:t>
            </w:r>
          </w:p>
        </w:tc>
      </w:tr>
      <w:tr w:rsidR="00272E87" w:rsidRPr="00441AC8" w:rsidTr="00296ED2">
        <w:tc>
          <w:tcPr>
            <w:tcW w:w="4815" w:type="dxa"/>
          </w:tcPr>
          <w:p w:rsidR="00272E87" w:rsidRPr="00441AC8" w:rsidRDefault="00272E87" w:rsidP="00272E87">
            <w:pPr>
              <w:pStyle w:val="a4"/>
              <w:rPr>
                <w:sz w:val="26"/>
                <w:szCs w:val="26"/>
              </w:rPr>
            </w:pPr>
            <w:r w:rsidRPr="00441AC8">
              <w:rPr>
                <w:sz w:val="26"/>
                <w:szCs w:val="26"/>
                <w:shd w:val="clear" w:color="auto" w:fill="FFFFFF"/>
              </w:rPr>
              <w:t>Совет муниципальных образований</w:t>
            </w:r>
          </w:p>
        </w:tc>
        <w:tc>
          <w:tcPr>
            <w:tcW w:w="1134" w:type="dxa"/>
          </w:tcPr>
          <w:p w:rsidR="00272E87" w:rsidRPr="00EB61D9" w:rsidRDefault="00272E87" w:rsidP="00272E87">
            <w:pPr>
              <w:jc w:val="both"/>
              <w:rPr>
                <w:sz w:val="26"/>
                <w:szCs w:val="26"/>
              </w:rPr>
            </w:pPr>
            <w:r w:rsidRPr="00EB61D9">
              <w:rPr>
                <w:sz w:val="26"/>
                <w:szCs w:val="26"/>
              </w:rPr>
              <w:t>5,3</w:t>
            </w:r>
          </w:p>
        </w:tc>
        <w:tc>
          <w:tcPr>
            <w:tcW w:w="1417" w:type="dxa"/>
          </w:tcPr>
          <w:p w:rsidR="00272E87" w:rsidRPr="00272E87" w:rsidRDefault="00272E87" w:rsidP="00272E8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272E87">
              <w:rPr>
                <w:sz w:val="26"/>
                <w:szCs w:val="26"/>
                <w:shd w:val="clear" w:color="auto" w:fill="FFFFFF"/>
              </w:rPr>
              <w:t>5,3</w:t>
            </w:r>
          </w:p>
        </w:tc>
        <w:tc>
          <w:tcPr>
            <w:tcW w:w="1276" w:type="dxa"/>
          </w:tcPr>
          <w:p w:rsidR="00272E87" w:rsidRPr="00B71388" w:rsidRDefault="00272E87" w:rsidP="00272E87">
            <w:pPr>
              <w:jc w:val="both"/>
              <w:rPr>
                <w:i/>
                <w:sz w:val="26"/>
                <w:szCs w:val="26"/>
                <w:shd w:val="clear" w:color="auto" w:fill="FFFFFF"/>
              </w:rPr>
            </w:pPr>
            <w:r w:rsidRPr="00B71388">
              <w:rPr>
                <w:b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Pr="00B71388">
              <w:rPr>
                <w:i/>
                <w:sz w:val="26"/>
                <w:szCs w:val="26"/>
                <w:shd w:val="clear" w:color="auto" w:fill="FFFFFF"/>
              </w:rPr>
              <w:t>1.4</w:t>
            </w:r>
          </w:p>
        </w:tc>
        <w:tc>
          <w:tcPr>
            <w:tcW w:w="1134" w:type="dxa"/>
          </w:tcPr>
          <w:p w:rsidR="00272E87" w:rsidRPr="00441AC8" w:rsidRDefault="00272E87" w:rsidP="00272E87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272E87" w:rsidRPr="00441AC8" w:rsidTr="00296ED2">
        <w:tc>
          <w:tcPr>
            <w:tcW w:w="4815" w:type="dxa"/>
          </w:tcPr>
          <w:p w:rsidR="00272E87" w:rsidRPr="00441AC8" w:rsidRDefault="00272E87" w:rsidP="00272E8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441AC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272E87" w:rsidRPr="00272E87" w:rsidRDefault="00272E87" w:rsidP="00272E87">
            <w:pPr>
              <w:jc w:val="both"/>
              <w:rPr>
                <w:b/>
                <w:sz w:val="26"/>
                <w:szCs w:val="26"/>
              </w:rPr>
            </w:pPr>
            <w:r w:rsidRPr="00272E87">
              <w:rPr>
                <w:b/>
                <w:sz w:val="26"/>
                <w:szCs w:val="26"/>
              </w:rPr>
              <w:t>5,3</w:t>
            </w:r>
          </w:p>
        </w:tc>
        <w:tc>
          <w:tcPr>
            <w:tcW w:w="1417" w:type="dxa"/>
          </w:tcPr>
          <w:p w:rsidR="00272E87" w:rsidRPr="00272E87" w:rsidRDefault="00272E87" w:rsidP="00272E87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272E87">
              <w:rPr>
                <w:b/>
                <w:sz w:val="26"/>
                <w:szCs w:val="26"/>
                <w:shd w:val="clear" w:color="auto" w:fill="FFFFFF"/>
              </w:rPr>
              <w:t>5,3</w:t>
            </w:r>
          </w:p>
        </w:tc>
        <w:tc>
          <w:tcPr>
            <w:tcW w:w="1276" w:type="dxa"/>
          </w:tcPr>
          <w:p w:rsidR="00272E87" w:rsidRPr="00B71388" w:rsidRDefault="00272E87" w:rsidP="00272E87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B71388">
              <w:rPr>
                <w:b/>
                <w:sz w:val="26"/>
                <w:szCs w:val="26"/>
                <w:shd w:val="clear" w:color="auto" w:fill="FFFFFF"/>
              </w:rPr>
              <w:t xml:space="preserve"> 1,4</w:t>
            </w:r>
          </w:p>
        </w:tc>
        <w:tc>
          <w:tcPr>
            <w:tcW w:w="1134" w:type="dxa"/>
          </w:tcPr>
          <w:p w:rsidR="00272E87" w:rsidRPr="00441AC8" w:rsidRDefault="00272E87" w:rsidP="00272E87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272E87" w:rsidRPr="00441AC8" w:rsidTr="00575A32">
        <w:tc>
          <w:tcPr>
            <w:tcW w:w="9776" w:type="dxa"/>
            <w:gridSpan w:val="5"/>
          </w:tcPr>
          <w:p w:rsidR="00272E87" w:rsidRPr="00B71388" w:rsidRDefault="00272E87" w:rsidP="00272E87">
            <w:pPr>
              <w:jc w:val="both"/>
              <w:rPr>
                <w:b/>
                <w:i/>
                <w:sz w:val="26"/>
                <w:szCs w:val="26"/>
              </w:rPr>
            </w:pPr>
            <w:r w:rsidRPr="00B71388">
              <w:rPr>
                <w:b/>
                <w:i/>
                <w:sz w:val="26"/>
                <w:szCs w:val="26"/>
                <w:shd w:val="clear" w:color="auto" w:fill="FFFFFF"/>
              </w:rPr>
              <w:t>Расчеты по  услугам связи</w:t>
            </w:r>
          </w:p>
        </w:tc>
      </w:tr>
      <w:tr w:rsidR="00272E87" w:rsidRPr="00441AC8" w:rsidTr="00296ED2">
        <w:trPr>
          <w:trHeight w:val="325"/>
        </w:trPr>
        <w:tc>
          <w:tcPr>
            <w:tcW w:w="4815" w:type="dxa"/>
          </w:tcPr>
          <w:p w:rsidR="00272E87" w:rsidRPr="00441AC8" w:rsidRDefault="00272E87" w:rsidP="00272E87">
            <w:pPr>
              <w:rPr>
                <w:sz w:val="26"/>
                <w:szCs w:val="26"/>
                <w:shd w:val="clear" w:color="auto" w:fill="FFFFFF"/>
              </w:rPr>
            </w:pPr>
            <w:r w:rsidRPr="00441AC8">
              <w:rPr>
                <w:sz w:val="26"/>
                <w:szCs w:val="26"/>
              </w:rPr>
              <w:t>ООО «Ростелеком» (за декабрь 2016 г</w:t>
            </w:r>
          </w:p>
        </w:tc>
        <w:tc>
          <w:tcPr>
            <w:tcW w:w="1134" w:type="dxa"/>
          </w:tcPr>
          <w:p w:rsidR="00272E87" w:rsidRPr="00EB61D9" w:rsidRDefault="00272E87" w:rsidP="00272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2E87" w:rsidRPr="00441AC8" w:rsidRDefault="00272E87" w:rsidP="00272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2E87" w:rsidRPr="00B71388" w:rsidRDefault="00272E87" w:rsidP="00272E87">
            <w:pPr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B71388">
              <w:rPr>
                <w:sz w:val="26"/>
                <w:szCs w:val="26"/>
              </w:rPr>
              <w:t>14,8</w:t>
            </w:r>
          </w:p>
        </w:tc>
        <w:tc>
          <w:tcPr>
            <w:tcW w:w="1134" w:type="dxa"/>
          </w:tcPr>
          <w:p w:rsidR="00272E87" w:rsidRPr="00441AC8" w:rsidRDefault="00272E87" w:rsidP="00272E87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272E87" w:rsidRPr="00441AC8" w:rsidTr="00296ED2">
        <w:tc>
          <w:tcPr>
            <w:tcW w:w="4815" w:type="dxa"/>
          </w:tcPr>
          <w:p w:rsidR="00272E87" w:rsidRPr="00441AC8" w:rsidRDefault="00575A32" w:rsidP="00272E8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441AC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272E87" w:rsidRPr="00EB61D9" w:rsidRDefault="00272E87" w:rsidP="00272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2E87" w:rsidRPr="00441AC8" w:rsidRDefault="00272E87" w:rsidP="00272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2E87" w:rsidRPr="00B71388" w:rsidRDefault="00272E87" w:rsidP="00272E87">
            <w:pPr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B71388">
              <w:rPr>
                <w:b/>
                <w:sz w:val="26"/>
                <w:szCs w:val="26"/>
              </w:rPr>
              <w:t>14,8</w:t>
            </w:r>
          </w:p>
        </w:tc>
        <w:tc>
          <w:tcPr>
            <w:tcW w:w="1134" w:type="dxa"/>
          </w:tcPr>
          <w:p w:rsidR="00272E87" w:rsidRPr="00441AC8" w:rsidRDefault="00272E87" w:rsidP="00272E87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B71388" w:rsidRPr="00441AC8" w:rsidTr="00F03072">
        <w:tc>
          <w:tcPr>
            <w:tcW w:w="9776" w:type="dxa"/>
            <w:gridSpan w:val="5"/>
          </w:tcPr>
          <w:p w:rsidR="00B71388" w:rsidRPr="00EB61D9" w:rsidRDefault="00B71388" w:rsidP="00272E87">
            <w:pPr>
              <w:jc w:val="both"/>
              <w:rPr>
                <w:b/>
                <w:i/>
                <w:sz w:val="26"/>
                <w:szCs w:val="26"/>
              </w:rPr>
            </w:pPr>
            <w:r w:rsidRPr="00B71388">
              <w:rPr>
                <w:b/>
                <w:i/>
                <w:sz w:val="26"/>
                <w:szCs w:val="26"/>
                <w:shd w:val="clear" w:color="auto" w:fill="FFFFFF"/>
              </w:rPr>
              <w:t xml:space="preserve">Расчеты по  коммунальным услугам </w:t>
            </w:r>
          </w:p>
        </w:tc>
      </w:tr>
      <w:tr w:rsidR="007574F7" w:rsidRPr="00441AC8" w:rsidTr="00296ED2">
        <w:tc>
          <w:tcPr>
            <w:tcW w:w="4815" w:type="dxa"/>
          </w:tcPr>
          <w:p w:rsidR="007574F7" w:rsidRPr="00441AC8" w:rsidRDefault="007574F7" w:rsidP="007574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441AC8">
              <w:rPr>
                <w:sz w:val="26"/>
                <w:szCs w:val="26"/>
              </w:rPr>
              <w:t>КГУП « Примтеплоэнерго»</w:t>
            </w:r>
          </w:p>
        </w:tc>
        <w:tc>
          <w:tcPr>
            <w:tcW w:w="1134" w:type="dxa"/>
          </w:tcPr>
          <w:p w:rsidR="007574F7" w:rsidRPr="00EB61D9" w:rsidRDefault="007574F7" w:rsidP="007574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289,8</w:t>
            </w:r>
          </w:p>
        </w:tc>
        <w:tc>
          <w:tcPr>
            <w:tcW w:w="1417" w:type="dxa"/>
          </w:tcPr>
          <w:p w:rsidR="007574F7" w:rsidRPr="00EB61D9" w:rsidRDefault="007574F7" w:rsidP="007574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289,8</w:t>
            </w:r>
          </w:p>
        </w:tc>
        <w:tc>
          <w:tcPr>
            <w:tcW w:w="1276" w:type="dxa"/>
          </w:tcPr>
          <w:p w:rsidR="007574F7" w:rsidRPr="00B71388" w:rsidRDefault="007574F7" w:rsidP="007574F7">
            <w:pPr>
              <w:jc w:val="both"/>
              <w:rPr>
                <w:b/>
                <w:sz w:val="26"/>
                <w:szCs w:val="26"/>
              </w:rPr>
            </w:pPr>
            <w:r w:rsidRPr="00B71388">
              <w:rPr>
                <w:sz w:val="26"/>
                <w:szCs w:val="26"/>
              </w:rPr>
              <w:t>92.1</w:t>
            </w:r>
          </w:p>
        </w:tc>
        <w:tc>
          <w:tcPr>
            <w:tcW w:w="1134" w:type="dxa"/>
          </w:tcPr>
          <w:p w:rsidR="007574F7" w:rsidRPr="00441AC8" w:rsidRDefault="007574F7" w:rsidP="007574F7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7574F7" w:rsidRPr="00441AC8" w:rsidTr="00296ED2">
        <w:tc>
          <w:tcPr>
            <w:tcW w:w="4815" w:type="dxa"/>
          </w:tcPr>
          <w:p w:rsidR="007574F7" w:rsidRPr="00441AC8" w:rsidRDefault="007574F7" w:rsidP="007574F7">
            <w:pPr>
              <w:pStyle w:val="a4"/>
              <w:rPr>
                <w:sz w:val="26"/>
                <w:szCs w:val="26"/>
              </w:rPr>
            </w:pPr>
            <w:r w:rsidRPr="00441AC8">
              <w:rPr>
                <w:sz w:val="26"/>
                <w:szCs w:val="26"/>
              </w:rPr>
              <w:t>МУП «</w:t>
            </w:r>
            <w:proofErr w:type="spellStart"/>
            <w:r w:rsidRPr="00441AC8">
              <w:rPr>
                <w:sz w:val="26"/>
                <w:szCs w:val="26"/>
              </w:rPr>
              <w:t>Аквасервис</w:t>
            </w:r>
            <w:proofErr w:type="spellEnd"/>
            <w:r w:rsidRPr="00441AC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7574F7" w:rsidRPr="00EB61D9" w:rsidRDefault="007574F7" w:rsidP="007574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574F7" w:rsidRPr="00441AC8" w:rsidRDefault="007574F7" w:rsidP="007574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574F7" w:rsidRPr="00B71388" w:rsidRDefault="007574F7" w:rsidP="007574F7">
            <w:pPr>
              <w:jc w:val="both"/>
              <w:rPr>
                <w:sz w:val="26"/>
                <w:szCs w:val="26"/>
              </w:rPr>
            </w:pPr>
            <w:r w:rsidRPr="00B71388">
              <w:rPr>
                <w:sz w:val="26"/>
                <w:szCs w:val="26"/>
              </w:rPr>
              <w:t>98,0</w:t>
            </w:r>
          </w:p>
        </w:tc>
        <w:tc>
          <w:tcPr>
            <w:tcW w:w="1134" w:type="dxa"/>
          </w:tcPr>
          <w:p w:rsidR="007574F7" w:rsidRPr="00441AC8" w:rsidRDefault="007574F7" w:rsidP="007574F7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7574F7" w:rsidRPr="00441AC8" w:rsidTr="00296ED2">
        <w:tc>
          <w:tcPr>
            <w:tcW w:w="4815" w:type="dxa"/>
          </w:tcPr>
          <w:p w:rsidR="007574F7" w:rsidRPr="00441AC8" w:rsidRDefault="007574F7" w:rsidP="007574F7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Дальэнергосбыт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7574F7" w:rsidRPr="00EB61D9" w:rsidRDefault="007574F7" w:rsidP="007574F7">
            <w:pPr>
              <w:jc w:val="both"/>
              <w:rPr>
                <w:sz w:val="26"/>
                <w:szCs w:val="26"/>
              </w:rPr>
            </w:pPr>
            <w:r w:rsidRPr="00EB61D9">
              <w:rPr>
                <w:sz w:val="26"/>
                <w:szCs w:val="26"/>
              </w:rPr>
              <w:t>272,8</w:t>
            </w:r>
          </w:p>
        </w:tc>
        <w:tc>
          <w:tcPr>
            <w:tcW w:w="1417" w:type="dxa"/>
          </w:tcPr>
          <w:p w:rsidR="007574F7" w:rsidRPr="00441AC8" w:rsidRDefault="007574F7" w:rsidP="007574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272.8</w:t>
            </w:r>
          </w:p>
        </w:tc>
        <w:tc>
          <w:tcPr>
            <w:tcW w:w="1276" w:type="dxa"/>
          </w:tcPr>
          <w:p w:rsidR="007574F7" w:rsidRPr="00B71388" w:rsidRDefault="007574F7" w:rsidP="007574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574F7" w:rsidRPr="00441AC8" w:rsidRDefault="007574F7" w:rsidP="007574F7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7574F7" w:rsidRPr="00441AC8" w:rsidTr="00296ED2">
        <w:tc>
          <w:tcPr>
            <w:tcW w:w="4815" w:type="dxa"/>
          </w:tcPr>
          <w:p w:rsidR="007574F7" w:rsidRPr="00441AC8" w:rsidRDefault="00575A32" w:rsidP="007574F7">
            <w:pPr>
              <w:pStyle w:val="a4"/>
              <w:rPr>
                <w:sz w:val="26"/>
                <w:szCs w:val="26"/>
              </w:rPr>
            </w:pPr>
            <w:r w:rsidRPr="00441AC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7574F7" w:rsidRPr="00575A32" w:rsidRDefault="00575A32" w:rsidP="007574F7">
            <w:pPr>
              <w:jc w:val="both"/>
              <w:rPr>
                <w:b/>
                <w:sz w:val="26"/>
                <w:szCs w:val="26"/>
              </w:rPr>
            </w:pPr>
            <w:r w:rsidRPr="00575A32">
              <w:rPr>
                <w:b/>
                <w:sz w:val="26"/>
                <w:szCs w:val="26"/>
              </w:rPr>
              <w:t>562.6</w:t>
            </w:r>
          </w:p>
        </w:tc>
        <w:tc>
          <w:tcPr>
            <w:tcW w:w="1417" w:type="dxa"/>
          </w:tcPr>
          <w:p w:rsidR="007574F7" w:rsidRPr="00575A32" w:rsidRDefault="00575A32" w:rsidP="007574F7">
            <w:pPr>
              <w:jc w:val="both"/>
              <w:rPr>
                <w:b/>
                <w:sz w:val="26"/>
                <w:szCs w:val="26"/>
              </w:rPr>
            </w:pPr>
            <w:r w:rsidRPr="00575A32">
              <w:rPr>
                <w:b/>
                <w:sz w:val="26"/>
                <w:szCs w:val="26"/>
              </w:rPr>
              <w:t>562,6</w:t>
            </w:r>
          </w:p>
        </w:tc>
        <w:tc>
          <w:tcPr>
            <w:tcW w:w="1276" w:type="dxa"/>
          </w:tcPr>
          <w:p w:rsidR="007574F7" w:rsidRPr="00B71388" w:rsidRDefault="00575A32" w:rsidP="007574F7">
            <w:pPr>
              <w:jc w:val="both"/>
              <w:rPr>
                <w:b/>
                <w:sz w:val="26"/>
                <w:szCs w:val="26"/>
              </w:rPr>
            </w:pPr>
            <w:r w:rsidRPr="00B71388">
              <w:rPr>
                <w:b/>
                <w:sz w:val="26"/>
                <w:szCs w:val="26"/>
              </w:rPr>
              <w:t>190,1</w:t>
            </w:r>
          </w:p>
        </w:tc>
        <w:tc>
          <w:tcPr>
            <w:tcW w:w="1134" w:type="dxa"/>
          </w:tcPr>
          <w:p w:rsidR="007574F7" w:rsidRPr="00441AC8" w:rsidRDefault="007574F7" w:rsidP="007574F7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7574F7" w:rsidRPr="00441AC8" w:rsidTr="00296ED2">
        <w:tc>
          <w:tcPr>
            <w:tcW w:w="4815" w:type="dxa"/>
          </w:tcPr>
          <w:p w:rsidR="007574F7" w:rsidRPr="00575A32" w:rsidRDefault="00575A32" w:rsidP="007574F7">
            <w:pPr>
              <w:pStyle w:val="a4"/>
              <w:rPr>
                <w:b/>
                <w:sz w:val="26"/>
                <w:szCs w:val="26"/>
              </w:rPr>
            </w:pPr>
            <w:r w:rsidRPr="00575A32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134" w:type="dxa"/>
          </w:tcPr>
          <w:p w:rsidR="007574F7" w:rsidRPr="00575A32" w:rsidRDefault="00B71388" w:rsidP="007574F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5519,0</w:t>
            </w:r>
          </w:p>
        </w:tc>
        <w:tc>
          <w:tcPr>
            <w:tcW w:w="1417" w:type="dxa"/>
          </w:tcPr>
          <w:p w:rsidR="007574F7" w:rsidRPr="00575A32" w:rsidRDefault="00B71388" w:rsidP="00B7138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4046,3</w:t>
            </w:r>
          </w:p>
        </w:tc>
        <w:tc>
          <w:tcPr>
            <w:tcW w:w="1276" w:type="dxa"/>
          </w:tcPr>
          <w:p w:rsidR="007574F7" w:rsidRPr="00B71388" w:rsidRDefault="00575A32" w:rsidP="007574F7">
            <w:pPr>
              <w:jc w:val="both"/>
              <w:rPr>
                <w:b/>
                <w:sz w:val="26"/>
                <w:szCs w:val="26"/>
              </w:rPr>
            </w:pPr>
            <w:r w:rsidRPr="00B71388">
              <w:rPr>
                <w:b/>
                <w:sz w:val="26"/>
                <w:szCs w:val="26"/>
              </w:rPr>
              <w:t>2812,1</w:t>
            </w:r>
          </w:p>
        </w:tc>
        <w:tc>
          <w:tcPr>
            <w:tcW w:w="1134" w:type="dxa"/>
          </w:tcPr>
          <w:p w:rsidR="007574F7" w:rsidRPr="00296ED2" w:rsidRDefault="00296ED2" w:rsidP="007574F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296ED2">
              <w:rPr>
                <w:b/>
                <w:sz w:val="26"/>
                <w:szCs w:val="26"/>
              </w:rPr>
              <w:t>2707,1</w:t>
            </w:r>
          </w:p>
        </w:tc>
      </w:tr>
    </w:tbl>
    <w:p w:rsidR="00C22D2C" w:rsidRDefault="00C22D2C" w:rsidP="00C22D2C">
      <w:pPr>
        <w:rPr>
          <w:sz w:val="26"/>
          <w:szCs w:val="26"/>
        </w:rPr>
      </w:pPr>
    </w:p>
    <w:p w:rsidR="00E03F2A" w:rsidRDefault="00E03F2A" w:rsidP="00766FB4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таблицы:</w:t>
      </w:r>
    </w:p>
    <w:p w:rsidR="00E03F2A" w:rsidRDefault="00E03F2A" w:rsidP="00766FB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4A7A">
        <w:rPr>
          <w:sz w:val="28"/>
          <w:szCs w:val="28"/>
        </w:rPr>
        <w:t xml:space="preserve"> </w:t>
      </w:r>
      <w:r w:rsidR="00296ED2" w:rsidRPr="00296ED2">
        <w:rPr>
          <w:sz w:val="28"/>
          <w:szCs w:val="28"/>
        </w:rPr>
        <w:t xml:space="preserve">кредиторская задолженность по поставщикам услуг и материальных запасов </w:t>
      </w:r>
      <w:r w:rsidR="002F1723">
        <w:rPr>
          <w:sz w:val="28"/>
          <w:szCs w:val="28"/>
        </w:rPr>
        <w:t xml:space="preserve">на </w:t>
      </w:r>
      <w:proofErr w:type="gramStart"/>
      <w:r w:rsidR="002F1723">
        <w:rPr>
          <w:sz w:val="28"/>
          <w:szCs w:val="28"/>
        </w:rPr>
        <w:t xml:space="preserve">конец </w:t>
      </w:r>
      <w:r w:rsidR="00296ED2" w:rsidRPr="00296ED2">
        <w:rPr>
          <w:sz w:val="28"/>
          <w:szCs w:val="28"/>
        </w:rPr>
        <w:t xml:space="preserve"> 2016</w:t>
      </w:r>
      <w:proofErr w:type="gramEnd"/>
      <w:r w:rsidR="00296ED2" w:rsidRPr="00296ED2">
        <w:rPr>
          <w:sz w:val="28"/>
          <w:szCs w:val="28"/>
        </w:rPr>
        <w:t xml:space="preserve"> год</w:t>
      </w:r>
      <w:r w:rsidR="002F1723">
        <w:rPr>
          <w:sz w:val="28"/>
          <w:szCs w:val="28"/>
        </w:rPr>
        <w:t xml:space="preserve">а </w:t>
      </w:r>
      <w:r w:rsidR="00296ED2">
        <w:rPr>
          <w:sz w:val="28"/>
          <w:szCs w:val="28"/>
        </w:rPr>
        <w:t xml:space="preserve"> по сравнению с </w:t>
      </w:r>
      <w:r w:rsidR="002F1723">
        <w:rPr>
          <w:sz w:val="28"/>
          <w:szCs w:val="28"/>
        </w:rPr>
        <w:t xml:space="preserve">началом </w:t>
      </w:r>
      <w:r w:rsidR="00296ED2" w:rsidRPr="00296ED2">
        <w:rPr>
          <w:sz w:val="28"/>
          <w:szCs w:val="28"/>
        </w:rPr>
        <w:t xml:space="preserve"> </w:t>
      </w:r>
      <w:r w:rsidR="006E4A7A">
        <w:rPr>
          <w:sz w:val="28"/>
          <w:szCs w:val="28"/>
        </w:rPr>
        <w:t xml:space="preserve">(5519,0 тыс.руб.) </w:t>
      </w:r>
      <w:r w:rsidR="00296ED2" w:rsidRPr="00296ED2">
        <w:rPr>
          <w:sz w:val="28"/>
          <w:szCs w:val="28"/>
        </w:rPr>
        <w:t>уменьшилась на 2707</w:t>
      </w:r>
      <w:r w:rsidR="002F1723">
        <w:rPr>
          <w:sz w:val="28"/>
          <w:szCs w:val="28"/>
        </w:rPr>
        <w:t>,1 тыс.руб.</w:t>
      </w:r>
    </w:p>
    <w:p w:rsidR="002F1723" w:rsidRPr="00E03F2A" w:rsidRDefault="00E03F2A" w:rsidP="00766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1723" w:rsidRPr="00E03F2A">
        <w:rPr>
          <w:sz w:val="28"/>
          <w:szCs w:val="28"/>
        </w:rPr>
        <w:t xml:space="preserve">погашено кредиторской задолженности   по поставщикам 4046,3 тыс.руб. или </w:t>
      </w:r>
      <w:r w:rsidR="002F1723" w:rsidRPr="00E03F2A">
        <w:rPr>
          <w:b/>
          <w:sz w:val="28"/>
          <w:szCs w:val="28"/>
        </w:rPr>
        <w:t>15,1 %</w:t>
      </w:r>
      <w:r w:rsidR="002F1723" w:rsidRPr="00E03F2A">
        <w:rPr>
          <w:sz w:val="28"/>
          <w:szCs w:val="28"/>
        </w:rPr>
        <w:t xml:space="preserve"> от поступивших собственных доходов </w:t>
      </w:r>
      <w:proofErr w:type="gramStart"/>
      <w:r w:rsidR="002F1723" w:rsidRPr="00E03F2A">
        <w:rPr>
          <w:sz w:val="28"/>
          <w:szCs w:val="28"/>
        </w:rPr>
        <w:t>( 26782</w:t>
      </w:r>
      <w:proofErr w:type="gramEnd"/>
      <w:r w:rsidR="002F1723" w:rsidRPr="00E03F2A">
        <w:rPr>
          <w:sz w:val="28"/>
          <w:szCs w:val="28"/>
        </w:rPr>
        <w:t>,0 тыс.руб.)</w:t>
      </w:r>
    </w:p>
    <w:p w:rsidR="002F1723" w:rsidRDefault="002F1723" w:rsidP="00766FB4">
      <w:pPr>
        <w:jc w:val="both"/>
        <w:rPr>
          <w:sz w:val="26"/>
          <w:szCs w:val="26"/>
        </w:rPr>
      </w:pPr>
    </w:p>
    <w:p w:rsidR="00766FB4" w:rsidRPr="00766FB4" w:rsidRDefault="00296ED2" w:rsidP="00C22D2C">
      <w:pPr>
        <w:rPr>
          <w:sz w:val="28"/>
          <w:szCs w:val="28"/>
        </w:rPr>
      </w:pPr>
      <w:r w:rsidRPr="00766FB4">
        <w:rPr>
          <w:sz w:val="28"/>
          <w:szCs w:val="28"/>
        </w:rPr>
        <w:t>П</w:t>
      </w:r>
      <w:r w:rsidR="00C22D2C" w:rsidRPr="00766FB4">
        <w:rPr>
          <w:sz w:val="28"/>
          <w:szCs w:val="28"/>
        </w:rPr>
        <w:t xml:space="preserve">огашение обязательств </w:t>
      </w:r>
      <w:r w:rsidR="00E03F2A" w:rsidRPr="00766FB4">
        <w:rPr>
          <w:b/>
          <w:sz w:val="28"/>
          <w:szCs w:val="28"/>
        </w:rPr>
        <w:t>по платежам в бюджет и внебюджетные фонды</w:t>
      </w:r>
      <w:r w:rsidR="00E03F2A" w:rsidRPr="00766FB4">
        <w:rPr>
          <w:sz w:val="28"/>
          <w:szCs w:val="28"/>
        </w:rPr>
        <w:t xml:space="preserve"> </w:t>
      </w:r>
      <w:r w:rsidR="00C22D2C" w:rsidRPr="00766FB4">
        <w:rPr>
          <w:sz w:val="28"/>
          <w:szCs w:val="28"/>
        </w:rPr>
        <w:t xml:space="preserve">за 2016 год представлено в таблице № </w:t>
      </w:r>
      <w:r w:rsidR="00766FB4" w:rsidRPr="00766FB4">
        <w:rPr>
          <w:sz w:val="28"/>
          <w:szCs w:val="28"/>
        </w:rPr>
        <w:t>9</w:t>
      </w:r>
    </w:p>
    <w:p w:rsidR="00C22D2C" w:rsidRPr="00766FB4" w:rsidRDefault="00C22D2C" w:rsidP="00C22D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66FB4">
        <w:rPr>
          <w:rFonts w:ascii="Times New Roman" w:hAnsi="Times New Roman" w:cs="Times New Roman"/>
          <w:sz w:val="24"/>
          <w:szCs w:val="24"/>
        </w:rPr>
        <w:t>Табл</w:t>
      </w:r>
      <w:proofErr w:type="spellEnd"/>
      <w:r w:rsidRPr="00766FB4">
        <w:rPr>
          <w:rFonts w:ascii="Times New Roman" w:hAnsi="Times New Roman" w:cs="Times New Roman"/>
          <w:sz w:val="24"/>
          <w:szCs w:val="24"/>
        </w:rPr>
        <w:t xml:space="preserve"> №    </w:t>
      </w:r>
      <w:r w:rsidR="00766FB4" w:rsidRPr="00766FB4">
        <w:rPr>
          <w:rFonts w:ascii="Times New Roman" w:hAnsi="Times New Roman" w:cs="Times New Roman"/>
          <w:sz w:val="24"/>
          <w:szCs w:val="24"/>
        </w:rPr>
        <w:t>9</w:t>
      </w:r>
      <w:r w:rsidRPr="00766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 w:rsidRPr="00766FB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66FB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417"/>
        <w:gridCol w:w="993"/>
        <w:gridCol w:w="1134"/>
        <w:gridCol w:w="1417"/>
      </w:tblGrid>
      <w:tr w:rsidR="00766FB4" w:rsidRPr="00766FB4" w:rsidTr="00575A32">
        <w:tc>
          <w:tcPr>
            <w:tcW w:w="1980" w:type="dxa"/>
            <w:vMerge w:val="restart"/>
          </w:tcPr>
          <w:p w:rsidR="00C22D2C" w:rsidRPr="00766FB4" w:rsidRDefault="00C22D2C" w:rsidP="00575A32">
            <w:pPr>
              <w:pStyle w:val="a4"/>
              <w:rPr>
                <w:sz w:val="24"/>
                <w:szCs w:val="24"/>
                <w:lang w:eastAsia="ru-RU"/>
              </w:rPr>
            </w:pPr>
            <w:r w:rsidRPr="00766FB4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</w:tcPr>
          <w:p w:rsidR="00C22D2C" w:rsidRPr="00766FB4" w:rsidRDefault="00575A32" w:rsidP="00C22D2C">
            <w:pPr>
              <w:pStyle w:val="a4"/>
              <w:rPr>
                <w:sz w:val="24"/>
                <w:szCs w:val="24"/>
                <w:lang w:eastAsia="ru-RU"/>
              </w:rPr>
            </w:pPr>
            <w:r w:rsidRPr="00766FB4">
              <w:rPr>
                <w:sz w:val="24"/>
                <w:szCs w:val="24"/>
                <w:lang w:eastAsia="ru-RU"/>
              </w:rPr>
              <w:t>Задолженность</w:t>
            </w:r>
            <w:r w:rsidR="00C22D2C" w:rsidRPr="00766FB4">
              <w:rPr>
                <w:sz w:val="24"/>
                <w:szCs w:val="24"/>
                <w:lang w:eastAsia="ru-RU"/>
              </w:rPr>
              <w:t xml:space="preserve"> на начало года </w:t>
            </w:r>
          </w:p>
        </w:tc>
        <w:tc>
          <w:tcPr>
            <w:tcW w:w="1418" w:type="dxa"/>
            <w:vMerge w:val="restart"/>
          </w:tcPr>
          <w:p w:rsidR="00C22D2C" w:rsidRPr="00766FB4" w:rsidRDefault="00C22D2C" w:rsidP="00C22D2C">
            <w:pPr>
              <w:pStyle w:val="a4"/>
              <w:rPr>
                <w:sz w:val="24"/>
                <w:szCs w:val="24"/>
                <w:lang w:eastAsia="ru-RU"/>
              </w:rPr>
            </w:pPr>
            <w:r w:rsidRPr="00766FB4">
              <w:rPr>
                <w:sz w:val="24"/>
                <w:szCs w:val="24"/>
                <w:lang w:eastAsia="ru-RU"/>
              </w:rPr>
              <w:t>Возникновение обязательств</w:t>
            </w:r>
          </w:p>
        </w:tc>
        <w:tc>
          <w:tcPr>
            <w:tcW w:w="2410" w:type="dxa"/>
            <w:gridSpan w:val="2"/>
          </w:tcPr>
          <w:p w:rsidR="00C22D2C" w:rsidRPr="00766FB4" w:rsidRDefault="00C22D2C" w:rsidP="00C22D2C">
            <w:pPr>
              <w:pStyle w:val="a4"/>
              <w:rPr>
                <w:sz w:val="24"/>
                <w:szCs w:val="24"/>
                <w:lang w:eastAsia="ru-RU"/>
              </w:rPr>
            </w:pPr>
            <w:r w:rsidRPr="00766FB4">
              <w:rPr>
                <w:sz w:val="24"/>
                <w:szCs w:val="24"/>
                <w:lang w:eastAsia="ru-RU"/>
              </w:rPr>
              <w:t>Погашено обязательств</w:t>
            </w:r>
          </w:p>
        </w:tc>
        <w:tc>
          <w:tcPr>
            <w:tcW w:w="1134" w:type="dxa"/>
            <w:vMerge w:val="restart"/>
          </w:tcPr>
          <w:p w:rsidR="00C22D2C" w:rsidRPr="00766FB4" w:rsidRDefault="00C22D2C" w:rsidP="00C22D2C">
            <w:pPr>
              <w:pStyle w:val="a4"/>
              <w:rPr>
                <w:sz w:val="24"/>
                <w:szCs w:val="24"/>
                <w:lang w:eastAsia="ru-RU"/>
              </w:rPr>
            </w:pPr>
            <w:r w:rsidRPr="00766FB4">
              <w:rPr>
                <w:sz w:val="24"/>
                <w:szCs w:val="24"/>
                <w:lang w:eastAsia="ru-RU"/>
              </w:rPr>
              <w:t xml:space="preserve">Задолженность на конец года </w:t>
            </w:r>
          </w:p>
        </w:tc>
        <w:tc>
          <w:tcPr>
            <w:tcW w:w="1417" w:type="dxa"/>
            <w:vMerge w:val="restart"/>
          </w:tcPr>
          <w:p w:rsidR="00C22D2C" w:rsidRPr="00766FB4" w:rsidRDefault="00C22D2C" w:rsidP="00766FB4">
            <w:pPr>
              <w:pStyle w:val="a4"/>
              <w:rPr>
                <w:sz w:val="24"/>
                <w:szCs w:val="24"/>
                <w:lang w:eastAsia="ru-RU"/>
              </w:rPr>
            </w:pPr>
            <w:r w:rsidRPr="00766FB4">
              <w:rPr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766FB4">
              <w:rPr>
                <w:sz w:val="24"/>
                <w:szCs w:val="24"/>
                <w:lang w:eastAsia="ru-RU"/>
              </w:rPr>
              <w:t>исполнени</w:t>
            </w:r>
            <w:proofErr w:type="spellEnd"/>
            <w:r w:rsidRPr="00766FB4">
              <w:rPr>
                <w:sz w:val="24"/>
                <w:szCs w:val="24"/>
                <w:lang w:eastAsia="ru-RU"/>
              </w:rPr>
              <w:t xml:space="preserve"> обязательств  2016 </w:t>
            </w:r>
            <w:r w:rsidR="00766FB4">
              <w:rPr>
                <w:sz w:val="24"/>
                <w:szCs w:val="24"/>
                <w:lang w:eastAsia="ru-RU"/>
              </w:rPr>
              <w:t>г</w:t>
            </w:r>
          </w:p>
        </w:tc>
      </w:tr>
      <w:tr w:rsidR="00C22D2C" w:rsidRPr="00766FB4" w:rsidTr="00766FB4">
        <w:tc>
          <w:tcPr>
            <w:tcW w:w="1980" w:type="dxa"/>
            <w:vMerge/>
          </w:tcPr>
          <w:p w:rsidR="00C22D2C" w:rsidRPr="00766FB4" w:rsidRDefault="00C22D2C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22D2C" w:rsidRPr="00766FB4" w:rsidRDefault="00C22D2C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22D2C" w:rsidRPr="00766FB4" w:rsidRDefault="00C22D2C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84CD5" w:rsidRPr="00766FB4" w:rsidRDefault="00C22D2C" w:rsidP="00766FB4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color w:val="000000"/>
                <w:sz w:val="24"/>
                <w:szCs w:val="24"/>
                <w:lang w:eastAsia="ru-RU"/>
              </w:rPr>
              <w:t>За прошлые</w:t>
            </w:r>
            <w:r w:rsidR="00766FB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4CD5" w:rsidRPr="00766FB4"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</w:tcPr>
          <w:p w:rsidR="00C22D2C" w:rsidRPr="00766FB4" w:rsidRDefault="00C22D2C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color w:val="000000"/>
                <w:sz w:val="24"/>
                <w:szCs w:val="24"/>
                <w:lang w:eastAsia="ru-RU"/>
              </w:rPr>
              <w:t xml:space="preserve">За 2016 </w:t>
            </w:r>
          </w:p>
        </w:tc>
        <w:tc>
          <w:tcPr>
            <w:tcW w:w="1134" w:type="dxa"/>
            <w:vMerge/>
          </w:tcPr>
          <w:p w:rsidR="00C22D2C" w:rsidRPr="00766FB4" w:rsidRDefault="00C22D2C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22D2C" w:rsidRPr="00766FB4" w:rsidRDefault="00C22D2C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22D2C" w:rsidRPr="00766FB4" w:rsidTr="00766FB4">
        <w:tc>
          <w:tcPr>
            <w:tcW w:w="1980" w:type="dxa"/>
          </w:tcPr>
          <w:p w:rsidR="00C22D2C" w:rsidRPr="00766FB4" w:rsidRDefault="00C22D2C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color w:val="000000"/>
                <w:sz w:val="24"/>
                <w:szCs w:val="24"/>
                <w:lang w:eastAsia="ru-RU"/>
              </w:rPr>
              <w:t xml:space="preserve">НДФЛ </w:t>
            </w:r>
          </w:p>
        </w:tc>
        <w:tc>
          <w:tcPr>
            <w:tcW w:w="1417" w:type="dxa"/>
          </w:tcPr>
          <w:p w:rsidR="00C22D2C" w:rsidRPr="00766FB4" w:rsidRDefault="00184CD5" w:rsidP="00362F23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color w:val="000000"/>
                <w:sz w:val="24"/>
                <w:szCs w:val="24"/>
                <w:lang w:eastAsia="ru-RU"/>
              </w:rPr>
              <w:t>74</w:t>
            </w:r>
            <w:r w:rsidR="00362F23" w:rsidRPr="00766FB4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766FB4">
              <w:rPr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8" w:type="dxa"/>
          </w:tcPr>
          <w:p w:rsidR="00C22D2C" w:rsidRPr="00766FB4" w:rsidRDefault="00C22D2C" w:rsidP="00184CD5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color w:val="000000"/>
                <w:sz w:val="24"/>
                <w:szCs w:val="24"/>
                <w:lang w:eastAsia="ru-RU"/>
              </w:rPr>
              <w:t>115</w:t>
            </w:r>
            <w:r w:rsidR="00184CD5" w:rsidRPr="00766FB4">
              <w:rPr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</w:tcPr>
          <w:p w:rsidR="00C22D2C" w:rsidRPr="00766FB4" w:rsidRDefault="00362F23" w:rsidP="00184CD5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color w:val="000000"/>
                <w:sz w:val="24"/>
                <w:szCs w:val="24"/>
                <w:lang w:eastAsia="ru-RU"/>
              </w:rPr>
              <w:t>744</w:t>
            </w:r>
            <w:r w:rsidR="00184CD5" w:rsidRPr="00766FB4">
              <w:rPr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3" w:type="dxa"/>
          </w:tcPr>
          <w:p w:rsidR="00C22D2C" w:rsidRPr="00766FB4" w:rsidRDefault="00184CD5" w:rsidP="00362F23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color w:val="000000"/>
                <w:sz w:val="24"/>
                <w:szCs w:val="24"/>
                <w:lang w:eastAsia="ru-RU"/>
              </w:rPr>
              <w:t>44</w:t>
            </w:r>
            <w:r w:rsidR="00362F23" w:rsidRPr="00766FB4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766FB4">
              <w:rPr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</w:tcPr>
          <w:p w:rsidR="00C22D2C" w:rsidRPr="00766FB4" w:rsidRDefault="00184CD5" w:rsidP="00362F23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color w:val="000000"/>
                <w:sz w:val="24"/>
                <w:szCs w:val="24"/>
                <w:lang w:eastAsia="ru-RU"/>
              </w:rPr>
              <w:t>70</w:t>
            </w:r>
            <w:r w:rsidR="00362F23" w:rsidRPr="00766FB4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66FB4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C22D2C" w:rsidRPr="00766FB4" w:rsidRDefault="00137309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color w:val="000000"/>
                <w:sz w:val="24"/>
                <w:szCs w:val="24"/>
                <w:lang w:eastAsia="ru-RU"/>
              </w:rPr>
              <w:t>38,9</w:t>
            </w:r>
          </w:p>
        </w:tc>
      </w:tr>
      <w:tr w:rsidR="00C22D2C" w:rsidRPr="00766FB4" w:rsidTr="00766FB4">
        <w:tc>
          <w:tcPr>
            <w:tcW w:w="1980" w:type="dxa"/>
          </w:tcPr>
          <w:p w:rsidR="00C22D2C" w:rsidRPr="00766FB4" w:rsidRDefault="00184CD5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color w:val="000000"/>
                <w:sz w:val="24"/>
                <w:szCs w:val="24"/>
                <w:lang w:eastAsia="ru-RU"/>
              </w:rPr>
              <w:t>ФОМС</w:t>
            </w:r>
          </w:p>
        </w:tc>
        <w:tc>
          <w:tcPr>
            <w:tcW w:w="1417" w:type="dxa"/>
          </w:tcPr>
          <w:p w:rsidR="00C22D2C" w:rsidRPr="00766FB4" w:rsidRDefault="00184CD5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color w:val="000000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418" w:type="dxa"/>
          </w:tcPr>
          <w:p w:rsidR="00C22D2C" w:rsidRPr="00766FB4" w:rsidRDefault="00184CD5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color w:val="000000"/>
                <w:sz w:val="24"/>
                <w:szCs w:val="24"/>
                <w:lang w:eastAsia="ru-RU"/>
              </w:rPr>
              <w:t>462.4</w:t>
            </w:r>
          </w:p>
        </w:tc>
        <w:tc>
          <w:tcPr>
            <w:tcW w:w="1417" w:type="dxa"/>
          </w:tcPr>
          <w:p w:rsidR="00C22D2C" w:rsidRPr="00766FB4" w:rsidRDefault="00184CD5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color w:val="000000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993" w:type="dxa"/>
          </w:tcPr>
          <w:p w:rsidR="00C22D2C" w:rsidRPr="00766FB4" w:rsidRDefault="00184CD5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134" w:type="dxa"/>
          </w:tcPr>
          <w:p w:rsidR="00C22D2C" w:rsidRPr="00766FB4" w:rsidRDefault="00184CD5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color w:val="00000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417" w:type="dxa"/>
          </w:tcPr>
          <w:p w:rsidR="00C22D2C" w:rsidRPr="00766FB4" w:rsidRDefault="00137309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184CD5" w:rsidRPr="00766FB4" w:rsidTr="00766FB4">
        <w:tc>
          <w:tcPr>
            <w:tcW w:w="1980" w:type="dxa"/>
          </w:tcPr>
          <w:p w:rsidR="00184CD5" w:rsidRPr="00766FB4" w:rsidRDefault="00184CD5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color w:val="000000"/>
                <w:sz w:val="24"/>
                <w:szCs w:val="24"/>
                <w:lang w:eastAsia="ru-RU"/>
              </w:rPr>
              <w:t xml:space="preserve">ПФР </w:t>
            </w:r>
          </w:p>
        </w:tc>
        <w:tc>
          <w:tcPr>
            <w:tcW w:w="1417" w:type="dxa"/>
          </w:tcPr>
          <w:p w:rsidR="00184CD5" w:rsidRPr="00766FB4" w:rsidRDefault="002F1723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color w:val="000000"/>
                <w:sz w:val="24"/>
                <w:szCs w:val="24"/>
                <w:lang w:eastAsia="ru-RU"/>
              </w:rPr>
              <w:t>1589,8</w:t>
            </w:r>
          </w:p>
        </w:tc>
        <w:tc>
          <w:tcPr>
            <w:tcW w:w="1418" w:type="dxa"/>
          </w:tcPr>
          <w:p w:rsidR="00184CD5" w:rsidRPr="00766FB4" w:rsidRDefault="00184CD5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color w:val="000000"/>
                <w:sz w:val="24"/>
                <w:szCs w:val="24"/>
                <w:lang w:eastAsia="ru-RU"/>
              </w:rPr>
              <w:t>1962,4</w:t>
            </w:r>
          </w:p>
        </w:tc>
        <w:tc>
          <w:tcPr>
            <w:tcW w:w="1417" w:type="dxa"/>
          </w:tcPr>
          <w:p w:rsidR="00184CD5" w:rsidRPr="00766FB4" w:rsidRDefault="002F1723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color w:val="000000"/>
                <w:sz w:val="24"/>
                <w:szCs w:val="24"/>
                <w:lang w:eastAsia="ru-RU"/>
              </w:rPr>
              <w:t>1589,8</w:t>
            </w:r>
          </w:p>
        </w:tc>
        <w:tc>
          <w:tcPr>
            <w:tcW w:w="993" w:type="dxa"/>
          </w:tcPr>
          <w:p w:rsidR="00184CD5" w:rsidRPr="00766FB4" w:rsidRDefault="002F1723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color w:val="000000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134" w:type="dxa"/>
          </w:tcPr>
          <w:p w:rsidR="00184CD5" w:rsidRPr="00766FB4" w:rsidRDefault="002F1723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color w:val="000000"/>
                <w:sz w:val="24"/>
                <w:szCs w:val="24"/>
                <w:lang w:eastAsia="ru-RU"/>
              </w:rPr>
              <w:t>1845,6</w:t>
            </w:r>
          </w:p>
        </w:tc>
        <w:tc>
          <w:tcPr>
            <w:tcW w:w="1417" w:type="dxa"/>
          </w:tcPr>
          <w:p w:rsidR="00184CD5" w:rsidRPr="00766FB4" w:rsidRDefault="00137309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62F23" w:rsidRPr="00766FB4" w:rsidTr="00766FB4">
        <w:tc>
          <w:tcPr>
            <w:tcW w:w="1980" w:type="dxa"/>
          </w:tcPr>
          <w:p w:rsidR="00362F23" w:rsidRPr="00766FB4" w:rsidRDefault="00362F23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62F23" w:rsidRPr="00766FB4" w:rsidRDefault="002F1723" w:rsidP="00C22D2C">
            <w:pPr>
              <w:pStyle w:val="a4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b/>
                <w:color w:val="000000"/>
                <w:sz w:val="24"/>
                <w:szCs w:val="24"/>
                <w:lang w:eastAsia="ru-RU"/>
              </w:rPr>
              <w:t>2706,2</w:t>
            </w:r>
          </w:p>
        </w:tc>
        <w:tc>
          <w:tcPr>
            <w:tcW w:w="1418" w:type="dxa"/>
          </w:tcPr>
          <w:p w:rsidR="00362F23" w:rsidRPr="00766FB4" w:rsidRDefault="00362F23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2F23" w:rsidRPr="00766FB4" w:rsidRDefault="00197CF8" w:rsidP="00C22D2C">
            <w:pPr>
              <w:pStyle w:val="a4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b/>
                <w:color w:val="000000"/>
                <w:sz w:val="24"/>
                <w:szCs w:val="24"/>
                <w:lang w:eastAsia="ru-RU"/>
              </w:rPr>
              <w:t>2706,2</w:t>
            </w:r>
          </w:p>
        </w:tc>
        <w:tc>
          <w:tcPr>
            <w:tcW w:w="993" w:type="dxa"/>
          </w:tcPr>
          <w:p w:rsidR="00362F23" w:rsidRPr="00766FB4" w:rsidRDefault="00362F23" w:rsidP="00C22D2C">
            <w:pPr>
              <w:pStyle w:val="a4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b/>
                <w:color w:val="000000"/>
                <w:sz w:val="24"/>
                <w:szCs w:val="24"/>
                <w:lang w:eastAsia="ru-RU"/>
              </w:rPr>
              <w:t>639,0</w:t>
            </w:r>
          </w:p>
        </w:tc>
        <w:tc>
          <w:tcPr>
            <w:tcW w:w="1134" w:type="dxa"/>
          </w:tcPr>
          <w:p w:rsidR="00362F23" w:rsidRPr="00766FB4" w:rsidRDefault="002F1723" w:rsidP="00C22D2C">
            <w:pPr>
              <w:pStyle w:val="a4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66FB4">
              <w:rPr>
                <w:b/>
                <w:color w:val="000000"/>
                <w:sz w:val="24"/>
                <w:szCs w:val="24"/>
                <w:lang w:eastAsia="ru-RU"/>
              </w:rPr>
              <w:t>2937,6</w:t>
            </w:r>
          </w:p>
        </w:tc>
        <w:tc>
          <w:tcPr>
            <w:tcW w:w="1417" w:type="dxa"/>
          </w:tcPr>
          <w:p w:rsidR="00362F23" w:rsidRPr="00766FB4" w:rsidRDefault="00362F23" w:rsidP="00C22D2C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2D2C" w:rsidRPr="004365AB" w:rsidRDefault="00C22D2C" w:rsidP="00C22D2C">
      <w:pPr>
        <w:rPr>
          <w:sz w:val="16"/>
          <w:szCs w:val="16"/>
        </w:rPr>
      </w:pPr>
    </w:p>
    <w:p w:rsidR="00137309" w:rsidRPr="00E03F2A" w:rsidRDefault="00C22D2C" w:rsidP="00C22D2C">
      <w:pPr>
        <w:jc w:val="both"/>
        <w:rPr>
          <w:sz w:val="28"/>
          <w:szCs w:val="28"/>
        </w:rPr>
      </w:pPr>
      <w:r w:rsidRPr="00B71388">
        <w:rPr>
          <w:sz w:val="28"/>
          <w:szCs w:val="28"/>
        </w:rPr>
        <w:t xml:space="preserve">Как видно из таблицы, при выполненных обязательствах по заработной </w:t>
      </w:r>
      <w:proofErr w:type="gramStart"/>
      <w:r w:rsidRPr="00B71388">
        <w:rPr>
          <w:sz w:val="28"/>
          <w:szCs w:val="28"/>
        </w:rPr>
        <w:t>плате ,</w:t>
      </w:r>
      <w:proofErr w:type="gramEnd"/>
      <w:r w:rsidRPr="00B71388">
        <w:rPr>
          <w:sz w:val="28"/>
          <w:szCs w:val="28"/>
        </w:rPr>
        <w:t xml:space="preserve"> </w:t>
      </w:r>
      <w:r w:rsidRPr="00E03F2A">
        <w:rPr>
          <w:sz w:val="28"/>
          <w:szCs w:val="28"/>
        </w:rPr>
        <w:t xml:space="preserve">обязательства  </w:t>
      </w:r>
      <w:r w:rsidR="00197CF8" w:rsidRPr="00E03F2A">
        <w:rPr>
          <w:sz w:val="28"/>
          <w:szCs w:val="28"/>
        </w:rPr>
        <w:t>по платежам в бюджет и внебюджетные фонды</w:t>
      </w:r>
      <w:r w:rsidR="00137309" w:rsidRPr="00E03F2A">
        <w:rPr>
          <w:sz w:val="28"/>
          <w:szCs w:val="28"/>
        </w:rPr>
        <w:t xml:space="preserve"> исполнены :</w:t>
      </w:r>
    </w:p>
    <w:p w:rsidR="00137309" w:rsidRPr="00B71388" w:rsidRDefault="00137309" w:rsidP="00C22D2C">
      <w:pPr>
        <w:jc w:val="both"/>
        <w:rPr>
          <w:sz w:val="28"/>
          <w:szCs w:val="28"/>
        </w:rPr>
      </w:pPr>
      <w:r w:rsidRPr="00E03F2A">
        <w:rPr>
          <w:b/>
          <w:sz w:val="28"/>
          <w:szCs w:val="28"/>
        </w:rPr>
        <w:t>-</w:t>
      </w:r>
      <w:r w:rsidR="00C22D2C" w:rsidRPr="00E03F2A">
        <w:rPr>
          <w:b/>
          <w:sz w:val="28"/>
          <w:szCs w:val="28"/>
        </w:rPr>
        <w:t xml:space="preserve"> НДФЛ</w:t>
      </w:r>
      <w:r w:rsidRPr="00E03F2A">
        <w:rPr>
          <w:sz w:val="28"/>
          <w:szCs w:val="28"/>
        </w:rPr>
        <w:t>-</w:t>
      </w:r>
      <w:r w:rsidR="00C22D2C" w:rsidRPr="00E03F2A">
        <w:rPr>
          <w:sz w:val="28"/>
          <w:szCs w:val="28"/>
        </w:rPr>
        <w:t xml:space="preserve"> </w:t>
      </w:r>
      <w:r w:rsidR="00E03F2A">
        <w:rPr>
          <w:sz w:val="28"/>
          <w:szCs w:val="28"/>
        </w:rPr>
        <w:t xml:space="preserve"> </w:t>
      </w:r>
      <w:r w:rsidR="00B71388" w:rsidRPr="00E03F2A">
        <w:rPr>
          <w:sz w:val="28"/>
          <w:szCs w:val="28"/>
        </w:rPr>
        <w:t>446</w:t>
      </w:r>
      <w:r w:rsidRPr="00E03F2A">
        <w:rPr>
          <w:sz w:val="28"/>
          <w:szCs w:val="28"/>
        </w:rPr>
        <w:t>,6</w:t>
      </w:r>
      <w:r w:rsidR="00C22D2C" w:rsidRPr="00E03F2A">
        <w:rPr>
          <w:sz w:val="28"/>
          <w:szCs w:val="28"/>
        </w:rPr>
        <w:t xml:space="preserve"> тыс.руб.</w:t>
      </w:r>
      <w:r w:rsidRPr="00E03F2A">
        <w:rPr>
          <w:sz w:val="28"/>
          <w:szCs w:val="28"/>
        </w:rPr>
        <w:t xml:space="preserve"> </w:t>
      </w:r>
      <w:proofErr w:type="gramStart"/>
      <w:r w:rsidR="00C22D2C" w:rsidRPr="00E03F2A">
        <w:rPr>
          <w:sz w:val="28"/>
          <w:szCs w:val="28"/>
        </w:rPr>
        <w:t xml:space="preserve">или  </w:t>
      </w:r>
      <w:r w:rsidRPr="00E03F2A">
        <w:rPr>
          <w:sz w:val="28"/>
          <w:szCs w:val="28"/>
        </w:rPr>
        <w:t>38</w:t>
      </w:r>
      <w:proofErr w:type="gramEnd"/>
      <w:r w:rsidRPr="00E03F2A">
        <w:rPr>
          <w:sz w:val="28"/>
          <w:szCs w:val="28"/>
        </w:rPr>
        <w:t>,9</w:t>
      </w:r>
      <w:r w:rsidR="00C22D2C" w:rsidRPr="00E03F2A">
        <w:rPr>
          <w:sz w:val="28"/>
          <w:szCs w:val="28"/>
        </w:rPr>
        <w:t xml:space="preserve"> % </w:t>
      </w:r>
      <w:r w:rsidRPr="00E03F2A">
        <w:rPr>
          <w:sz w:val="28"/>
          <w:szCs w:val="28"/>
        </w:rPr>
        <w:t>текущей задолженности</w:t>
      </w:r>
      <w:r w:rsidRPr="00B71388">
        <w:rPr>
          <w:sz w:val="28"/>
          <w:szCs w:val="28"/>
        </w:rPr>
        <w:t xml:space="preserve"> и 74</w:t>
      </w:r>
      <w:r w:rsidR="00B71388" w:rsidRPr="00B71388">
        <w:rPr>
          <w:sz w:val="28"/>
          <w:szCs w:val="28"/>
        </w:rPr>
        <w:t>4</w:t>
      </w:r>
      <w:r w:rsidRPr="00B71388">
        <w:rPr>
          <w:sz w:val="28"/>
          <w:szCs w:val="28"/>
        </w:rPr>
        <w:t>,2</w:t>
      </w:r>
      <w:r w:rsidR="005278C3">
        <w:rPr>
          <w:sz w:val="28"/>
          <w:szCs w:val="28"/>
        </w:rPr>
        <w:t xml:space="preserve"> тыс.руб.</w:t>
      </w:r>
      <w:r w:rsidRPr="00B71388">
        <w:rPr>
          <w:sz w:val="28"/>
          <w:szCs w:val="28"/>
        </w:rPr>
        <w:t xml:space="preserve"> </w:t>
      </w:r>
      <w:r w:rsidR="00E03F2A">
        <w:rPr>
          <w:sz w:val="28"/>
          <w:szCs w:val="28"/>
        </w:rPr>
        <w:t xml:space="preserve">(100 % ) кредиторской </w:t>
      </w:r>
      <w:r w:rsidRPr="00B71388">
        <w:rPr>
          <w:sz w:val="28"/>
          <w:szCs w:val="28"/>
        </w:rPr>
        <w:t>задолженности за прошлые года .</w:t>
      </w:r>
    </w:p>
    <w:p w:rsidR="00137309" w:rsidRPr="00B71388" w:rsidRDefault="00137309" w:rsidP="00137309">
      <w:pPr>
        <w:jc w:val="both"/>
        <w:rPr>
          <w:sz w:val="28"/>
          <w:szCs w:val="28"/>
        </w:rPr>
      </w:pPr>
      <w:r w:rsidRPr="00B71388">
        <w:rPr>
          <w:sz w:val="28"/>
          <w:szCs w:val="28"/>
        </w:rPr>
        <w:t xml:space="preserve">- </w:t>
      </w:r>
      <w:r w:rsidRPr="00B71388">
        <w:rPr>
          <w:b/>
          <w:color w:val="000000"/>
          <w:sz w:val="28"/>
          <w:szCs w:val="28"/>
        </w:rPr>
        <w:t>ФОМС</w:t>
      </w:r>
      <w:r w:rsidR="00C22D2C" w:rsidRPr="00B71388">
        <w:rPr>
          <w:sz w:val="28"/>
          <w:szCs w:val="28"/>
        </w:rPr>
        <w:t xml:space="preserve"> </w:t>
      </w:r>
      <w:r w:rsidR="00E03F2A">
        <w:rPr>
          <w:sz w:val="28"/>
          <w:szCs w:val="28"/>
        </w:rPr>
        <w:t>-</w:t>
      </w:r>
      <w:r w:rsidRPr="00B71388">
        <w:rPr>
          <w:sz w:val="28"/>
          <w:szCs w:val="28"/>
        </w:rPr>
        <w:t xml:space="preserve"> 75.4 тыс.руб. </w:t>
      </w:r>
      <w:proofErr w:type="gramStart"/>
      <w:r w:rsidRPr="00B71388">
        <w:rPr>
          <w:sz w:val="28"/>
          <w:szCs w:val="28"/>
        </w:rPr>
        <w:t>или  16</w:t>
      </w:r>
      <w:proofErr w:type="gramEnd"/>
      <w:r w:rsidRPr="00B71388">
        <w:rPr>
          <w:sz w:val="28"/>
          <w:szCs w:val="28"/>
        </w:rPr>
        <w:t>,3 % текущей задолженности и 372,2</w:t>
      </w:r>
      <w:r w:rsidR="005278C3">
        <w:rPr>
          <w:sz w:val="28"/>
          <w:szCs w:val="28"/>
        </w:rPr>
        <w:t xml:space="preserve"> тыс.руб.</w:t>
      </w:r>
      <w:r w:rsidRPr="00B71388">
        <w:rPr>
          <w:sz w:val="28"/>
          <w:szCs w:val="28"/>
        </w:rPr>
        <w:t xml:space="preserve"> </w:t>
      </w:r>
      <w:r w:rsidR="00E03F2A">
        <w:rPr>
          <w:sz w:val="28"/>
          <w:szCs w:val="28"/>
        </w:rPr>
        <w:t>(100 % ) кредиторской</w:t>
      </w:r>
      <w:r w:rsidR="00E03F2A" w:rsidRPr="00B71388">
        <w:rPr>
          <w:sz w:val="28"/>
          <w:szCs w:val="28"/>
        </w:rPr>
        <w:t xml:space="preserve"> </w:t>
      </w:r>
      <w:r w:rsidRPr="00B71388">
        <w:rPr>
          <w:sz w:val="28"/>
          <w:szCs w:val="28"/>
        </w:rPr>
        <w:t>задолженности за прошлые года .</w:t>
      </w:r>
    </w:p>
    <w:p w:rsidR="00137309" w:rsidRPr="00B71388" w:rsidRDefault="00137309" w:rsidP="00137309">
      <w:pPr>
        <w:jc w:val="both"/>
        <w:rPr>
          <w:sz w:val="28"/>
          <w:szCs w:val="28"/>
        </w:rPr>
      </w:pPr>
      <w:r w:rsidRPr="00B71388">
        <w:rPr>
          <w:b/>
          <w:sz w:val="28"/>
          <w:szCs w:val="28"/>
        </w:rPr>
        <w:t>-</w:t>
      </w:r>
      <w:r w:rsidR="005278C3">
        <w:rPr>
          <w:b/>
          <w:color w:val="000000"/>
          <w:sz w:val="28"/>
          <w:szCs w:val="28"/>
        </w:rPr>
        <w:t xml:space="preserve"> ПФР-</w:t>
      </w:r>
      <w:r w:rsidR="00E03F2A">
        <w:rPr>
          <w:b/>
          <w:color w:val="000000"/>
          <w:sz w:val="28"/>
          <w:szCs w:val="28"/>
        </w:rPr>
        <w:t xml:space="preserve"> </w:t>
      </w:r>
      <w:r w:rsidR="00E03F2A">
        <w:rPr>
          <w:sz w:val="28"/>
          <w:szCs w:val="28"/>
        </w:rPr>
        <w:t>116,8</w:t>
      </w:r>
      <w:r w:rsidRPr="00B71388">
        <w:rPr>
          <w:sz w:val="28"/>
          <w:szCs w:val="28"/>
        </w:rPr>
        <w:t xml:space="preserve"> тыс.руб. </w:t>
      </w:r>
      <w:proofErr w:type="gramStart"/>
      <w:r w:rsidRPr="00B71388">
        <w:rPr>
          <w:sz w:val="28"/>
          <w:szCs w:val="28"/>
        </w:rPr>
        <w:t>или  6</w:t>
      </w:r>
      <w:proofErr w:type="gramEnd"/>
      <w:r w:rsidRPr="00B71388">
        <w:rPr>
          <w:sz w:val="28"/>
          <w:szCs w:val="28"/>
        </w:rPr>
        <w:t xml:space="preserve">,0 </w:t>
      </w:r>
      <w:r w:rsidR="00197CF8">
        <w:rPr>
          <w:sz w:val="28"/>
          <w:szCs w:val="28"/>
        </w:rPr>
        <w:t>% текущей задолженности и 1589,8</w:t>
      </w:r>
      <w:r w:rsidRPr="00B71388">
        <w:rPr>
          <w:sz w:val="28"/>
          <w:szCs w:val="28"/>
        </w:rPr>
        <w:t xml:space="preserve"> </w:t>
      </w:r>
      <w:proofErr w:type="spellStart"/>
      <w:r w:rsidRPr="00B71388">
        <w:rPr>
          <w:sz w:val="28"/>
          <w:szCs w:val="28"/>
        </w:rPr>
        <w:t>тыс.руб</w:t>
      </w:r>
      <w:proofErr w:type="spellEnd"/>
      <w:r w:rsidR="00E03F2A">
        <w:rPr>
          <w:sz w:val="28"/>
          <w:szCs w:val="28"/>
        </w:rPr>
        <w:t>(100 % ) кредиторской</w:t>
      </w:r>
      <w:r w:rsidR="00E03F2A" w:rsidRPr="00B71388">
        <w:rPr>
          <w:sz w:val="28"/>
          <w:szCs w:val="28"/>
        </w:rPr>
        <w:t xml:space="preserve"> </w:t>
      </w:r>
      <w:r w:rsidRPr="00B71388">
        <w:rPr>
          <w:sz w:val="28"/>
          <w:szCs w:val="28"/>
        </w:rPr>
        <w:t>задолженности за прошлые года .</w:t>
      </w:r>
    </w:p>
    <w:p w:rsidR="00362F23" w:rsidRPr="005173B0" w:rsidRDefault="00362F23" w:rsidP="00C22D2C">
      <w:pPr>
        <w:jc w:val="both"/>
        <w:rPr>
          <w:i/>
          <w:sz w:val="26"/>
          <w:szCs w:val="26"/>
        </w:rPr>
      </w:pPr>
    </w:p>
    <w:p w:rsidR="00272E87" w:rsidRPr="00E03F2A" w:rsidRDefault="00E5766E" w:rsidP="00272E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2E87" w:rsidRPr="00E03F2A">
        <w:rPr>
          <w:rFonts w:ascii="Times New Roman" w:hAnsi="Times New Roman" w:cs="Times New Roman"/>
          <w:b/>
          <w:sz w:val="28"/>
          <w:szCs w:val="28"/>
        </w:rPr>
        <w:t>Задолженность по платежам в бюджет и внебюджетные фонды</w:t>
      </w:r>
      <w:r w:rsidR="00272E87" w:rsidRPr="00E03F2A">
        <w:rPr>
          <w:rFonts w:ascii="Times New Roman" w:hAnsi="Times New Roman" w:cs="Times New Roman"/>
          <w:sz w:val="28"/>
          <w:szCs w:val="28"/>
        </w:rPr>
        <w:t xml:space="preserve"> увеличилась по сравнению с 2015 </w:t>
      </w:r>
      <w:proofErr w:type="gramStart"/>
      <w:r w:rsidR="00272E87" w:rsidRPr="00E03F2A">
        <w:rPr>
          <w:rFonts w:ascii="Times New Roman" w:hAnsi="Times New Roman" w:cs="Times New Roman"/>
          <w:sz w:val="28"/>
          <w:szCs w:val="28"/>
        </w:rPr>
        <w:t>г  на</w:t>
      </w:r>
      <w:proofErr w:type="gramEnd"/>
      <w:r w:rsidR="00272E87" w:rsidRPr="00E03F2A">
        <w:rPr>
          <w:rFonts w:ascii="Times New Roman" w:hAnsi="Times New Roman" w:cs="Times New Roman"/>
          <w:sz w:val="28"/>
          <w:szCs w:val="28"/>
        </w:rPr>
        <w:t xml:space="preserve"> </w:t>
      </w:r>
      <w:r w:rsidR="002F1723" w:rsidRPr="00E03F2A">
        <w:rPr>
          <w:rFonts w:ascii="Times New Roman" w:hAnsi="Times New Roman" w:cs="Times New Roman"/>
          <w:sz w:val="28"/>
          <w:szCs w:val="28"/>
        </w:rPr>
        <w:t xml:space="preserve">231.4 тыс.руб. и составляет </w:t>
      </w:r>
      <w:r w:rsidR="00272E87" w:rsidRPr="00E03F2A">
        <w:rPr>
          <w:rFonts w:ascii="Times New Roman" w:hAnsi="Times New Roman" w:cs="Times New Roman"/>
          <w:sz w:val="28"/>
          <w:szCs w:val="28"/>
        </w:rPr>
        <w:t xml:space="preserve"> 2937,6 тыс.руб. </w:t>
      </w:r>
      <w:r w:rsidR="00197CF8" w:rsidRPr="00E03F2A">
        <w:rPr>
          <w:rFonts w:ascii="Times New Roman" w:hAnsi="Times New Roman" w:cs="Times New Roman"/>
          <w:sz w:val="28"/>
          <w:szCs w:val="28"/>
        </w:rPr>
        <w:t>, в т ч :</w:t>
      </w:r>
    </w:p>
    <w:p w:rsidR="00272E87" w:rsidRPr="00E03F2A" w:rsidRDefault="00272E87" w:rsidP="00272E87">
      <w:pPr>
        <w:pStyle w:val="a4"/>
        <w:rPr>
          <w:rFonts w:ascii="Times New Roman" w:hAnsi="Times New Roman" w:cs="Times New Roman"/>
          <w:sz w:val="28"/>
          <w:szCs w:val="28"/>
        </w:rPr>
      </w:pPr>
      <w:r w:rsidRPr="00E03F2A">
        <w:rPr>
          <w:rFonts w:ascii="Times New Roman" w:hAnsi="Times New Roman" w:cs="Times New Roman"/>
          <w:sz w:val="28"/>
          <w:szCs w:val="28"/>
        </w:rPr>
        <w:t>- 705,0 тыс.руб.- НДФЛ</w:t>
      </w:r>
    </w:p>
    <w:p w:rsidR="00272E87" w:rsidRPr="00E03F2A" w:rsidRDefault="00272E87" w:rsidP="00272E87">
      <w:pPr>
        <w:pStyle w:val="a4"/>
        <w:rPr>
          <w:rFonts w:ascii="Times New Roman" w:hAnsi="Times New Roman" w:cs="Times New Roman"/>
          <w:sz w:val="28"/>
          <w:szCs w:val="28"/>
        </w:rPr>
      </w:pPr>
      <w:r w:rsidRPr="00E03F2A">
        <w:rPr>
          <w:rFonts w:ascii="Times New Roman" w:hAnsi="Times New Roman" w:cs="Times New Roman"/>
          <w:sz w:val="28"/>
          <w:szCs w:val="28"/>
        </w:rPr>
        <w:t xml:space="preserve">- 387,0 тыс.руб.- </w:t>
      </w:r>
      <w:r w:rsidR="00197CF8" w:rsidRPr="00E03F2A">
        <w:rPr>
          <w:rFonts w:ascii="Times New Roman" w:hAnsi="Times New Roman" w:cs="Times New Roman"/>
          <w:sz w:val="28"/>
          <w:szCs w:val="28"/>
          <w:lang w:eastAsia="ru-RU"/>
        </w:rPr>
        <w:t>ФОМС</w:t>
      </w:r>
      <w:r w:rsidRPr="00E03F2A">
        <w:rPr>
          <w:rFonts w:ascii="Times New Roman" w:hAnsi="Times New Roman" w:cs="Times New Roman"/>
          <w:sz w:val="28"/>
          <w:szCs w:val="28"/>
        </w:rPr>
        <w:t>,</w:t>
      </w:r>
      <w:r w:rsidR="00197CF8" w:rsidRPr="00E03F2A">
        <w:rPr>
          <w:rFonts w:ascii="Times New Roman" w:hAnsi="Times New Roman" w:cs="Times New Roman"/>
          <w:sz w:val="28"/>
          <w:szCs w:val="28"/>
        </w:rPr>
        <w:t xml:space="preserve"> </w:t>
      </w:r>
      <w:r w:rsidRPr="00E03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99C" w:rsidRPr="00E03F2A" w:rsidRDefault="00272E87" w:rsidP="00197CF8">
      <w:pPr>
        <w:pStyle w:val="a4"/>
        <w:rPr>
          <w:rFonts w:ascii="Times New Roman" w:hAnsi="Times New Roman" w:cs="Times New Roman"/>
          <w:sz w:val="28"/>
          <w:szCs w:val="28"/>
        </w:rPr>
      </w:pPr>
      <w:r w:rsidRPr="00E03F2A">
        <w:rPr>
          <w:rFonts w:ascii="Times New Roman" w:hAnsi="Times New Roman" w:cs="Times New Roman"/>
          <w:sz w:val="28"/>
          <w:szCs w:val="28"/>
        </w:rPr>
        <w:t>- 1845,</w:t>
      </w:r>
      <w:r w:rsidR="00197CF8" w:rsidRPr="00E03F2A">
        <w:rPr>
          <w:rFonts w:ascii="Times New Roman" w:hAnsi="Times New Roman" w:cs="Times New Roman"/>
          <w:sz w:val="28"/>
          <w:szCs w:val="28"/>
        </w:rPr>
        <w:t xml:space="preserve">6 тыс.руб.- Пенсионный </w:t>
      </w:r>
      <w:proofErr w:type="gramStart"/>
      <w:r w:rsidR="00197CF8" w:rsidRPr="00E03F2A">
        <w:rPr>
          <w:rFonts w:ascii="Times New Roman" w:hAnsi="Times New Roman" w:cs="Times New Roman"/>
          <w:sz w:val="28"/>
          <w:szCs w:val="28"/>
        </w:rPr>
        <w:t>фонд .</w:t>
      </w:r>
      <w:proofErr w:type="gramEnd"/>
    </w:p>
    <w:p w:rsidR="00197CF8" w:rsidRPr="00441AC8" w:rsidRDefault="00197CF8" w:rsidP="00197CF8">
      <w:pPr>
        <w:pStyle w:val="a4"/>
        <w:rPr>
          <w:color w:val="FF0000"/>
          <w:sz w:val="26"/>
          <w:szCs w:val="26"/>
        </w:rPr>
      </w:pPr>
    </w:p>
    <w:p w:rsidR="00845172" w:rsidRDefault="005278C3" w:rsidP="00766FB4">
      <w:pPr>
        <w:jc w:val="both"/>
        <w:rPr>
          <w:sz w:val="28"/>
          <w:szCs w:val="28"/>
        </w:rPr>
      </w:pPr>
      <w:r w:rsidRPr="005278C3">
        <w:rPr>
          <w:sz w:val="28"/>
          <w:szCs w:val="28"/>
        </w:rPr>
        <w:t>Всего за 2016 год на погашение кредиторской задолж</w:t>
      </w:r>
      <w:r>
        <w:rPr>
          <w:sz w:val="28"/>
          <w:szCs w:val="28"/>
        </w:rPr>
        <w:t xml:space="preserve">енности за прошлые года </w:t>
      </w:r>
      <w:r w:rsidRPr="005278C3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 xml:space="preserve">бюджетных средств в сумме </w:t>
      </w:r>
      <w:r w:rsidR="00845172">
        <w:rPr>
          <w:sz w:val="28"/>
          <w:szCs w:val="28"/>
        </w:rPr>
        <w:t xml:space="preserve">6752,5 тыс.руб. или 25,2 </w:t>
      </w:r>
      <w:proofErr w:type="gramStart"/>
      <w:r w:rsidR="00845172">
        <w:rPr>
          <w:sz w:val="28"/>
          <w:szCs w:val="28"/>
        </w:rPr>
        <w:t xml:space="preserve">% </w:t>
      </w:r>
      <w:r w:rsidR="00845172" w:rsidRPr="00845172">
        <w:rPr>
          <w:sz w:val="28"/>
          <w:szCs w:val="28"/>
        </w:rPr>
        <w:t xml:space="preserve"> </w:t>
      </w:r>
      <w:r w:rsidR="00845172" w:rsidRPr="00E03F2A">
        <w:rPr>
          <w:sz w:val="28"/>
          <w:szCs w:val="28"/>
        </w:rPr>
        <w:t>от</w:t>
      </w:r>
      <w:proofErr w:type="gramEnd"/>
      <w:r w:rsidR="00845172" w:rsidRPr="00E03F2A">
        <w:rPr>
          <w:sz w:val="28"/>
          <w:szCs w:val="28"/>
        </w:rPr>
        <w:t xml:space="preserve"> поступив</w:t>
      </w:r>
    </w:p>
    <w:p w:rsidR="005D280D" w:rsidRDefault="00845172" w:rsidP="00766FB4">
      <w:pPr>
        <w:jc w:val="both"/>
        <w:rPr>
          <w:sz w:val="28"/>
          <w:szCs w:val="28"/>
        </w:rPr>
      </w:pPr>
      <w:proofErr w:type="spellStart"/>
      <w:proofErr w:type="gramStart"/>
      <w:r w:rsidRPr="00E03F2A">
        <w:rPr>
          <w:sz w:val="28"/>
          <w:szCs w:val="28"/>
        </w:rPr>
        <w:t>ших</w:t>
      </w:r>
      <w:proofErr w:type="spellEnd"/>
      <w:proofErr w:type="gramEnd"/>
      <w:r w:rsidRPr="00E03F2A">
        <w:rPr>
          <w:sz w:val="28"/>
          <w:szCs w:val="28"/>
        </w:rPr>
        <w:t xml:space="preserve"> собственных доходов ( 26782,0 тыс.руб.)</w:t>
      </w:r>
      <w:r>
        <w:rPr>
          <w:sz w:val="28"/>
          <w:szCs w:val="28"/>
        </w:rPr>
        <w:t xml:space="preserve"> в т ч :</w:t>
      </w:r>
    </w:p>
    <w:p w:rsidR="005278C3" w:rsidRDefault="005278C3" w:rsidP="00766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gramStart"/>
      <w:r>
        <w:rPr>
          <w:sz w:val="28"/>
          <w:szCs w:val="28"/>
        </w:rPr>
        <w:t>поставщикам  –</w:t>
      </w:r>
      <w:proofErr w:type="gramEnd"/>
      <w:r>
        <w:rPr>
          <w:sz w:val="28"/>
          <w:szCs w:val="28"/>
        </w:rPr>
        <w:t xml:space="preserve"> </w:t>
      </w:r>
      <w:r w:rsidR="00845172" w:rsidRPr="00E03F2A">
        <w:rPr>
          <w:sz w:val="28"/>
          <w:szCs w:val="28"/>
        </w:rPr>
        <w:t>4046,3 тыс.руб</w:t>
      </w:r>
      <w:r>
        <w:rPr>
          <w:sz w:val="28"/>
          <w:szCs w:val="28"/>
        </w:rPr>
        <w:t>.</w:t>
      </w:r>
      <w:r w:rsidR="00845172" w:rsidRPr="00845172">
        <w:rPr>
          <w:sz w:val="28"/>
          <w:szCs w:val="28"/>
        </w:rPr>
        <w:t xml:space="preserve"> </w:t>
      </w:r>
      <w:r w:rsidR="00845172" w:rsidRPr="00E03F2A">
        <w:rPr>
          <w:sz w:val="28"/>
          <w:szCs w:val="28"/>
        </w:rPr>
        <w:t xml:space="preserve">или </w:t>
      </w:r>
      <w:r w:rsidR="00845172" w:rsidRPr="00E03F2A">
        <w:rPr>
          <w:b/>
          <w:sz w:val="28"/>
          <w:szCs w:val="28"/>
        </w:rPr>
        <w:t>15,1 %</w:t>
      </w:r>
      <w:r w:rsidR="00845172" w:rsidRPr="00E03F2A">
        <w:rPr>
          <w:sz w:val="28"/>
          <w:szCs w:val="28"/>
        </w:rPr>
        <w:t xml:space="preserve"> от поступивших собственных доходов </w:t>
      </w:r>
      <w:r w:rsidR="00845172">
        <w:rPr>
          <w:sz w:val="28"/>
          <w:szCs w:val="28"/>
        </w:rPr>
        <w:t>.</w:t>
      </w:r>
    </w:p>
    <w:p w:rsidR="005278C3" w:rsidRDefault="005278C3" w:rsidP="00766FB4">
      <w:pPr>
        <w:jc w:val="both"/>
        <w:rPr>
          <w:sz w:val="28"/>
          <w:szCs w:val="28"/>
        </w:rPr>
      </w:pPr>
      <w:r w:rsidRPr="00197CF8">
        <w:rPr>
          <w:sz w:val="28"/>
          <w:szCs w:val="28"/>
        </w:rPr>
        <w:t xml:space="preserve">- по </w:t>
      </w:r>
      <w:proofErr w:type="spellStart"/>
      <w:r w:rsidRPr="00197CF8">
        <w:rPr>
          <w:sz w:val="28"/>
          <w:szCs w:val="28"/>
        </w:rPr>
        <w:t>по</w:t>
      </w:r>
      <w:proofErr w:type="spellEnd"/>
      <w:r w:rsidRPr="00197CF8">
        <w:rPr>
          <w:sz w:val="28"/>
          <w:szCs w:val="28"/>
        </w:rPr>
        <w:t xml:space="preserve"> платежам в бюджет и внебюджетные фонды – </w:t>
      </w:r>
      <w:r w:rsidRPr="00E03F2A">
        <w:rPr>
          <w:sz w:val="28"/>
          <w:szCs w:val="28"/>
        </w:rPr>
        <w:t>2706,2 тыс.руб</w:t>
      </w:r>
      <w:r w:rsidRPr="00197CF8">
        <w:rPr>
          <w:sz w:val="28"/>
          <w:szCs w:val="28"/>
        </w:rPr>
        <w:t>.</w:t>
      </w:r>
      <w:r w:rsidR="00845172" w:rsidRPr="00845172">
        <w:rPr>
          <w:sz w:val="28"/>
          <w:szCs w:val="28"/>
        </w:rPr>
        <w:t xml:space="preserve"> </w:t>
      </w:r>
      <w:r w:rsidR="00845172" w:rsidRPr="00E03F2A">
        <w:rPr>
          <w:sz w:val="28"/>
          <w:szCs w:val="28"/>
        </w:rPr>
        <w:t xml:space="preserve">или 10,1 % от поступивших собственных </w:t>
      </w:r>
      <w:proofErr w:type="gramStart"/>
      <w:r w:rsidR="00845172" w:rsidRPr="00E03F2A">
        <w:rPr>
          <w:sz w:val="28"/>
          <w:szCs w:val="28"/>
        </w:rPr>
        <w:t xml:space="preserve">доходов </w:t>
      </w:r>
      <w:r w:rsidR="00845172">
        <w:rPr>
          <w:sz w:val="28"/>
          <w:szCs w:val="28"/>
        </w:rPr>
        <w:t>.</w:t>
      </w:r>
      <w:proofErr w:type="gramEnd"/>
    </w:p>
    <w:p w:rsidR="006E4A7A" w:rsidRDefault="006E4A7A" w:rsidP="00766FB4">
      <w:pPr>
        <w:jc w:val="both"/>
        <w:rPr>
          <w:sz w:val="28"/>
          <w:szCs w:val="28"/>
        </w:rPr>
      </w:pPr>
    </w:p>
    <w:p w:rsidR="00CA016D" w:rsidRDefault="00CA016D" w:rsidP="005278C3">
      <w:pPr>
        <w:jc w:val="both"/>
        <w:rPr>
          <w:sz w:val="28"/>
          <w:szCs w:val="28"/>
        </w:rPr>
      </w:pPr>
    </w:p>
    <w:p w:rsidR="000E4820" w:rsidRDefault="000E4820" w:rsidP="00766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16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A0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</w:t>
      </w:r>
      <w:proofErr w:type="spellStart"/>
      <w:r w:rsidRPr="00CA016D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spellEnd"/>
      <w:r w:rsidRPr="00CA0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264.4 БК РФ </w:t>
      </w:r>
      <w:r w:rsidRPr="00CA016D">
        <w:rPr>
          <w:rFonts w:ascii="Times New Roman" w:hAnsi="Times New Roman" w:cs="Times New Roman"/>
          <w:sz w:val="28"/>
          <w:szCs w:val="28"/>
        </w:rPr>
        <w:t xml:space="preserve">результаты внешней проверки отчета об </w:t>
      </w:r>
      <w:proofErr w:type="spellStart"/>
      <w:r w:rsidRPr="00CA016D">
        <w:rPr>
          <w:rFonts w:ascii="Times New Roman" w:hAnsi="Times New Roman" w:cs="Times New Roman"/>
          <w:sz w:val="28"/>
          <w:szCs w:val="28"/>
        </w:rPr>
        <w:t>испол</w:t>
      </w:r>
      <w:proofErr w:type="spellEnd"/>
    </w:p>
    <w:p w:rsidR="000E4820" w:rsidRPr="00CA016D" w:rsidRDefault="000E4820" w:rsidP="00766FB4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16D">
        <w:rPr>
          <w:rFonts w:ascii="Times New Roman" w:hAnsi="Times New Roman" w:cs="Times New Roman"/>
          <w:sz w:val="28"/>
          <w:szCs w:val="28"/>
        </w:rPr>
        <w:t xml:space="preserve">нении бюджета </w:t>
      </w:r>
      <w:proofErr w:type="spellStart"/>
      <w:r w:rsidRPr="00CA016D">
        <w:rPr>
          <w:rFonts w:ascii="Times New Roman" w:hAnsi="Times New Roman" w:cs="Times New Roman"/>
          <w:sz w:val="28"/>
          <w:szCs w:val="28"/>
        </w:rPr>
        <w:t>Горнокдючевского</w:t>
      </w:r>
      <w:proofErr w:type="spellEnd"/>
      <w:r w:rsidRPr="00CA016D">
        <w:rPr>
          <w:rFonts w:ascii="Times New Roman" w:hAnsi="Times New Roman" w:cs="Times New Roman"/>
          <w:sz w:val="28"/>
          <w:szCs w:val="28"/>
        </w:rPr>
        <w:t xml:space="preserve"> городского поселения за 2016 год направлены в Муниципальный комитет и главе </w:t>
      </w:r>
      <w:proofErr w:type="spellStart"/>
      <w:r w:rsidRPr="00CA016D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CA016D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0E4820" w:rsidRPr="00CA016D" w:rsidRDefault="000E4820" w:rsidP="00766FB4">
      <w:pPr>
        <w:rPr>
          <w:color w:val="FF0000"/>
          <w:sz w:val="28"/>
          <w:szCs w:val="28"/>
        </w:rPr>
      </w:pPr>
    </w:p>
    <w:p w:rsidR="005278C3" w:rsidRDefault="005278C3" w:rsidP="005278C3">
      <w:pPr>
        <w:jc w:val="both"/>
        <w:rPr>
          <w:sz w:val="28"/>
          <w:szCs w:val="28"/>
        </w:rPr>
      </w:pPr>
    </w:p>
    <w:p w:rsidR="00B1799C" w:rsidRPr="008F794C" w:rsidRDefault="00B1799C" w:rsidP="00B1799C">
      <w:pPr>
        <w:jc w:val="both"/>
        <w:rPr>
          <w:sz w:val="28"/>
          <w:szCs w:val="28"/>
        </w:rPr>
      </w:pPr>
    </w:p>
    <w:p w:rsidR="00B1799C" w:rsidRDefault="00B1799C" w:rsidP="00B1799C">
      <w:pPr>
        <w:jc w:val="both"/>
        <w:rPr>
          <w:sz w:val="28"/>
          <w:szCs w:val="28"/>
        </w:rPr>
      </w:pPr>
    </w:p>
    <w:p w:rsidR="00A05759" w:rsidRDefault="00A05759" w:rsidP="00B1799C">
      <w:pPr>
        <w:jc w:val="both"/>
        <w:rPr>
          <w:sz w:val="28"/>
          <w:szCs w:val="28"/>
        </w:rPr>
      </w:pPr>
    </w:p>
    <w:p w:rsidR="00A05759" w:rsidRPr="008F794C" w:rsidRDefault="00A05759" w:rsidP="00B1799C">
      <w:pPr>
        <w:jc w:val="both"/>
        <w:rPr>
          <w:sz w:val="28"/>
          <w:szCs w:val="28"/>
        </w:rPr>
      </w:pPr>
    </w:p>
    <w:p w:rsidR="00B1799C" w:rsidRPr="00CA016D" w:rsidRDefault="00B1799C" w:rsidP="00B1799C">
      <w:pPr>
        <w:jc w:val="both"/>
        <w:rPr>
          <w:sz w:val="28"/>
          <w:szCs w:val="28"/>
        </w:rPr>
      </w:pPr>
      <w:r w:rsidRPr="00CA016D">
        <w:rPr>
          <w:sz w:val="28"/>
          <w:szCs w:val="28"/>
        </w:rPr>
        <w:t>Председатель</w:t>
      </w:r>
    </w:p>
    <w:p w:rsidR="00B1799C" w:rsidRPr="00CA016D" w:rsidRDefault="00B1799C" w:rsidP="00B1799C">
      <w:pPr>
        <w:jc w:val="both"/>
        <w:rPr>
          <w:sz w:val="28"/>
          <w:szCs w:val="28"/>
        </w:rPr>
      </w:pPr>
      <w:r w:rsidRPr="00CA016D">
        <w:rPr>
          <w:sz w:val="28"/>
          <w:szCs w:val="28"/>
        </w:rPr>
        <w:t xml:space="preserve">Контрольно–счетной комиссии                                       Т.В.Волынская </w:t>
      </w:r>
    </w:p>
    <w:p w:rsidR="00B1799C" w:rsidRPr="00E95397" w:rsidRDefault="00B1799C" w:rsidP="00B1799C">
      <w:pPr>
        <w:jc w:val="both"/>
        <w:rPr>
          <w:color w:val="FF0000"/>
          <w:sz w:val="28"/>
          <w:szCs w:val="28"/>
        </w:rPr>
      </w:pPr>
    </w:p>
    <w:p w:rsidR="00245E8C" w:rsidRDefault="00245E8C" w:rsidP="00D85E56">
      <w:pPr>
        <w:tabs>
          <w:tab w:val="left" w:pos="540"/>
          <w:tab w:val="left" w:pos="720"/>
        </w:tabs>
        <w:jc w:val="both"/>
        <w:rPr>
          <w:color w:val="FF0000"/>
          <w:sz w:val="28"/>
          <w:szCs w:val="28"/>
        </w:rPr>
      </w:pPr>
    </w:p>
    <w:p w:rsidR="00714200" w:rsidRDefault="00714200" w:rsidP="00D85E56">
      <w:pPr>
        <w:tabs>
          <w:tab w:val="left" w:pos="540"/>
          <w:tab w:val="left" w:pos="720"/>
        </w:tabs>
        <w:jc w:val="both"/>
        <w:rPr>
          <w:color w:val="FF0000"/>
          <w:sz w:val="28"/>
          <w:szCs w:val="28"/>
        </w:rPr>
      </w:pPr>
    </w:p>
    <w:p w:rsidR="00EB61D9" w:rsidRDefault="00EB61D9" w:rsidP="00714200">
      <w:pPr>
        <w:ind w:firstLine="708"/>
        <w:jc w:val="both"/>
        <w:rPr>
          <w:i/>
          <w:color w:val="C00000"/>
          <w:sz w:val="28"/>
          <w:szCs w:val="28"/>
        </w:rPr>
      </w:pPr>
    </w:p>
    <w:p w:rsidR="00EB61D9" w:rsidRPr="00380BD1" w:rsidRDefault="00EB61D9" w:rsidP="00714200">
      <w:pPr>
        <w:ind w:firstLine="708"/>
        <w:jc w:val="both"/>
        <w:rPr>
          <w:i/>
          <w:color w:val="C00000"/>
          <w:sz w:val="28"/>
          <w:szCs w:val="28"/>
        </w:rPr>
      </w:pPr>
    </w:p>
    <w:sectPr w:rsidR="00EB61D9" w:rsidRPr="00380BD1" w:rsidSect="0044348D">
      <w:footerReference w:type="default" r:id="rId11"/>
      <w:pgSz w:w="11906" w:h="16838" w:code="9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95" w:rsidRDefault="00692A95" w:rsidP="00EA3742">
      <w:r>
        <w:separator/>
      </w:r>
    </w:p>
  </w:endnote>
  <w:endnote w:type="continuationSeparator" w:id="0">
    <w:p w:rsidR="00692A95" w:rsidRDefault="00692A95" w:rsidP="00EA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125136"/>
      <w:docPartObj>
        <w:docPartGallery w:val="Page Numbers (Bottom of Page)"/>
        <w:docPartUnique/>
      </w:docPartObj>
    </w:sdtPr>
    <w:sdtEndPr/>
    <w:sdtContent>
      <w:p w:rsidR="003379DE" w:rsidRDefault="00073D91">
        <w:pPr>
          <w:pStyle w:val="aa"/>
          <w:jc w:val="center"/>
        </w:pPr>
        <w:r>
          <w:fldChar w:fldCharType="begin"/>
        </w:r>
        <w:r w:rsidR="003379DE">
          <w:instrText>PAGE   \* MERGEFORMAT</w:instrText>
        </w:r>
        <w:r>
          <w:fldChar w:fldCharType="separate"/>
        </w:r>
        <w:r w:rsidR="00D0627B">
          <w:rPr>
            <w:noProof/>
          </w:rPr>
          <w:t>19</w:t>
        </w:r>
        <w:r>
          <w:fldChar w:fldCharType="end"/>
        </w:r>
      </w:p>
    </w:sdtContent>
  </w:sdt>
  <w:p w:rsidR="003379DE" w:rsidRDefault="003379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95" w:rsidRDefault="00692A95" w:rsidP="00EA3742">
      <w:r>
        <w:separator/>
      </w:r>
    </w:p>
  </w:footnote>
  <w:footnote w:type="continuationSeparator" w:id="0">
    <w:p w:rsidR="00692A95" w:rsidRDefault="00692A95" w:rsidP="00EA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E072D"/>
    <w:multiLevelType w:val="hybridMultilevel"/>
    <w:tmpl w:val="1F508B72"/>
    <w:lvl w:ilvl="0" w:tplc="4B1E2DB0">
      <w:start w:val="1"/>
      <w:numFmt w:val="decimal"/>
      <w:lvlText w:val="%1)"/>
      <w:lvlJc w:val="left"/>
      <w:pPr>
        <w:ind w:left="7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6" w:hanging="360"/>
      </w:pPr>
    </w:lvl>
    <w:lvl w:ilvl="2" w:tplc="0419001B" w:tentative="1">
      <w:start w:val="1"/>
      <w:numFmt w:val="lowerRoman"/>
      <w:lvlText w:val="%3."/>
      <w:lvlJc w:val="right"/>
      <w:pPr>
        <w:ind w:left="8746" w:hanging="180"/>
      </w:pPr>
    </w:lvl>
    <w:lvl w:ilvl="3" w:tplc="0419000F" w:tentative="1">
      <w:start w:val="1"/>
      <w:numFmt w:val="decimal"/>
      <w:lvlText w:val="%4."/>
      <w:lvlJc w:val="left"/>
      <w:pPr>
        <w:ind w:left="9466" w:hanging="360"/>
      </w:pPr>
    </w:lvl>
    <w:lvl w:ilvl="4" w:tplc="04190019" w:tentative="1">
      <w:start w:val="1"/>
      <w:numFmt w:val="lowerLetter"/>
      <w:lvlText w:val="%5."/>
      <w:lvlJc w:val="left"/>
      <w:pPr>
        <w:ind w:left="10186" w:hanging="360"/>
      </w:pPr>
    </w:lvl>
    <w:lvl w:ilvl="5" w:tplc="0419001B" w:tentative="1">
      <w:start w:val="1"/>
      <w:numFmt w:val="lowerRoman"/>
      <w:lvlText w:val="%6."/>
      <w:lvlJc w:val="right"/>
      <w:pPr>
        <w:ind w:left="10906" w:hanging="180"/>
      </w:pPr>
    </w:lvl>
    <w:lvl w:ilvl="6" w:tplc="0419000F" w:tentative="1">
      <w:start w:val="1"/>
      <w:numFmt w:val="decimal"/>
      <w:lvlText w:val="%7."/>
      <w:lvlJc w:val="left"/>
      <w:pPr>
        <w:ind w:left="11626" w:hanging="360"/>
      </w:pPr>
    </w:lvl>
    <w:lvl w:ilvl="7" w:tplc="04190019" w:tentative="1">
      <w:start w:val="1"/>
      <w:numFmt w:val="lowerLetter"/>
      <w:lvlText w:val="%8."/>
      <w:lvlJc w:val="left"/>
      <w:pPr>
        <w:ind w:left="12346" w:hanging="360"/>
      </w:pPr>
    </w:lvl>
    <w:lvl w:ilvl="8" w:tplc="041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">
    <w:nsid w:val="60AA23B6"/>
    <w:multiLevelType w:val="multilevel"/>
    <w:tmpl w:val="046E5B3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2">
    <w:nsid w:val="6DA635F5"/>
    <w:multiLevelType w:val="hybridMultilevel"/>
    <w:tmpl w:val="A4DE5728"/>
    <w:lvl w:ilvl="0" w:tplc="2C8E9B8A">
      <w:start w:val="1"/>
      <w:numFmt w:val="decimal"/>
      <w:lvlText w:val="%1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72FB4F88"/>
    <w:multiLevelType w:val="multilevel"/>
    <w:tmpl w:val="000C375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7F3"/>
    <w:rsid w:val="00007B57"/>
    <w:rsid w:val="00011607"/>
    <w:rsid w:val="00013A97"/>
    <w:rsid w:val="00025F32"/>
    <w:rsid w:val="00026419"/>
    <w:rsid w:val="00027C53"/>
    <w:rsid w:val="000531D8"/>
    <w:rsid w:val="00073D91"/>
    <w:rsid w:val="0008184D"/>
    <w:rsid w:val="000B0F33"/>
    <w:rsid w:val="000C3296"/>
    <w:rsid w:val="000D1E53"/>
    <w:rsid w:val="000E4820"/>
    <w:rsid w:val="000F239D"/>
    <w:rsid w:val="000F47F3"/>
    <w:rsid w:val="001056B7"/>
    <w:rsid w:val="001118CF"/>
    <w:rsid w:val="001141F5"/>
    <w:rsid w:val="00115064"/>
    <w:rsid w:val="001153D8"/>
    <w:rsid w:val="0012587D"/>
    <w:rsid w:val="00133EE1"/>
    <w:rsid w:val="00135150"/>
    <w:rsid w:val="00137309"/>
    <w:rsid w:val="00144B45"/>
    <w:rsid w:val="00144C04"/>
    <w:rsid w:val="001670F8"/>
    <w:rsid w:val="001724C3"/>
    <w:rsid w:val="00184CD5"/>
    <w:rsid w:val="00195DBC"/>
    <w:rsid w:val="00197CF8"/>
    <w:rsid w:val="001B1023"/>
    <w:rsid w:val="001F39C5"/>
    <w:rsid w:val="00223B4F"/>
    <w:rsid w:val="00225745"/>
    <w:rsid w:val="00245E8C"/>
    <w:rsid w:val="00252258"/>
    <w:rsid w:val="00272E87"/>
    <w:rsid w:val="00296ED2"/>
    <w:rsid w:val="002A0253"/>
    <w:rsid w:val="002A3420"/>
    <w:rsid w:val="002B33A0"/>
    <w:rsid w:val="002E4E10"/>
    <w:rsid w:val="002E56CE"/>
    <w:rsid w:val="002E7A02"/>
    <w:rsid w:val="002F11FF"/>
    <w:rsid w:val="002F1723"/>
    <w:rsid w:val="002F7078"/>
    <w:rsid w:val="00304047"/>
    <w:rsid w:val="00304776"/>
    <w:rsid w:val="00312825"/>
    <w:rsid w:val="003128B8"/>
    <w:rsid w:val="0032294F"/>
    <w:rsid w:val="003307E0"/>
    <w:rsid w:val="003379DE"/>
    <w:rsid w:val="0034436E"/>
    <w:rsid w:val="00354238"/>
    <w:rsid w:val="00362F23"/>
    <w:rsid w:val="0038022F"/>
    <w:rsid w:val="00380BD1"/>
    <w:rsid w:val="003812AD"/>
    <w:rsid w:val="0039077B"/>
    <w:rsid w:val="003B1322"/>
    <w:rsid w:val="003B2508"/>
    <w:rsid w:val="003B54F1"/>
    <w:rsid w:val="003C1A75"/>
    <w:rsid w:val="003D131D"/>
    <w:rsid w:val="003D3281"/>
    <w:rsid w:val="003D6AD7"/>
    <w:rsid w:val="003D6E07"/>
    <w:rsid w:val="003E4A87"/>
    <w:rsid w:val="003E63D7"/>
    <w:rsid w:val="003F0EEF"/>
    <w:rsid w:val="003F19DC"/>
    <w:rsid w:val="003F1C9A"/>
    <w:rsid w:val="003F43E9"/>
    <w:rsid w:val="004002AD"/>
    <w:rsid w:val="00401479"/>
    <w:rsid w:val="0041635B"/>
    <w:rsid w:val="004211AD"/>
    <w:rsid w:val="004273A7"/>
    <w:rsid w:val="00441AC8"/>
    <w:rsid w:val="00442003"/>
    <w:rsid w:val="0044348D"/>
    <w:rsid w:val="004502F9"/>
    <w:rsid w:val="00453A6F"/>
    <w:rsid w:val="00464F85"/>
    <w:rsid w:val="00466D25"/>
    <w:rsid w:val="0046728F"/>
    <w:rsid w:val="004768E5"/>
    <w:rsid w:val="0048462E"/>
    <w:rsid w:val="004924E3"/>
    <w:rsid w:val="00493039"/>
    <w:rsid w:val="004C217F"/>
    <w:rsid w:val="004D6B8D"/>
    <w:rsid w:val="004E5F0F"/>
    <w:rsid w:val="004F08CA"/>
    <w:rsid w:val="0050286C"/>
    <w:rsid w:val="00504B90"/>
    <w:rsid w:val="005173B0"/>
    <w:rsid w:val="005278C3"/>
    <w:rsid w:val="00545A9F"/>
    <w:rsid w:val="0055018E"/>
    <w:rsid w:val="005647AE"/>
    <w:rsid w:val="00575A32"/>
    <w:rsid w:val="00577979"/>
    <w:rsid w:val="00585007"/>
    <w:rsid w:val="00585E74"/>
    <w:rsid w:val="00586019"/>
    <w:rsid w:val="00586A9D"/>
    <w:rsid w:val="00586C7F"/>
    <w:rsid w:val="005968DB"/>
    <w:rsid w:val="005B1627"/>
    <w:rsid w:val="005B1C2D"/>
    <w:rsid w:val="005C7AB1"/>
    <w:rsid w:val="005D03C7"/>
    <w:rsid w:val="005D280D"/>
    <w:rsid w:val="005D3A94"/>
    <w:rsid w:val="005D3ADF"/>
    <w:rsid w:val="005E0C22"/>
    <w:rsid w:val="005E5A2B"/>
    <w:rsid w:val="005F25B4"/>
    <w:rsid w:val="005F6C18"/>
    <w:rsid w:val="00634C54"/>
    <w:rsid w:val="00634FE2"/>
    <w:rsid w:val="00637164"/>
    <w:rsid w:val="00662715"/>
    <w:rsid w:val="006627A5"/>
    <w:rsid w:val="006834DF"/>
    <w:rsid w:val="0068643B"/>
    <w:rsid w:val="00692A95"/>
    <w:rsid w:val="006A434A"/>
    <w:rsid w:val="006A6A37"/>
    <w:rsid w:val="006C0EBB"/>
    <w:rsid w:val="006C5692"/>
    <w:rsid w:val="006C7F9F"/>
    <w:rsid w:val="006D0157"/>
    <w:rsid w:val="006D4A07"/>
    <w:rsid w:val="006E4785"/>
    <w:rsid w:val="006E4A7A"/>
    <w:rsid w:val="006E6A7A"/>
    <w:rsid w:val="006E749D"/>
    <w:rsid w:val="00700C4C"/>
    <w:rsid w:val="007130F7"/>
    <w:rsid w:val="00714200"/>
    <w:rsid w:val="0071684E"/>
    <w:rsid w:val="0073127C"/>
    <w:rsid w:val="0073641C"/>
    <w:rsid w:val="00741CDE"/>
    <w:rsid w:val="00743794"/>
    <w:rsid w:val="00754EF5"/>
    <w:rsid w:val="0075583D"/>
    <w:rsid w:val="007574F7"/>
    <w:rsid w:val="0076045C"/>
    <w:rsid w:val="00762D27"/>
    <w:rsid w:val="00766FB4"/>
    <w:rsid w:val="00785F60"/>
    <w:rsid w:val="00795D51"/>
    <w:rsid w:val="007B720D"/>
    <w:rsid w:val="007C357A"/>
    <w:rsid w:val="007C77E7"/>
    <w:rsid w:val="007D2FA2"/>
    <w:rsid w:val="007E7141"/>
    <w:rsid w:val="00804EBB"/>
    <w:rsid w:val="00807DC5"/>
    <w:rsid w:val="00810D4C"/>
    <w:rsid w:val="008162C2"/>
    <w:rsid w:val="0082271A"/>
    <w:rsid w:val="0082273A"/>
    <w:rsid w:val="00823C1E"/>
    <w:rsid w:val="0083201D"/>
    <w:rsid w:val="00833325"/>
    <w:rsid w:val="00845172"/>
    <w:rsid w:val="0085407D"/>
    <w:rsid w:val="00857631"/>
    <w:rsid w:val="00871FA7"/>
    <w:rsid w:val="00885903"/>
    <w:rsid w:val="008871AD"/>
    <w:rsid w:val="00890984"/>
    <w:rsid w:val="00892C96"/>
    <w:rsid w:val="008A4A33"/>
    <w:rsid w:val="008A6569"/>
    <w:rsid w:val="008B50D0"/>
    <w:rsid w:val="008C1CB3"/>
    <w:rsid w:val="008E18DD"/>
    <w:rsid w:val="008E398D"/>
    <w:rsid w:val="008E3D25"/>
    <w:rsid w:val="008F4D9E"/>
    <w:rsid w:val="008F794C"/>
    <w:rsid w:val="0090530B"/>
    <w:rsid w:val="00906370"/>
    <w:rsid w:val="00910D5C"/>
    <w:rsid w:val="0091502F"/>
    <w:rsid w:val="00916C68"/>
    <w:rsid w:val="00923A67"/>
    <w:rsid w:val="009301E3"/>
    <w:rsid w:val="00930827"/>
    <w:rsid w:val="00932DD0"/>
    <w:rsid w:val="009351A7"/>
    <w:rsid w:val="00936FF6"/>
    <w:rsid w:val="009565F4"/>
    <w:rsid w:val="00965C05"/>
    <w:rsid w:val="00982748"/>
    <w:rsid w:val="00984A6B"/>
    <w:rsid w:val="00992961"/>
    <w:rsid w:val="00995855"/>
    <w:rsid w:val="00995C83"/>
    <w:rsid w:val="009B67A6"/>
    <w:rsid w:val="009C0451"/>
    <w:rsid w:val="009C5323"/>
    <w:rsid w:val="009D3B7C"/>
    <w:rsid w:val="009F1565"/>
    <w:rsid w:val="00A03349"/>
    <w:rsid w:val="00A03F48"/>
    <w:rsid w:val="00A05759"/>
    <w:rsid w:val="00A169E9"/>
    <w:rsid w:val="00A2494A"/>
    <w:rsid w:val="00A262AD"/>
    <w:rsid w:val="00A321E3"/>
    <w:rsid w:val="00A404FE"/>
    <w:rsid w:val="00A458B8"/>
    <w:rsid w:val="00A520C4"/>
    <w:rsid w:val="00A57679"/>
    <w:rsid w:val="00A57FB9"/>
    <w:rsid w:val="00A86934"/>
    <w:rsid w:val="00A90BE0"/>
    <w:rsid w:val="00A939E8"/>
    <w:rsid w:val="00AB59CC"/>
    <w:rsid w:val="00AC1CA8"/>
    <w:rsid w:val="00AD45BA"/>
    <w:rsid w:val="00B11292"/>
    <w:rsid w:val="00B15514"/>
    <w:rsid w:val="00B1799C"/>
    <w:rsid w:val="00B23242"/>
    <w:rsid w:val="00B36EE8"/>
    <w:rsid w:val="00B61BCF"/>
    <w:rsid w:val="00B71388"/>
    <w:rsid w:val="00B965E7"/>
    <w:rsid w:val="00BB2B79"/>
    <w:rsid w:val="00BB5525"/>
    <w:rsid w:val="00BB621D"/>
    <w:rsid w:val="00BB7163"/>
    <w:rsid w:val="00BC535D"/>
    <w:rsid w:val="00BD6551"/>
    <w:rsid w:val="00BE1166"/>
    <w:rsid w:val="00BE16CB"/>
    <w:rsid w:val="00BF1A0F"/>
    <w:rsid w:val="00BF5A45"/>
    <w:rsid w:val="00BF5C61"/>
    <w:rsid w:val="00C05645"/>
    <w:rsid w:val="00C14404"/>
    <w:rsid w:val="00C161B6"/>
    <w:rsid w:val="00C16739"/>
    <w:rsid w:val="00C22D2C"/>
    <w:rsid w:val="00C4534C"/>
    <w:rsid w:val="00C555B8"/>
    <w:rsid w:val="00C56DE6"/>
    <w:rsid w:val="00C63ADD"/>
    <w:rsid w:val="00C654A3"/>
    <w:rsid w:val="00C7200E"/>
    <w:rsid w:val="00CA016D"/>
    <w:rsid w:val="00CA3369"/>
    <w:rsid w:val="00CA38EB"/>
    <w:rsid w:val="00CB227E"/>
    <w:rsid w:val="00CB2BFB"/>
    <w:rsid w:val="00CB4337"/>
    <w:rsid w:val="00CC0316"/>
    <w:rsid w:val="00CE0A08"/>
    <w:rsid w:val="00CE2EC1"/>
    <w:rsid w:val="00CE67E6"/>
    <w:rsid w:val="00CE6996"/>
    <w:rsid w:val="00CF2636"/>
    <w:rsid w:val="00CF52FD"/>
    <w:rsid w:val="00D04CAB"/>
    <w:rsid w:val="00D0627B"/>
    <w:rsid w:val="00D110B2"/>
    <w:rsid w:val="00D12CF1"/>
    <w:rsid w:val="00D2533B"/>
    <w:rsid w:val="00D30157"/>
    <w:rsid w:val="00D32871"/>
    <w:rsid w:val="00D400A5"/>
    <w:rsid w:val="00D42151"/>
    <w:rsid w:val="00D52092"/>
    <w:rsid w:val="00D56994"/>
    <w:rsid w:val="00D73FD8"/>
    <w:rsid w:val="00D74E89"/>
    <w:rsid w:val="00D8457F"/>
    <w:rsid w:val="00D85E56"/>
    <w:rsid w:val="00D90C95"/>
    <w:rsid w:val="00DA6388"/>
    <w:rsid w:val="00DE3135"/>
    <w:rsid w:val="00DE335A"/>
    <w:rsid w:val="00DF498D"/>
    <w:rsid w:val="00DF7B3B"/>
    <w:rsid w:val="00DF7E62"/>
    <w:rsid w:val="00E02E8F"/>
    <w:rsid w:val="00E03F2A"/>
    <w:rsid w:val="00E161DE"/>
    <w:rsid w:val="00E20A7D"/>
    <w:rsid w:val="00E33D89"/>
    <w:rsid w:val="00E555EB"/>
    <w:rsid w:val="00E5622C"/>
    <w:rsid w:val="00E569E3"/>
    <w:rsid w:val="00E5766E"/>
    <w:rsid w:val="00E7229F"/>
    <w:rsid w:val="00E84605"/>
    <w:rsid w:val="00E8569F"/>
    <w:rsid w:val="00E86E26"/>
    <w:rsid w:val="00E95397"/>
    <w:rsid w:val="00EA3742"/>
    <w:rsid w:val="00EB096D"/>
    <w:rsid w:val="00EB32E7"/>
    <w:rsid w:val="00EB393B"/>
    <w:rsid w:val="00EB61D9"/>
    <w:rsid w:val="00EC7F86"/>
    <w:rsid w:val="00ED4627"/>
    <w:rsid w:val="00EE1D2F"/>
    <w:rsid w:val="00F014EB"/>
    <w:rsid w:val="00F03072"/>
    <w:rsid w:val="00F036DD"/>
    <w:rsid w:val="00F03BF3"/>
    <w:rsid w:val="00F05FF0"/>
    <w:rsid w:val="00F11084"/>
    <w:rsid w:val="00F12375"/>
    <w:rsid w:val="00F14035"/>
    <w:rsid w:val="00F52023"/>
    <w:rsid w:val="00F528A8"/>
    <w:rsid w:val="00F545E6"/>
    <w:rsid w:val="00F558FD"/>
    <w:rsid w:val="00F65410"/>
    <w:rsid w:val="00F760C1"/>
    <w:rsid w:val="00F802B0"/>
    <w:rsid w:val="00F81EB5"/>
    <w:rsid w:val="00F93E3A"/>
    <w:rsid w:val="00FB627F"/>
    <w:rsid w:val="00FC36D5"/>
    <w:rsid w:val="00FD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EE43C-CFFE-47B3-B2D4-19ACFDE9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F81E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F81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1EB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C357A"/>
  </w:style>
  <w:style w:type="character" w:styleId="a5">
    <w:name w:val="Hyperlink"/>
    <w:basedOn w:val="a0"/>
    <w:uiPriority w:val="99"/>
    <w:semiHidden/>
    <w:unhideWhenUsed/>
    <w:rsid w:val="007C35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1A75"/>
    <w:pPr>
      <w:ind w:left="720"/>
      <w:contextualSpacing/>
    </w:pPr>
  </w:style>
  <w:style w:type="paragraph" w:customStyle="1" w:styleId="a7">
    <w:name w:val="Стиль в законе"/>
    <w:basedOn w:val="a"/>
    <w:rsid w:val="003C1A75"/>
    <w:pPr>
      <w:spacing w:before="120" w:line="360" w:lineRule="auto"/>
      <w:ind w:firstLine="851"/>
      <w:jc w:val="both"/>
    </w:pPr>
    <w:rPr>
      <w:rFonts w:eastAsia="Calibri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EA3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3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37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4F08CA"/>
    <w:rPr>
      <w:rFonts w:cs="Times New Roman"/>
      <w:color w:val="106BBE"/>
    </w:rPr>
  </w:style>
  <w:style w:type="paragraph" w:customStyle="1" w:styleId="10">
    <w:name w:val="Красная строка1"/>
    <w:basedOn w:val="ad"/>
    <w:rsid w:val="00007B57"/>
    <w:pPr>
      <w:suppressAutoHyphens/>
      <w:ind w:firstLine="210"/>
    </w:pPr>
    <w:rPr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007B5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07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6E47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E478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E4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E47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E47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E478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47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yf.ru/data/Buhgalteru/Otchet-o-dvizhenii-denezhnyh-sredstv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70A3FD2D12C317506CAD712584382DFD5244691F0CD6D75860B14153FBB57009E56599J9KF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-yf.ru/data/stat/poyasnitelnaya-zapis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0006-F6E1-44C7-A9B7-806AD4B9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19</Pages>
  <Words>6866</Words>
  <Characters>39139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91</cp:revision>
  <dcterms:created xsi:type="dcterms:W3CDTF">2017-04-30T06:08:00Z</dcterms:created>
  <dcterms:modified xsi:type="dcterms:W3CDTF">2017-05-23T03:07:00Z</dcterms:modified>
</cp:coreProperties>
</file>