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BC" w:rsidRDefault="00DD5A01">
      <w:pPr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41"/>
          <w:szCs w:val="41"/>
          <w:shd w:val="clear" w:color="auto" w:fill="FFFFFF"/>
        </w:rPr>
        <w:t>Предусмотрена ли ответственность за заражение другого лица ВИЧ-инфекцией?</w:t>
      </w:r>
    </w:p>
    <w:p w:rsidR="00FD2D80" w:rsidRPr="0083296F" w:rsidRDefault="00FD2D80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</w:pPr>
      <w:r w:rsidRPr="00FD2D80">
        <w:rPr>
          <w:rFonts w:ascii="SourceSansProRegular" w:hAnsi="SourceSansProRegular"/>
          <w:sz w:val="31"/>
          <w:szCs w:val="31"/>
          <w:shd w:val="clear" w:color="auto" w:fill="FFFFFF"/>
        </w:rPr>
        <w:t>ВИЧ</w:t>
      </w:r>
      <w:r>
        <w:rPr>
          <w:rFonts w:ascii="SourceSansProRegular" w:hAnsi="SourceSansProRegular"/>
          <w:color w:val="646464"/>
          <w:sz w:val="31"/>
          <w:szCs w:val="31"/>
          <w:shd w:val="clear" w:color="auto" w:fill="FFFFFF"/>
        </w:rPr>
        <w:t xml:space="preserve"> - </w:t>
      </w:r>
      <w:r w:rsidRP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>это необычный вирус</w:t>
      </w:r>
      <w:proofErr w:type="gramStart"/>
      <w:r w:rsidRP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 xml:space="preserve"> ,</w:t>
      </w:r>
      <w:proofErr w:type="gramEnd"/>
      <w:r w:rsidRP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 xml:space="preserve"> потому что человек может быть инфицирован много лет и казаться при этом абсолютно здоровым. Но вирус постепенно размножается внутри организма </w:t>
      </w:r>
      <w:proofErr w:type="gramStart"/>
      <w:r w:rsidRP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>и</w:t>
      </w:r>
      <w:proofErr w:type="gramEnd"/>
      <w:r w:rsidRP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 xml:space="preserve"> в конце концов уничтожает возможность организма бороться против инфекций и болезней, убивая клетки крови, которые являются частью иммунной (защитной) системы организма. Если человек инфицирован, это ещё не значит, что у него сразу разовьётся СПИД. Вирус может находиться в организме десять и более лет, прежде чем человек почувствует какие-либо симптомы заболевания. В течение этого периода человек может выглядеть и чувствовать себя абсолютно здоровым, но при этом может передать этот вирус другим. Наступает момент, когда сопротивляемость организма </w:t>
      </w:r>
      <w:r w:rsid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 xml:space="preserve">ослабевает, и </w:t>
      </w:r>
      <w:r w:rsidRP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 xml:space="preserve">окончательно </w:t>
      </w:r>
      <w:r w:rsid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>исчезает;</w:t>
      </w:r>
      <w:r w:rsidRP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 xml:space="preserve"> болезни настолько обостряются, что человек умирает.</w:t>
      </w:r>
    </w:p>
    <w:p w:rsidR="0083296F" w:rsidRPr="0083296F" w:rsidRDefault="00FD2D80" w:rsidP="0083296F">
      <w:pPr>
        <w:pStyle w:val="a3"/>
        <w:shd w:val="clear" w:color="auto" w:fill="FFFFFF"/>
        <w:spacing w:before="0" w:beforeAutospacing="0" w:after="424" w:afterAutospacing="0"/>
        <w:ind w:firstLine="567"/>
        <w:rPr>
          <w:rFonts w:ascii="SourceSansProRegular" w:hAnsi="SourceSansProRegular"/>
          <w:color w:val="000000" w:themeColor="text1"/>
          <w:sz w:val="31"/>
          <w:szCs w:val="31"/>
        </w:rPr>
      </w:pPr>
      <w:r w:rsidRPr="00FD2D80">
        <w:rPr>
          <w:rFonts w:ascii="SourceSansProRegular" w:hAnsi="SourceSansProRegular"/>
          <w:sz w:val="31"/>
          <w:szCs w:val="31"/>
        </w:rPr>
        <w:t>Профилактика ВИЧ-инфекции</w:t>
      </w:r>
      <w:r>
        <w:rPr>
          <w:rFonts w:ascii="SourceSansProRegular" w:hAnsi="SourceSansProRegular"/>
          <w:color w:val="646464"/>
          <w:sz w:val="31"/>
          <w:szCs w:val="31"/>
        </w:rPr>
        <w:br/>
      </w:r>
      <w:r>
        <w:rPr>
          <w:rFonts w:ascii="SourceSansProRegular" w:hAnsi="SourceSansProRegular"/>
          <w:color w:val="646464"/>
          <w:sz w:val="31"/>
          <w:szCs w:val="31"/>
        </w:rPr>
        <w:br/>
      </w:r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>Профилактика инфицирования состоит в соблюдении несложных, но очень важных правил. Вот они:</w:t>
      </w:r>
      <w:r w:rsidR="0083296F" w:rsidRPr="0083296F">
        <w:rPr>
          <w:rFonts w:ascii="SourceSansProRegular" w:hAnsi="SourceSansProRegular"/>
          <w:color w:val="000000" w:themeColor="text1"/>
          <w:sz w:val="31"/>
          <w:szCs w:val="31"/>
        </w:rPr>
        <w:t xml:space="preserve"> </w:t>
      </w:r>
    </w:p>
    <w:p w:rsidR="00FD2D80" w:rsidRPr="0083296F" w:rsidRDefault="00FD2D80" w:rsidP="0083296F">
      <w:pPr>
        <w:pStyle w:val="a3"/>
        <w:shd w:val="clear" w:color="auto" w:fill="FFFFFF"/>
        <w:spacing w:before="0" w:beforeAutospacing="0" w:after="424" w:afterAutospacing="0"/>
        <w:ind w:firstLine="567"/>
        <w:rPr>
          <w:rFonts w:ascii="SourceSansProRegular" w:hAnsi="SourceSansProRegular"/>
          <w:color w:val="000000" w:themeColor="text1"/>
          <w:sz w:val="31"/>
          <w:szCs w:val="31"/>
        </w:rPr>
      </w:pPr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br/>
        <w:t>- избегайте случайных половых партнеров. Это самое главное! При любых сексуальных контактах всегда используйте презерватив</w:t>
      </w:r>
      <w:proofErr w:type="gramStart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>.</w:t>
      </w:r>
      <w:proofErr w:type="gramEnd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> </w:t>
      </w:r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br/>
      </w:r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br/>
        <w:t xml:space="preserve">- </w:t>
      </w:r>
      <w:proofErr w:type="gramStart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>о</w:t>
      </w:r>
      <w:proofErr w:type="gramEnd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 xml:space="preserve">ткажитесь от приема наркотиков. Под их воздействием человек теряет контроль, а это обычная ситуация для использования одного шприца среди целой группы наркоманов, где вполне может оказаться </w:t>
      </w:r>
      <w:proofErr w:type="spellStart"/>
      <w:proofErr w:type="gramStart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>ВИЧ-положительный</w:t>
      </w:r>
      <w:proofErr w:type="spellEnd"/>
      <w:proofErr w:type="gramEnd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>. </w:t>
      </w:r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br/>
      </w:r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br/>
        <w:t>- чтобы предотвратить передачу инфекции от матери к ребенку, следует соблюдать предписания лечащего врача. Они входят в план подготовки ВИЧ-инфицированной беременной к родам и последующему уходу за младенцем. В частности, нужно отказаться от грудного вскармливания</w:t>
      </w:r>
      <w:proofErr w:type="gramStart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>.</w:t>
      </w:r>
      <w:proofErr w:type="gramEnd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> </w:t>
      </w:r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br/>
      </w:r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br/>
        <w:t xml:space="preserve">- </w:t>
      </w:r>
      <w:proofErr w:type="gramStart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>п</w:t>
      </w:r>
      <w:proofErr w:type="gramEnd"/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t xml:space="preserve">ериодически проходите обследование на предмет наличия ВИЧ. </w:t>
      </w:r>
      <w:r w:rsidRPr="0083296F">
        <w:rPr>
          <w:rFonts w:ascii="SourceSansProRegular" w:hAnsi="SourceSansProRegular"/>
          <w:color w:val="000000" w:themeColor="text1"/>
          <w:sz w:val="31"/>
          <w:szCs w:val="31"/>
        </w:rPr>
        <w:lastRenderedPageBreak/>
        <w:t>Если же инфекция обнаружена, сразу же приступайте к своевременному, адекватному лечению, назначенному врачом. </w:t>
      </w:r>
    </w:p>
    <w:p w:rsidR="00FD2D80" w:rsidRPr="0083296F" w:rsidRDefault="0083296F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</w:pPr>
      <w:r w:rsidRPr="0083296F">
        <w:rPr>
          <w:rFonts w:ascii="SourceSansProRegular" w:hAnsi="SourceSansProRegular"/>
          <w:color w:val="000000" w:themeColor="text1"/>
          <w:sz w:val="31"/>
          <w:szCs w:val="31"/>
          <w:shd w:val="clear" w:color="auto" w:fill="FFFFFF"/>
        </w:rPr>
        <w:t>За распространение ВИЧ-инфекции предусмотрена уголовная ответственность.</w:t>
      </w:r>
    </w:p>
    <w:p w:rsidR="00DD5A01" w:rsidRPr="0083296F" w:rsidRDefault="00DD5A01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83296F">
        <w:rPr>
          <w:rFonts w:ascii="Roboto" w:hAnsi="Roboto"/>
          <w:color w:val="333333"/>
          <w:sz w:val="28"/>
          <w:szCs w:val="28"/>
        </w:rPr>
        <w:t xml:space="preserve">Статьей 122 Уголовного кодекса Российской Федерации (далее УК РФ) предусмотрена ответственность за заражение другого лица ВИЧ-инфекцией либо заведомое </w:t>
      </w:r>
      <w:proofErr w:type="spellStart"/>
      <w:r w:rsidRPr="0083296F">
        <w:rPr>
          <w:rFonts w:ascii="Roboto" w:hAnsi="Roboto"/>
          <w:color w:val="333333"/>
          <w:sz w:val="28"/>
          <w:szCs w:val="28"/>
        </w:rPr>
        <w:t>поставление</w:t>
      </w:r>
      <w:proofErr w:type="spellEnd"/>
      <w:r w:rsidRPr="0083296F">
        <w:rPr>
          <w:rFonts w:ascii="Roboto" w:hAnsi="Roboto"/>
          <w:color w:val="333333"/>
          <w:sz w:val="28"/>
          <w:szCs w:val="28"/>
        </w:rPr>
        <w:t xml:space="preserve"> другого лица в опасность заражения ею.</w:t>
      </w:r>
    </w:p>
    <w:p w:rsidR="00DD5A01" w:rsidRPr="0083296F" w:rsidRDefault="00DD5A01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83296F">
        <w:rPr>
          <w:rFonts w:ascii="Roboto" w:hAnsi="Roboto"/>
          <w:color w:val="333333"/>
          <w:sz w:val="28"/>
          <w:szCs w:val="28"/>
        </w:rPr>
        <w:t xml:space="preserve">Часть 1 указанной статьи предусматривает ответственность за заведомое </w:t>
      </w:r>
      <w:proofErr w:type="spellStart"/>
      <w:r w:rsidRPr="0083296F">
        <w:rPr>
          <w:rFonts w:ascii="Roboto" w:hAnsi="Roboto"/>
          <w:color w:val="333333"/>
          <w:sz w:val="28"/>
          <w:szCs w:val="28"/>
        </w:rPr>
        <w:t>поставление</w:t>
      </w:r>
      <w:proofErr w:type="spellEnd"/>
      <w:r w:rsidRPr="0083296F">
        <w:rPr>
          <w:rFonts w:ascii="Roboto" w:hAnsi="Roboto"/>
          <w:color w:val="333333"/>
          <w:sz w:val="28"/>
          <w:szCs w:val="28"/>
        </w:rPr>
        <w:t xml:space="preserve"> другого лица в опасность заражения ВИЧ-инфекцией, часть 2 – за заражение такой инфекцией лицом, знавшим о наличии у него такого заболевания, другого лица, часть 3 – за заражение двух и более лиц либо несовершеннолетнего.</w:t>
      </w:r>
      <w:proofErr w:type="gramEnd"/>
    </w:p>
    <w:p w:rsidR="00DD5A01" w:rsidRPr="0083296F" w:rsidRDefault="00DD5A01" w:rsidP="0083296F">
      <w:pPr>
        <w:pStyle w:val="pboth"/>
        <w:shd w:val="clear" w:color="auto" w:fill="FFFFFF"/>
        <w:spacing w:before="0" w:beforeAutospacing="0"/>
        <w:ind w:firstLine="567"/>
        <w:jc w:val="both"/>
        <w:rPr>
          <w:rFonts w:ascii="Montserrat" w:hAnsi="Montserrat"/>
          <w:color w:val="111111"/>
          <w:sz w:val="27"/>
          <w:szCs w:val="27"/>
        </w:rPr>
      </w:pPr>
      <w:r w:rsidRPr="0083296F">
        <w:rPr>
          <w:rFonts w:ascii="Roboto" w:hAnsi="Roboto"/>
          <w:color w:val="333333"/>
          <w:sz w:val="28"/>
          <w:szCs w:val="28"/>
        </w:rPr>
        <w:t>Способ совершения преступления может быть различным: совершение ВИЧ-инфицированным полового сношения со здоровым человеком, использование одного и того же шприца при инъекциях больному и здоровому человеку, в частности, при введении наркотиков, несоблюдение санитарно-гигиенических норм и правил при донорстве, личной гигиене и т.д.</w:t>
      </w:r>
      <w:r w:rsidRPr="00DD5A01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Если человек заведомо поставил другое лицо в опасность заражения ВИЧ, то такой поступок наказывается или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ограничением свободы на срок до 3-х лет, или принудительными работами на срок до 1-го года, или арестом на срок до 6-ти месяцев или лишением свободы на срок до 1-го года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.</w:t>
      </w:r>
      <w:r w:rsidR="00782043" w:rsidRPr="00782043">
        <w:rPr>
          <w:rFonts w:ascii="Montserrat" w:hAnsi="Montserrat"/>
          <w:color w:val="111111"/>
          <w:sz w:val="27"/>
          <w:szCs w:val="27"/>
        </w:rPr>
        <w:t xml:space="preserve"> </w:t>
      </w:r>
      <w:r w:rsidR="00782043" w:rsidRPr="00782043">
        <w:rPr>
          <w:rFonts w:ascii="Arial" w:hAnsi="Arial" w:cs="Arial"/>
          <w:b/>
          <w:color w:val="111111"/>
          <w:sz w:val="27"/>
          <w:szCs w:val="27"/>
        </w:rPr>
        <w:t xml:space="preserve">Заражение другого лица ВИЧ-инфекцией лицом, знавшим о наличии у него этой болезни, </w:t>
      </w:r>
      <w:bookmarkStart w:id="0" w:name="100657"/>
      <w:bookmarkEnd w:id="0"/>
      <w:r w:rsidR="00782043" w:rsidRPr="00782043">
        <w:rPr>
          <w:rFonts w:ascii="Arial" w:hAnsi="Arial" w:cs="Arial"/>
          <w:b/>
          <w:color w:val="111111"/>
          <w:sz w:val="27"/>
          <w:szCs w:val="27"/>
        </w:rPr>
        <w:t>наказывается лишением свободы на срок до пяти лет.</w:t>
      </w:r>
    </w:p>
    <w:p w:rsidR="00DD5A01" w:rsidRPr="0083296F" w:rsidRDefault="00DD5A01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83296F">
        <w:rPr>
          <w:rFonts w:ascii="Roboto" w:hAnsi="Roboto"/>
          <w:color w:val="333333"/>
          <w:sz w:val="28"/>
          <w:szCs w:val="28"/>
        </w:rPr>
        <w:t>Уголовная ответственность за заражение ВИЧ-инфекцией двух или более лиц наступает при фактическом заражении двух или более потерпевших. Если один потерпевший был заведомо поставлен в опасность заражения ВИЧ-инфекцией, а второй заражен ВИЧ-инфекцией, то содеянное квалифицируется по совокупности преступлений, предусмотренных </w:t>
      </w:r>
      <w:hyperlink r:id="rId5" w:history="1">
        <w:r w:rsidRPr="0083296F">
          <w:rPr>
            <w:rStyle w:val="a4"/>
            <w:rFonts w:ascii="Roboto" w:hAnsi="Roboto"/>
            <w:color w:val="4062C4"/>
            <w:sz w:val="28"/>
            <w:szCs w:val="28"/>
            <w:u w:val="none"/>
          </w:rPr>
          <w:t>частью 1</w:t>
        </w:r>
      </w:hyperlink>
      <w:r w:rsidRPr="0083296F">
        <w:rPr>
          <w:rFonts w:ascii="Roboto" w:hAnsi="Roboto"/>
          <w:color w:val="333333"/>
          <w:sz w:val="28"/>
          <w:szCs w:val="28"/>
        </w:rPr>
        <w:t> и частью </w:t>
      </w:r>
      <w:hyperlink r:id="rId6" w:history="1">
        <w:r w:rsidRPr="0083296F">
          <w:rPr>
            <w:rStyle w:val="a4"/>
            <w:rFonts w:ascii="Roboto" w:hAnsi="Roboto"/>
            <w:color w:val="4062C4"/>
            <w:sz w:val="28"/>
            <w:szCs w:val="28"/>
            <w:u w:val="none"/>
          </w:rPr>
          <w:t>2 статьи 122</w:t>
        </w:r>
      </w:hyperlink>
      <w:r w:rsidRPr="0083296F">
        <w:rPr>
          <w:rFonts w:ascii="Roboto" w:hAnsi="Roboto"/>
          <w:color w:val="333333"/>
          <w:sz w:val="28"/>
          <w:szCs w:val="28"/>
        </w:rPr>
        <w:t> УК РФ.</w:t>
      </w:r>
    </w:p>
    <w:p w:rsidR="00DD5A01" w:rsidRPr="0083296F" w:rsidRDefault="00DD5A01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83296F">
        <w:rPr>
          <w:rFonts w:ascii="Roboto" w:hAnsi="Roboto"/>
          <w:color w:val="333333"/>
          <w:sz w:val="28"/>
          <w:szCs w:val="28"/>
        </w:rPr>
        <w:t>За заражение ВИЧ-инфекцией несовершеннолетнего уголовная ответственность наступает лишь в случае, если виновное лицо осознает или допускает, что заражает потерпевшего такого возраста.</w:t>
      </w:r>
    </w:p>
    <w:p w:rsidR="00DD5A01" w:rsidRPr="0083296F" w:rsidRDefault="00DD5A01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83296F">
        <w:rPr>
          <w:rFonts w:ascii="Roboto" w:hAnsi="Roboto"/>
          <w:color w:val="333333"/>
          <w:sz w:val="28"/>
          <w:szCs w:val="28"/>
        </w:rPr>
        <w:t>В медицине признается, что вирус иммунодефицита не передается по воздуху, бытовым путем, через неполовые контакты (рукопожатие и др.), соответственно и подобные действия носителя вируса при общении с окружающими его людьми не являются преступными, поскольку не образуют объективной стороны преступления.</w:t>
      </w:r>
    </w:p>
    <w:p w:rsidR="00DD5A01" w:rsidRPr="0083296F" w:rsidRDefault="00DD5A01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83296F">
        <w:rPr>
          <w:rFonts w:ascii="Roboto" w:hAnsi="Roboto"/>
          <w:color w:val="333333"/>
          <w:sz w:val="28"/>
          <w:szCs w:val="28"/>
        </w:rPr>
        <w:lastRenderedPageBreak/>
        <w:t>Законодателем предусмотрено, что лицо, совершившее деяния, предусмотренные </w:t>
      </w:r>
      <w:hyperlink r:id="rId7" w:history="1">
        <w:r w:rsidRPr="0083296F">
          <w:rPr>
            <w:rStyle w:val="a4"/>
            <w:rFonts w:ascii="Roboto" w:hAnsi="Roboto"/>
            <w:color w:val="4062C4"/>
            <w:sz w:val="28"/>
            <w:szCs w:val="28"/>
            <w:u w:val="none"/>
          </w:rPr>
          <w:t>частями 1 </w:t>
        </w:r>
      </w:hyperlink>
      <w:r w:rsidRPr="0083296F">
        <w:rPr>
          <w:rFonts w:ascii="Roboto" w:hAnsi="Roboto"/>
          <w:color w:val="333333"/>
          <w:sz w:val="28"/>
          <w:szCs w:val="28"/>
        </w:rPr>
        <w:t>или 2 статьи 122 УК РФ, освобождается от уголовной ответственности в случае, если другое лицо, поставленное в опасность заражения либо зараженное ВИЧ-инфекцией, было своевременно предупреждено о наличии у первого этой болезни и добровольно согласилось совершить действия, создавшие опасность заражения. Соответствующие положения закреплены в примечании к статье 122 УК РФ.</w:t>
      </w:r>
    </w:p>
    <w:p w:rsidR="00DD5A01" w:rsidRPr="0083296F" w:rsidRDefault="00DD5A01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83296F">
        <w:rPr>
          <w:rFonts w:ascii="Roboto" w:hAnsi="Roboto"/>
          <w:color w:val="333333"/>
          <w:sz w:val="28"/>
          <w:szCs w:val="28"/>
        </w:rPr>
        <w:t>Часть 4 предусматривает ответственность за заражение другого лица ВИЧ-инфекцией вследствие ненадлежащего исполнения лицом своих профессиональных обязанностей. Они могут быть связаны с лечением больных ВИЧ-инфекцией, с хранением инфицированного биологического материала, с забором, хранением и переливанием крови, с использованием медицинского оборудования.</w:t>
      </w:r>
    </w:p>
    <w:p w:rsidR="00443F8A" w:rsidRDefault="00443F8A" w:rsidP="00FD2D80">
      <w:pPr>
        <w:pStyle w:val="a3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hAnsi="Roboto" w:hint="eastAsia"/>
          <w:color w:val="333333"/>
          <w:sz w:val="27"/>
          <w:szCs w:val="27"/>
        </w:rPr>
        <w:t>И</w:t>
      </w:r>
      <w:r>
        <w:rPr>
          <w:rFonts w:ascii="Roboto" w:hAnsi="Roboto"/>
          <w:color w:val="333333"/>
          <w:sz w:val="27"/>
          <w:szCs w:val="27"/>
        </w:rPr>
        <w:t xml:space="preserve">сточник: </w:t>
      </w:r>
      <w:r w:rsidRPr="00443F8A">
        <w:rPr>
          <w:rFonts w:ascii="Roboto" w:hAnsi="Roboto"/>
          <w:color w:val="333333"/>
          <w:sz w:val="27"/>
          <w:szCs w:val="27"/>
        </w:rPr>
        <w:t>https://epp.genproc.gov.ru/ru/web/proc_73/mass-media</w:t>
      </w:r>
    </w:p>
    <w:p w:rsidR="00443F8A" w:rsidRDefault="00443F8A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Default="00877786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877786" w:rsidRPr="00877786" w:rsidRDefault="00877786" w:rsidP="00877786">
      <w:pPr>
        <w:pStyle w:val="1"/>
        <w:spacing w:before="0" w:beforeAutospacing="0" w:after="0" w:afterAutospacing="0" w:line="240" w:lineRule="atLeast"/>
        <w:textAlignment w:val="baseline"/>
        <w:rPr>
          <w:rFonts w:asciiTheme="minorHAnsi" w:hAnsiTheme="minorHAnsi" w:cs="Arial"/>
          <w:color w:val="2980B9"/>
          <w:sz w:val="51"/>
          <w:szCs w:val="51"/>
        </w:rPr>
      </w:pPr>
      <w:r>
        <w:rPr>
          <w:rFonts w:ascii="Helvetica" w:hAnsi="Helvetica" w:cs="Arial"/>
          <w:color w:val="2980B9"/>
          <w:sz w:val="51"/>
          <w:szCs w:val="51"/>
        </w:rPr>
        <w:lastRenderedPageBreak/>
        <w:t>Можно ли людям с ВИЧ делать прививки?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ВИЧ — это вирус, который атакует и разрушает иммунную систему, делая человека уязвимым для целого ряда инфекций и заболеваний, которые в конечном итоге приводят к смерти. Поэтому делать прививки </w:t>
      </w:r>
      <w:proofErr w:type="spellStart"/>
      <w:proofErr w:type="gramStart"/>
      <w:r>
        <w:rPr>
          <w:rFonts w:ascii="Arial" w:hAnsi="Arial" w:cs="Arial"/>
          <w:color w:val="666666"/>
        </w:rPr>
        <w:t>ВИЧ-позитивным</w:t>
      </w:r>
      <w:proofErr w:type="spellEnd"/>
      <w:proofErr w:type="gramEnd"/>
      <w:r>
        <w:rPr>
          <w:rFonts w:ascii="Arial" w:hAnsi="Arial" w:cs="Arial"/>
          <w:color w:val="666666"/>
        </w:rPr>
        <w:t xml:space="preserve"> пациентам не только можно, но и нужно.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вакцинации организм усиливает иммунный ответ на конкретное заболевание, вырабатывая антитела для борьбы с инфекциями. Таким образом, иммунная система учится защищать организм, если человек впоследствии подвергается воздействию возбудителя заболевания.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Иммунная система </w:t>
      </w:r>
      <w:proofErr w:type="spellStart"/>
      <w:proofErr w:type="gramStart"/>
      <w:r>
        <w:rPr>
          <w:rFonts w:ascii="Arial" w:hAnsi="Arial" w:cs="Arial"/>
          <w:color w:val="666666"/>
        </w:rPr>
        <w:t>ВИЧ-положительных</w:t>
      </w:r>
      <w:proofErr w:type="spellEnd"/>
      <w:proofErr w:type="gramEnd"/>
      <w:r>
        <w:rPr>
          <w:rFonts w:ascii="Arial" w:hAnsi="Arial" w:cs="Arial"/>
          <w:color w:val="666666"/>
        </w:rPr>
        <w:t xml:space="preserve"> пациентов ослаблена и не может обеспечить адекватную защиту организма от инфекций. Поэтому таким пациентам необходимо делать не только обязательные прививки по календарю, но и вакцинироваться дополнительно.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Вакцинация людей, живущих с ВИЧ, отличается от вакцинации здоровых людей, но не так сильно, как кажется на первый взгляд.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proofErr w:type="spellStart"/>
      <w:proofErr w:type="gramStart"/>
      <w:r>
        <w:rPr>
          <w:rFonts w:ascii="Arial" w:hAnsi="Arial" w:cs="Arial"/>
          <w:color w:val="666666"/>
        </w:rPr>
        <w:t>ВИЧ-позитивные</w:t>
      </w:r>
      <w:proofErr w:type="spellEnd"/>
      <w:proofErr w:type="gramEnd"/>
      <w:r>
        <w:rPr>
          <w:rFonts w:ascii="Arial" w:hAnsi="Arial" w:cs="Arial"/>
          <w:color w:val="666666"/>
        </w:rPr>
        <w:t xml:space="preserve"> пациенты могут получать почти все прививки. Вакцины, в составе которых нет живых микроорганизмов, так называемые инактивированные вакцины, для них безопасны.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Для того</w:t>
      </w:r>
      <w:proofErr w:type="gramStart"/>
      <w:r>
        <w:rPr>
          <w:rFonts w:ascii="Arial" w:hAnsi="Arial" w:cs="Arial"/>
          <w:color w:val="666666"/>
        </w:rPr>
        <w:t>,</w:t>
      </w:r>
      <w:proofErr w:type="gramEnd"/>
      <w:r>
        <w:rPr>
          <w:rFonts w:ascii="Arial" w:hAnsi="Arial" w:cs="Arial"/>
          <w:color w:val="666666"/>
        </w:rPr>
        <w:t xml:space="preserve"> чтобы получать живую вакцину, пациенты с ВИЧ должны точно знать свой иммунный статус (количество клеток СD4 и Т-лимфоцитов).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1191260</wp:posOffset>
            </wp:positionV>
            <wp:extent cx="6177280" cy="3850640"/>
            <wp:effectExtent l="19050" t="0" r="0" b="0"/>
            <wp:wrapSquare wrapText="bothSides"/>
            <wp:docPr id="1" name="Рисунок 1" descr="Можно ли людям с ВИЧ делать привив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жно ли людям с ВИЧ делать прививки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85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66666"/>
        </w:rPr>
        <w:t xml:space="preserve">Для некоторых прививок, например, прививок для профилактики кори, краснухи, паротита, ветряной оспы, используются только живые вакцины, в состав которых входят ослабленные штаммы живых микроорганизмов. Такие прививки можно </w:t>
      </w:r>
      <w:proofErr w:type="gramStart"/>
      <w:r>
        <w:rPr>
          <w:rFonts w:ascii="Arial" w:hAnsi="Arial" w:cs="Arial"/>
          <w:color w:val="666666"/>
        </w:rPr>
        <w:t>делать</w:t>
      </w:r>
      <w:proofErr w:type="gramEnd"/>
      <w:r>
        <w:rPr>
          <w:rFonts w:ascii="Arial" w:hAnsi="Arial" w:cs="Arial"/>
          <w:color w:val="666666"/>
        </w:rPr>
        <w:t xml:space="preserve"> только если количество клеток CD4 в </w:t>
      </w:r>
      <w:proofErr w:type="spellStart"/>
      <w:r>
        <w:rPr>
          <w:rFonts w:ascii="Arial" w:hAnsi="Arial" w:cs="Arial"/>
          <w:color w:val="666666"/>
        </w:rPr>
        <w:t>микролитре</w:t>
      </w:r>
      <w:proofErr w:type="spellEnd"/>
      <w:r>
        <w:rPr>
          <w:rFonts w:ascii="Arial" w:hAnsi="Arial" w:cs="Arial"/>
          <w:color w:val="666666"/>
        </w:rPr>
        <w:t xml:space="preserve"> от 200 и выше. Когда количество клеток в </w:t>
      </w:r>
      <w:proofErr w:type="spellStart"/>
      <w:r>
        <w:rPr>
          <w:rFonts w:ascii="Arial" w:hAnsi="Arial" w:cs="Arial"/>
          <w:color w:val="666666"/>
        </w:rPr>
        <w:t>микролитре</w:t>
      </w:r>
      <w:proofErr w:type="spellEnd"/>
      <w:r>
        <w:rPr>
          <w:rFonts w:ascii="Arial" w:hAnsi="Arial" w:cs="Arial"/>
          <w:color w:val="666666"/>
        </w:rPr>
        <w:t xml:space="preserve"> меньше 200, рекомендуется временно </w:t>
      </w:r>
      <w:r>
        <w:rPr>
          <w:rFonts w:ascii="Arial" w:hAnsi="Arial" w:cs="Arial"/>
          <w:color w:val="666666"/>
        </w:rPr>
        <w:lastRenderedPageBreak/>
        <w:t xml:space="preserve">отказаться от прививок и начать </w:t>
      </w:r>
      <w:proofErr w:type="spellStart"/>
      <w:r>
        <w:rPr>
          <w:rFonts w:ascii="Arial" w:hAnsi="Arial" w:cs="Arial"/>
          <w:color w:val="666666"/>
        </w:rPr>
        <w:t>антиретровирусную</w:t>
      </w:r>
      <w:proofErr w:type="spellEnd"/>
      <w:r>
        <w:rPr>
          <w:rFonts w:ascii="Arial" w:hAnsi="Arial" w:cs="Arial"/>
          <w:color w:val="666666"/>
        </w:rPr>
        <w:t xml:space="preserve"> терапию, которая увеличивает число клеток CD4 и лимфоцитов.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Обратите внимание: прежде чем вакцинироваться живыми вакцинами обязательно проконсультируйтесь с врачом. Он назначит анализ для оценки иммунного статуса и определит, безопасна ли прививка.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i/>
          <w:iCs/>
          <w:color w:val="666666"/>
          <w:bdr w:val="none" w:sz="0" w:space="0" w:color="auto" w:frame="1"/>
        </w:rPr>
        <w:t xml:space="preserve">Прививки, рекомендуемые </w:t>
      </w:r>
      <w:proofErr w:type="spellStart"/>
      <w:proofErr w:type="gramStart"/>
      <w:r>
        <w:rPr>
          <w:rStyle w:val="a5"/>
          <w:rFonts w:ascii="Arial" w:hAnsi="Arial" w:cs="Arial"/>
          <w:i/>
          <w:iCs/>
          <w:color w:val="666666"/>
          <w:bdr w:val="none" w:sz="0" w:space="0" w:color="auto" w:frame="1"/>
        </w:rPr>
        <w:t>ВИЧ-позитивным</w:t>
      </w:r>
      <w:proofErr w:type="spellEnd"/>
      <w:proofErr w:type="gramEnd"/>
      <w:r>
        <w:rPr>
          <w:rStyle w:val="a5"/>
          <w:rFonts w:ascii="Arial" w:hAnsi="Arial" w:cs="Arial"/>
          <w:i/>
          <w:iCs/>
          <w:color w:val="666666"/>
          <w:bdr w:val="none" w:sz="0" w:space="0" w:color="auto" w:frame="1"/>
        </w:rPr>
        <w:t xml:space="preserve"> пациентам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proofErr w:type="spellStart"/>
      <w:proofErr w:type="gramStart"/>
      <w:r>
        <w:rPr>
          <w:rFonts w:ascii="Arial" w:hAnsi="Arial" w:cs="Arial"/>
          <w:color w:val="666666"/>
        </w:rPr>
        <w:t>ВИЧ-положительным</w:t>
      </w:r>
      <w:proofErr w:type="spellEnd"/>
      <w:proofErr w:type="gramEnd"/>
      <w:r>
        <w:rPr>
          <w:rFonts w:ascii="Arial" w:hAnsi="Arial" w:cs="Arial"/>
          <w:color w:val="666666"/>
        </w:rPr>
        <w:t xml:space="preserve"> пациентам точно также нужна профилактика полиомиелита, дифтерии, ветряной оспы, гриппа и других заболеваний, как и людям, не имеющим ВИЧ-инфекции. Различие лишь в том, что из-за ослабленной иммунной системы у ВИЧ-инфицированных пациентов заболевания протекают намного сложнее и существует более высокий риск серьезных осложнений.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Центр по контролю и профилактике заболеваний США рекомендует </w:t>
      </w:r>
      <w:proofErr w:type="spellStart"/>
      <w:proofErr w:type="gramStart"/>
      <w:r>
        <w:rPr>
          <w:rFonts w:ascii="Arial" w:hAnsi="Arial" w:cs="Arial"/>
          <w:color w:val="666666"/>
        </w:rPr>
        <w:t>ВИЧ-позитивным</w:t>
      </w:r>
      <w:proofErr w:type="spellEnd"/>
      <w:proofErr w:type="gramEnd"/>
      <w:r>
        <w:rPr>
          <w:rFonts w:ascii="Arial" w:hAnsi="Arial" w:cs="Arial"/>
          <w:color w:val="666666"/>
        </w:rPr>
        <w:t xml:space="preserve"> пациентам следующие прививки: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  <w:u w:val="single"/>
          <w:bdr w:val="none" w:sz="0" w:space="0" w:color="auto" w:frame="1"/>
        </w:rPr>
      </w:pPr>
    </w:p>
    <w:p w:rsidR="00877786" w:rsidRP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</w:rPr>
      </w:pPr>
      <w:r w:rsidRPr="00877786">
        <w:rPr>
          <w:rFonts w:ascii="Arial" w:hAnsi="Arial" w:cs="Arial"/>
          <w:b/>
          <w:color w:val="666666"/>
          <w:u w:val="single"/>
          <w:bdr w:val="none" w:sz="0" w:space="0" w:color="auto" w:frame="1"/>
        </w:rPr>
        <w:t>От гриппа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Срок действия прививки – 1 год, поэтому прививаться рекомендуется каждый год перед началом сезона (до конца октября).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  <w:u w:val="single"/>
          <w:bdr w:val="none" w:sz="0" w:space="0" w:color="auto" w:frame="1"/>
        </w:rPr>
      </w:pPr>
    </w:p>
    <w:p w:rsidR="00877786" w:rsidRP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</w:rPr>
      </w:pPr>
      <w:r w:rsidRPr="00877786">
        <w:rPr>
          <w:rFonts w:ascii="Arial" w:hAnsi="Arial" w:cs="Arial"/>
          <w:b/>
          <w:color w:val="666666"/>
          <w:u w:val="single"/>
          <w:bdr w:val="none" w:sz="0" w:space="0" w:color="auto" w:frame="1"/>
        </w:rPr>
        <w:t>От пневмококковых инфекций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Существует два типа вакцины против пневмококковой инфекции – конъюгированная и полисахаридная. Полисахаридная вакцина вводится каждые 5 лет.</w:t>
      </w:r>
    </w:p>
    <w:p w:rsidR="00877786" w:rsidRDefault="00877786" w:rsidP="00877786">
      <w:pPr>
        <w:ind w:firstLine="567"/>
        <w:textAlignment w:val="baseline"/>
        <w:rPr>
          <w:rFonts w:ascii="Arial" w:hAnsi="Arial" w:cs="Arial"/>
          <w:color w:val="666666"/>
        </w:rPr>
      </w:pPr>
    </w:p>
    <w:p w:rsidR="00877786" w:rsidRP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</w:rPr>
      </w:pPr>
      <w:r w:rsidRPr="00877786">
        <w:rPr>
          <w:rFonts w:ascii="Arial" w:hAnsi="Arial" w:cs="Arial"/>
          <w:b/>
          <w:color w:val="666666"/>
          <w:u w:val="single"/>
          <w:bdr w:val="none" w:sz="0" w:space="0" w:color="auto" w:frame="1"/>
        </w:rPr>
        <w:t>От гепатитов</w:t>
      </w:r>
      <w:proofErr w:type="gramStart"/>
      <w:r w:rsidRPr="00877786">
        <w:rPr>
          <w:rFonts w:ascii="Arial" w:hAnsi="Arial" w:cs="Arial"/>
          <w:b/>
          <w:color w:val="666666"/>
          <w:u w:val="single"/>
          <w:bdr w:val="none" w:sz="0" w:space="0" w:color="auto" w:frame="1"/>
        </w:rPr>
        <w:t xml:space="preserve"> А</w:t>
      </w:r>
      <w:proofErr w:type="gramEnd"/>
      <w:r w:rsidRPr="00877786">
        <w:rPr>
          <w:rFonts w:ascii="Arial" w:hAnsi="Arial" w:cs="Arial"/>
          <w:b/>
          <w:color w:val="666666"/>
          <w:u w:val="single"/>
          <w:bdr w:val="none" w:sz="0" w:space="0" w:color="auto" w:frame="1"/>
        </w:rPr>
        <w:t xml:space="preserve"> и В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Из-за ослабленной иммунной системы </w:t>
      </w:r>
      <w:proofErr w:type="spellStart"/>
      <w:proofErr w:type="gramStart"/>
      <w:r>
        <w:rPr>
          <w:rFonts w:ascii="Arial" w:hAnsi="Arial" w:cs="Arial"/>
          <w:color w:val="666666"/>
        </w:rPr>
        <w:t>ВИЧ-позитивные</w:t>
      </w:r>
      <w:proofErr w:type="spellEnd"/>
      <w:proofErr w:type="gramEnd"/>
      <w:r>
        <w:rPr>
          <w:rFonts w:ascii="Arial" w:hAnsi="Arial" w:cs="Arial"/>
          <w:color w:val="666666"/>
        </w:rPr>
        <w:t xml:space="preserve"> пациенты наиболее подвержены развитию хронического гепатита В. Это заболевание может привести к серьезному повреждению печени, циррозу или раку печени.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Вирус гепатита</w:t>
      </w:r>
      <w:proofErr w:type="gramStart"/>
      <w:r>
        <w:rPr>
          <w:rFonts w:ascii="Arial" w:hAnsi="Arial" w:cs="Arial"/>
          <w:color w:val="666666"/>
        </w:rPr>
        <w:t xml:space="preserve"> В</w:t>
      </w:r>
      <w:proofErr w:type="gramEnd"/>
      <w:r>
        <w:rPr>
          <w:rFonts w:ascii="Arial" w:hAnsi="Arial" w:cs="Arial"/>
          <w:color w:val="666666"/>
        </w:rPr>
        <w:t xml:space="preserve"> отличается высокой устойчивостью во внешней среде. Поэтому заразиться можно даже через небольшое количество крови или биологической жидкости.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Довольно часто в анамнезе </w:t>
      </w:r>
      <w:proofErr w:type="spellStart"/>
      <w:r>
        <w:rPr>
          <w:rFonts w:ascii="Arial" w:hAnsi="Arial" w:cs="Arial"/>
          <w:color w:val="666666"/>
        </w:rPr>
        <w:t>ВИЧ-позитивных</w:t>
      </w:r>
      <w:proofErr w:type="spellEnd"/>
      <w:r>
        <w:rPr>
          <w:rFonts w:ascii="Arial" w:hAnsi="Arial" w:cs="Arial"/>
          <w:color w:val="666666"/>
        </w:rPr>
        <w:t xml:space="preserve"> пациентов помимо гепатита</w:t>
      </w:r>
      <w:proofErr w:type="gramStart"/>
      <w:r>
        <w:rPr>
          <w:rFonts w:ascii="Arial" w:hAnsi="Arial" w:cs="Arial"/>
          <w:color w:val="666666"/>
        </w:rPr>
        <w:t xml:space="preserve"> В</w:t>
      </w:r>
      <w:proofErr w:type="gramEnd"/>
      <w:r>
        <w:rPr>
          <w:rFonts w:ascii="Arial" w:hAnsi="Arial" w:cs="Arial"/>
          <w:color w:val="666666"/>
        </w:rPr>
        <w:t xml:space="preserve"> имеется и гепатит С, что значительно увеличивает риск поражения печени и развития серьезных осложнений.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некоторых случаях, особенно у людей с ослабленной иммунной системой, иммунный ответ после вакцинации может отсутствовать. В таком случае прививку делают еще раз или вводят двойную дозу вакцины.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Вакцинация против гепатита</w:t>
      </w:r>
      <w:proofErr w:type="gramStart"/>
      <w:r>
        <w:rPr>
          <w:rFonts w:ascii="Arial" w:hAnsi="Arial" w:cs="Arial"/>
          <w:color w:val="666666"/>
        </w:rPr>
        <w:t xml:space="preserve"> А</w:t>
      </w:r>
      <w:proofErr w:type="gramEnd"/>
      <w:r>
        <w:rPr>
          <w:rFonts w:ascii="Arial" w:hAnsi="Arial" w:cs="Arial"/>
          <w:color w:val="666666"/>
        </w:rPr>
        <w:t xml:space="preserve"> делается в два этапа, но ВИЧ-инфицированным пациентам требуется три прививки.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  <w:u w:val="single"/>
          <w:bdr w:val="none" w:sz="0" w:space="0" w:color="auto" w:frame="1"/>
        </w:rPr>
      </w:pPr>
    </w:p>
    <w:p w:rsidR="00877786" w:rsidRP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</w:rPr>
      </w:pPr>
      <w:r w:rsidRPr="00877786">
        <w:rPr>
          <w:rFonts w:ascii="Arial" w:hAnsi="Arial" w:cs="Arial"/>
          <w:b/>
          <w:color w:val="666666"/>
          <w:u w:val="single"/>
          <w:bdr w:val="none" w:sz="0" w:space="0" w:color="auto" w:frame="1"/>
        </w:rPr>
        <w:t>От столбняка и дифтерии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Первая прививка делается детям </w:t>
      </w:r>
      <w:proofErr w:type="gramStart"/>
      <w:r>
        <w:rPr>
          <w:rFonts w:ascii="Arial" w:hAnsi="Arial" w:cs="Arial"/>
          <w:color w:val="666666"/>
        </w:rPr>
        <w:t>возрасте</w:t>
      </w:r>
      <w:proofErr w:type="gramEnd"/>
      <w:r>
        <w:rPr>
          <w:rFonts w:ascii="Arial" w:hAnsi="Arial" w:cs="Arial"/>
          <w:color w:val="666666"/>
        </w:rPr>
        <w:t xml:space="preserve"> от 3 месяцев до 3 лет одной вакциной. Взрослым прививку рекомендуют делать раз в 10 лет.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  <w:u w:val="single"/>
          <w:bdr w:val="none" w:sz="0" w:space="0" w:color="auto" w:frame="1"/>
        </w:rPr>
      </w:pPr>
    </w:p>
    <w:p w:rsidR="00877786" w:rsidRP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</w:rPr>
      </w:pPr>
      <w:r w:rsidRPr="00877786">
        <w:rPr>
          <w:rFonts w:ascii="Arial" w:hAnsi="Arial" w:cs="Arial"/>
          <w:b/>
          <w:color w:val="666666"/>
          <w:u w:val="single"/>
          <w:bdr w:val="none" w:sz="0" w:space="0" w:color="auto" w:frame="1"/>
        </w:rPr>
        <w:t>От кори, краснухи, паротита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Прививка КПК делается в два этапа и защищает до конца жизни. Но у ВИЧ-инфицированных людей уровень иммунного ответа снижается, поэтому даже при наличии всех прививок при контакте с больными корью им обязательно вводят иммуноглобулин.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Прививка КПК делается живой вакциной, поэтому необходимо проконсультироваться с врачом и проверить иммунный статус (количество клеток CD4 должно быть больше 200).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  <w:u w:val="single"/>
          <w:bdr w:val="none" w:sz="0" w:space="0" w:color="auto" w:frame="1"/>
        </w:rPr>
      </w:pPr>
    </w:p>
    <w:p w:rsidR="00877786" w:rsidRP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</w:rPr>
      </w:pPr>
      <w:r w:rsidRPr="00877786">
        <w:rPr>
          <w:rFonts w:ascii="Arial" w:hAnsi="Arial" w:cs="Arial"/>
          <w:b/>
          <w:color w:val="666666"/>
          <w:u w:val="single"/>
          <w:bdr w:val="none" w:sz="0" w:space="0" w:color="auto" w:frame="1"/>
        </w:rPr>
        <w:t>От менингококковой инфекции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Возбудитель менингококковой инфекции – бактерия рода </w:t>
      </w:r>
      <w:proofErr w:type="spellStart"/>
      <w:r>
        <w:rPr>
          <w:rFonts w:ascii="Arial" w:hAnsi="Arial" w:cs="Arial"/>
          <w:color w:val="666666"/>
        </w:rPr>
        <w:t>Neisseria</w:t>
      </w:r>
      <w:proofErr w:type="spellEnd"/>
      <w:r>
        <w:rPr>
          <w:rFonts w:ascii="Arial" w:hAnsi="Arial" w:cs="Arial"/>
          <w:color w:val="666666"/>
        </w:rPr>
        <w:t>. Существует 13 разновидностей этой бактерии, но в нашей стране большинство инфекций вызваны менингококковой бактерией типа В. Эта инфекция чаще всего поражает детей и пациентов с удаленной селезенкой или нарушением ее функции.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  <w:u w:val="single"/>
          <w:bdr w:val="none" w:sz="0" w:space="0" w:color="auto" w:frame="1"/>
        </w:rPr>
      </w:pPr>
    </w:p>
    <w:p w:rsidR="00877786" w:rsidRP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color w:val="666666"/>
        </w:rPr>
      </w:pPr>
      <w:r w:rsidRPr="00877786">
        <w:rPr>
          <w:rFonts w:ascii="Arial" w:hAnsi="Arial" w:cs="Arial"/>
          <w:b/>
          <w:color w:val="666666"/>
          <w:u w:val="single"/>
          <w:bdr w:val="none" w:sz="0" w:space="0" w:color="auto" w:frame="1"/>
        </w:rPr>
        <w:t>От вируса папилломы человека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Прививку от ВПЧ делают преимущественно девочкам в возрасте старше 9 лет. Однако в некоторых странах эту прививку делают уже и мальчикам.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Данная прививка является профилактикой таких онкологических заболеваний, как рак шейки матки, рак половых органов, рак горла и полости рта.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proofErr w:type="spellStart"/>
      <w:proofErr w:type="gramStart"/>
      <w:r>
        <w:rPr>
          <w:rFonts w:ascii="Arial" w:hAnsi="Arial" w:cs="Arial"/>
          <w:color w:val="666666"/>
        </w:rPr>
        <w:t>ВИЧ-позитивные</w:t>
      </w:r>
      <w:proofErr w:type="spellEnd"/>
      <w:proofErr w:type="gramEnd"/>
      <w:r>
        <w:rPr>
          <w:rFonts w:ascii="Arial" w:hAnsi="Arial" w:cs="Arial"/>
          <w:color w:val="666666"/>
        </w:rPr>
        <w:t xml:space="preserve"> люди должны получить 3 прививки от ВПЧ, вне зависимости от возраста вакцинации, производителя и типа вакцины.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</w:p>
    <w:p w:rsidR="00877786" w:rsidRP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i/>
          <w:color w:val="666666"/>
        </w:rPr>
      </w:pPr>
      <w:r w:rsidRPr="00877786">
        <w:rPr>
          <w:rFonts w:ascii="Arial" w:hAnsi="Arial" w:cs="Arial"/>
          <w:i/>
          <w:color w:val="666666"/>
        </w:rPr>
        <w:t>Таким образом, иммунизация ВИЧ-инфицированных пациентов имеет следующие особенности:</w:t>
      </w:r>
    </w:p>
    <w:p w:rsidR="00877786" w:rsidRDefault="00877786" w:rsidP="00877786">
      <w:pPr>
        <w:numPr>
          <w:ilvl w:val="0"/>
          <w:numId w:val="4"/>
        </w:numPr>
        <w:spacing w:after="0"/>
        <w:ind w:left="0"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Такие пациенты особенно нуждаются в вакцинации, поскольку их иммунная система ослаблена.</w:t>
      </w:r>
    </w:p>
    <w:p w:rsidR="00877786" w:rsidRDefault="00877786" w:rsidP="00877786">
      <w:pPr>
        <w:numPr>
          <w:ilvl w:val="0"/>
          <w:numId w:val="4"/>
        </w:numPr>
        <w:spacing w:after="0"/>
        <w:ind w:left="0"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 таких пациентов не всегда формируется хороший иммунный ответ, поэтому после прививки необходимо проверять уровень антител с помощью лабораторных анализов.</w:t>
      </w:r>
    </w:p>
    <w:p w:rsidR="00877786" w:rsidRDefault="00877786" w:rsidP="00877786">
      <w:pPr>
        <w:spacing w:after="0"/>
        <w:ind w:firstLine="567"/>
        <w:jc w:val="both"/>
        <w:textAlignment w:val="baseline"/>
        <w:rPr>
          <w:rFonts w:ascii="Arial" w:hAnsi="Arial" w:cs="Arial"/>
          <w:color w:val="666666"/>
        </w:rPr>
      </w:pP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 настоящее время продолжительность жизни людей с ВИЧ такая же, как и у людей, не имеющих этого вируса. Главный залог </w:t>
      </w:r>
      <w:proofErr w:type="spellStart"/>
      <w:r>
        <w:rPr>
          <w:rFonts w:ascii="Arial" w:hAnsi="Arial" w:cs="Arial"/>
          <w:color w:val="666666"/>
        </w:rPr>
        <w:t>полнлценной</w:t>
      </w:r>
      <w:proofErr w:type="spellEnd"/>
      <w:r>
        <w:rPr>
          <w:rFonts w:ascii="Arial" w:hAnsi="Arial" w:cs="Arial"/>
          <w:color w:val="666666"/>
        </w:rPr>
        <w:t xml:space="preserve"> жизни – правильный образ жизни и своевременная вакцинация.</w:t>
      </w: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666666"/>
        </w:rPr>
      </w:pPr>
    </w:p>
    <w:p w:rsidR="00877786" w:rsidRDefault="00877786" w:rsidP="00877786">
      <w:pPr>
        <w:pStyle w:val="a3"/>
        <w:spacing w:before="0" w:beforeAutospacing="0" w:after="0" w:afterAutospacing="0" w:line="276" w:lineRule="auto"/>
        <w:ind w:firstLine="567"/>
        <w:textAlignment w:val="baseline"/>
        <w:rPr>
          <w:rFonts w:asciiTheme="minorHAnsi" w:hAnsiTheme="minorHAnsi" w:cs="Arial"/>
          <w:color w:val="666666"/>
          <w:sz w:val="31"/>
          <w:szCs w:val="31"/>
          <w:u w:val="single"/>
          <w:bdr w:val="none" w:sz="0" w:space="0" w:color="auto" w:frame="1"/>
        </w:rPr>
      </w:pPr>
      <w:r>
        <w:rPr>
          <w:rFonts w:asciiTheme="minorHAnsi" w:hAnsiTheme="minorHAnsi" w:cs="Arial"/>
          <w:color w:val="666666"/>
          <w:sz w:val="31"/>
          <w:szCs w:val="31"/>
        </w:rPr>
        <w:t xml:space="preserve">Источник: </w:t>
      </w:r>
      <w:r>
        <w:rPr>
          <w:rFonts w:ascii="Helvetica" w:hAnsi="Helvetica" w:cs="Arial"/>
          <w:color w:val="666666"/>
          <w:sz w:val="31"/>
          <w:szCs w:val="31"/>
        </w:rPr>
        <w:t> </w:t>
      </w:r>
      <w:hyperlink r:id="rId9" w:history="1">
        <w:r>
          <w:rPr>
            <w:rStyle w:val="a4"/>
            <w:rFonts w:ascii="Helvetica" w:hAnsi="Helvetica" w:cs="Arial"/>
            <w:color w:val="2980B9"/>
            <w:sz w:val="31"/>
            <w:szCs w:val="31"/>
            <w:bdr w:val="none" w:sz="0" w:space="0" w:color="auto" w:frame="1"/>
          </w:rPr>
          <w:t>Медицинские новости</w:t>
        </w:r>
      </w:hyperlink>
      <w:r>
        <w:rPr>
          <w:rFonts w:ascii="Helvetica" w:hAnsi="Helvetica" w:cs="Arial"/>
          <w:color w:val="666666"/>
          <w:sz w:val="31"/>
          <w:szCs w:val="31"/>
        </w:rPr>
        <w:t> / </w:t>
      </w:r>
      <w:hyperlink r:id="rId10" w:history="1">
        <w:r>
          <w:rPr>
            <w:rStyle w:val="a4"/>
            <w:rFonts w:ascii="Helvetica" w:hAnsi="Helvetica" w:cs="Arial"/>
            <w:color w:val="2980B9"/>
            <w:sz w:val="31"/>
            <w:szCs w:val="31"/>
            <w:bdr w:val="none" w:sz="0" w:space="0" w:color="auto" w:frame="1"/>
          </w:rPr>
          <w:t>Профилактика</w:t>
        </w:r>
      </w:hyperlink>
    </w:p>
    <w:p w:rsidR="00877786" w:rsidRPr="00877786" w:rsidRDefault="00877786" w:rsidP="00877786">
      <w:pPr>
        <w:pStyle w:val="a3"/>
        <w:spacing w:before="0" w:beforeAutospacing="0" w:after="0" w:afterAutospacing="0" w:line="276" w:lineRule="auto"/>
        <w:ind w:firstLine="567"/>
        <w:textAlignment w:val="baseline"/>
        <w:rPr>
          <w:rFonts w:asciiTheme="minorHAnsi" w:hAnsiTheme="minorHAnsi" w:cs="Arial"/>
          <w:color w:val="666666"/>
          <w:sz w:val="31"/>
          <w:szCs w:val="31"/>
        </w:rPr>
      </w:pPr>
    </w:p>
    <w:p w:rsidR="001C2075" w:rsidRDefault="001C2075" w:rsidP="00877786">
      <w:pPr>
        <w:pStyle w:val="a3"/>
        <w:shd w:val="clear" w:color="auto" w:fill="FFFFFF"/>
        <w:spacing w:before="0" w:beforeAutospacing="0" w:line="276" w:lineRule="auto"/>
        <w:jc w:val="both"/>
        <w:rPr>
          <w:rFonts w:ascii="Roboto" w:hAnsi="Roboto"/>
          <w:color w:val="333333"/>
          <w:sz w:val="27"/>
          <w:szCs w:val="27"/>
        </w:rPr>
      </w:pPr>
    </w:p>
    <w:p w:rsidR="001C2075" w:rsidRDefault="001C2075" w:rsidP="00877786">
      <w:pPr>
        <w:pStyle w:val="a3"/>
        <w:shd w:val="clear" w:color="auto" w:fill="FFFFFF"/>
        <w:spacing w:before="0" w:beforeAutospacing="0" w:line="276" w:lineRule="auto"/>
        <w:jc w:val="both"/>
        <w:rPr>
          <w:rFonts w:ascii="Roboto" w:hAnsi="Roboto"/>
          <w:color w:val="333333"/>
          <w:sz w:val="27"/>
          <w:szCs w:val="27"/>
        </w:rPr>
      </w:pPr>
    </w:p>
    <w:p w:rsidR="001C2075" w:rsidRDefault="001C2075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1C2075" w:rsidRDefault="001C2075" w:rsidP="00DD5A0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</w:p>
    <w:p w:rsidR="00DD5A01" w:rsidRDefault="00DD5A01"/>
    <w:sectPr w:rsidR="00DD5A01" w:rsidSect="0088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4ADB"/>
    <w:multiLevelType w:val="multilevel"/>
    <w:tmpl w:val="0A7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85011"/>
    <w:multiLevelType w:val="multilevel"/>
    <w:tmpl w:val="80EE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477C4"/>
    <w:multiLevelType w:val="multilevel"/>
    <w:tmpl w:val="CD18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E7ADB"/>
    <w:multiLevelType w:val="multilevel"/>
    <w:tmpl w:val="FEFE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5A01"/>
    <w:rsid w:val="001C2075"/>
    <w:rsid w:val="002207C5"/>
    <w:rsid w:val="00375E1B"/>
    <w:rsid w:val="00443F8A"/>
    <w:rsid w:val="00782043"/>
    <w:rsid w:val="0083296F"/>
    <w:rsid w:val="00877786"/>
    <w:rsid w:val="008808BC"/>
    <w:rsid w:val="00A50B82"/>
    <w:rsid w:val="00C022FF"/>
    <w:rsid w:val="00DD5A01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BC"/>
  </w:style>
  <w:style w:type="paragraph" w:styleId="1">
    <w:name w:val="heading 1"/>
    <w:basedOn w:val="a"/>
    <w:link w:val="10"/>
    <w:uiPriority w:val="9"/>
    <w:qFormat/>
    <w:rsid w:val="00C0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A01"/>
    <w:rPr>
      <w:color w:val="0000FF"/>
      <w:u w:val="single"/>
    </w:rPr>
  </w:style>
  <w:style w:type="paragraph" w:customStyle="1" w:styleId="pboth">
    <w:name w:val="pboth"/>
    <w:basedOn w:val="a"/>
    <w:rsid w:val="0078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777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6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79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5682">
                              <w:marLeft w:val="0"/>
                              <w:marRight w:val="-110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304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26AC859CF9FF130AD5ED5CD4CE4AD28C60D122C975E3D2850E6E0B5C05FD06E84D1716D45060D2EB578793265B6D1CC430A3BCA660859wFH0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2AE7F64B102D74C89BD2D7F6C3C406A423C9585880D342A5555AB151817B4155AD44402AF222D74E5B6761FE0753B958A7D01E947BBD37vASB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2AE7F64B102D74C89BD2D7F6C3C406A423C9585880D342A5555AB151817B4155AD44402AF222D74C5B6761FE0753B958A7D01E947BBD37vASBP" TargetMode="External"/><Relationship Id="rId10" Type="http://schemas.openxmlformats.org/officeDocument/2006/relationships/hyperlink" Target="http://mariupol.medkontrol.pro/medicinskie-novosti-mariupolya/profilak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upol.medkontrol.pro/medicinskie-novosti-mariupo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2022-11-24T22:40:00Z</dcterms:created>
  <dcterms:modified xsi:type="dcterms:W3CDTF">2022-11-25T00:17:00Z</dcterms:modified>
</cp:coreProperties>
</file>