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2D299E">
        <w:trPr>
          <w:trHeight w:val="11046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5E5D523A" wp14:editId="3D2866F8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</w:p>
          <w:p w:rsidR="002D299E" w:rsidRPr="002D299E" w:rsidRDefault="00056DC4" w:rsidP="002D299E">
            <w:pPr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</w:t>
            </w:r>
            <w:r w:rsidR="002D299E">
              <w:rPr>
                <w:b/>
                <w:sz w:val="26"/>
                <w:szCs w:val="26"/>
              </w:rPr>
              <w:t xml:space="preserve">              </w:t>
            </w:r>
            <w:bookmarkStart w:id="0" w:name="_GoBack"/>
            <w:r w:rsidR="002D299E" w:rsidRPr="002D299E">
              <w:rPr>
                <w:b/>
                <w:color w:val="auto"/>
                <w:sz w:val="26"/>
                <w:szCs w:val="26"/>
              </w:rPr>
              <w:t>Эти налоги надо успеть заплатить до 1 декабря</w:t>
            </w:r>
          </w:p>
          <w:bookmarkEnd w:id="0"/>
          <w:p w:rsidR="002D299E" w:rsidRDefault="002D299E" w:rsidP="002D299E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Pr="002D299E">
              <w:rPr>
                <w:color w:val="auto"/>
                <w:sz w:val="26"/>
                <w:szCs w:val="26"/>
              </w:rPr>
              <w:t>ФНС России напоминает, что налогоплательщикам надо перечислить в бюджет ряд обязательных налогов до 1 декабря 2021 года. Инспекторы также напомнили, чем грозит их неуплата, или опоздание с перечислением платежей. Так, не позднее 1 декабря россиянам необходимо заплатить несколько налогов на  имущество, которым они владели в 2020 году.</w:t>
            </w:r>
          </w:p>
          <w:p w:rsidR="002D299E" w:rsidRDefault="002D299E" w:rsidP="002D299E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 w:rsidRPr="002D299E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    </w:t>
            </w:r>
            <w:r w:rsidRPr="002D299E">
              <w:rPr>
                <w:color w:val="auto"/>
                <w:sz w:val="26"/>
                <w:szCs w:val="26"/>
              </w:rPr>
              <w:t xml:space="preserve">К ним относятся: налог на имущество физических лиц: его платят собственники домов, квартир, комнат, дач, гаражей и </w:t>
            </w:r>
            <w:proofErr w:type="spellStart"/>
            <w:r w:rsidRPr="002D299E">
              <w:rPr>
                <w:color w:val="auto"/>
                <w:sz w:val="26"/>
                <w:szCs w:val="26"/>
              </w:rPr>
              <w:t>машино</w:t>
            </w:r>
            <w:proofErr w:type="spellEnd"/>
            <w:r w:rsidRPr="002D299E">
              <w:rPr>
                <w:color w:val="auto"/>
                <w:sz w:val="26"/>
                <w:szCs w:val="26"/>
              </w:rPr>
              <w:t xml:space="preserve">-мест, других объектов капитального строительства. Этот налог платят только владельцы имущества, а размер платежа зависит от кадастровой стоимости объекта на начало года, за который взимается налог (т.е. на 1 января 2020 года). Уточнить кадастровую стоимость можно на сайте </w:t>
            </w:r>
            <w:proofErr w:type="spellStart"/>
            <w:r w:rsidRPr="002D299E">
              <w:rPr>
                <w:color w:val="auto"/>
                <w:sz w:val="26"/>
                <w:szCs w:val="26"/>
              </w:rPr>
              <w:t>Росреестра</w:t>
            </w:r>
            <w:proofErr w:type="spellEnd"/>
            <w:r w:rsidRPr="002D299E">
              <w:rPr>
                <w:color w:val="auto"/>
                <w:sz w:val="26"/>
                <w:szCs w:val="26"/>
              </w:rPr>
              <w:t xml:space="preserve"> или в МФЦ. Можно также заказать выписку из </w:t>
            </w:r>
            <w:proofErr w:type="gramStart"/>
            <w:r w:rsidRPr="002D299E">
              <w:rPr>
                <w:color w:val="auto"/>
                <w:sz w:val="26"/>
                <w:szCs w:val="26"/>
              </w:rPr>
              <w:t>Единого</w:t>
            </w:r>
            <w:proofErr w:type="gramEnd"/>
            <w:r w:rsidRPr="002D299E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D299E">
              <w:rPr>
                <w:color w:val="auto"/>
                <w:sz w:val="26"/>
                <w:szCs w:val="26"/>
              </w:rPr>
              <w:t>госреестра</w:t>
            </w:r>
            <w:proofErr w:type="spellEnd"/>
            <w:r w:rsidRPr="002D299E">
              <w:rPr>
                <w:color w:val="auto"/>
                <w:sz w:val="26"/>
                <w:szCs w:val="26"/>
              </w:rPr>
              <w:t xml:space="preserve"> недвижимости</w:t>
            </w:r>
            <w:r>
              <w:rPr>
                <w:color w:val="auto"/>
                <w:sz w:val="26"/>
                <w:szCs w:val="26"/>
              </w:rPr>
              <w:t xml:space="preserve"> (ЕГРН) через портал </w:t>
            </w:r>
            <w:proofErr w:type="spellStart"/>
            <w:r>
              <w:rPr>
                <w:color w:val="auto"/>
                <w:sz w:val="26"/>
                <w:szCs w:val="26"/>
              </w:rPr>
              <w:t>Госуслуг</w:t>
            </w:r>
            <w:proofErr w:type="spellEnd"/>
            <w:r>
              <w:rPr>
                <w:color w:val="auto"/>
                <w:sz w:val="26"/>
                <w:szCs w:val="26"/>
              </w:rPr>
              <w:t>. З</w:t>
            </w:r>
            <w:r w:rsidRPr="002D299E">
              <w:rPr>
                <w:color w:val="auto"/>
                <w:sz w:val="26"/>
                <w:szCs w:val="26"/>
              </w:rPr>
              <w:t>емельный налог: объектом налогообложения признаются земельные участки, расположенные в пределах муниципального образования (городов федерального значения Москвы, Санкт-Петербурга и Севастополя), на территории которого</w:t>
            </w:r>
            <w:r>
              <w:rPr>
                <w:color w:val="auto"/>
                <w:sz w:val="26"/>
                <w:szCs w:val="26"/>
              </w:rPr>
              <w:t xml:space="preserve"> введен налог (ст. 389 НК РФ)</w:t>
            </w:r>
            <w:proofErr w:type="gramStart"/>
            <w:r>
              <w:rPr>
                <w:color w:val="auto"/>
                <w:sz w:val="26"/>
                <w:szCs w:val="26"/>
              </w:rPr>
              <w:t>.</w:t>
            </w:r>
            <w:proofErr w:type="gramEnd"/>
            <w:r>
              <w:rPr>
                <w:color w:val="auto"/>
                <w:sz w:val="26"/>
                <w:szCs w:val="26"/>
              </w:rPr>
              <w:t xml:space="preserve"> Т</w:t>
            </w:r>
            <w:r w:rsidRPr="002D299E">
              <w:rPr>
                <w:color w:val="auto"/>
                <w:sz w:val="26"/>
                <w:szCs w:val="26"/>
              </w:rPr>
              <w:t>ранспортный налог: его платят те, на кого зарегистрированы автомобили, мотоциклы, самолеты, яхты, катера и другие транспортные средства. Напомним, что в отношении легковых авто средней стоимостью от 3 </w:t>
            </w:r>
            <w:proofErr w:type="gramStart"/>
            <w:r w:rsidRPr="002D299E">
              <w:rPr>
                <w:color w:val="auto"/>
                <w:sz w:val="26"/>
                <w:szCs w:val="26"/>
              </w:rPr>
              <w:t>млн</w:t>
            </w:r>
            <w:proofErr w:type="gramEnd"/>
            <w:r w:rsidRPr="002D299E">
              <w:rPr>
                <w:color w:val="auto"/>
                <w:sz w:val="26"/>
                <w:szCs w:val="26"/>
              </w:rPr>
              <w:t xml:space="preserve"> рублей исчисление налога производится с учетом повышающего коэффициента. Список таких машин – на сайте </w:t>
            </w:r>
            <w:proofErr w:type="spellStart"/>
            <w:r w:rsidRPr="002D299E">
              <w:rPr>
                <w:color w:val="auto"/>
                <w:sz w:val="26"/>
                <w:szCs w:val="26"/>
              </w:rPr>
              <w:t>Минпромторга</w:t>
            </w:r>
            <w:proofErr w:type="spellEnd"/>
            <w:r w:rsidRPr="002D299E">
              <w:rPr>
                <w:color w:val="auto"/>
                <w:sz w:val="26"/>
                <w:szCs w:val="26"/>
              </w:rPr>
              <w:t xml:space="preserve"> РФ.</w:t>
            </w:r>
          </w:p>
          <w:p w:rsidR="002D299E" w:rsidRPr="002D299E" w:rsidRDefault="002D299E" w:rsidP="002D299E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</w:t>
            </w:r>
            <w:r w:rsidRPr="002D299E">
              <w:rPr>
                <w:color w:val="auto"/>
                <w:sz w:val="26"/>
                <w:szCs w:val="26"/>
              </w:rPr>
              <w:t xml:space="preserve"> ФНС предупреждает, в случае несвоевременной уплаты налога будут начислены пени за каждый календарный день просрочки. Считать пени будут по процентной ставке равной 1/300 от действующей ключевой ставки ЦБ. В случае неуплаты налогов, может быть применена (помимо штрафов и пеней) предусмотренная законом судебная процедура принудительного взыскания налоговых долгов </w:t>
            </w:r>
            <w:r>
              <w:rPr>
                <w:color w:val="auto"/>
                <w:sz w:val="26"/>
                <w:szCs w:val="26"/>
              </w:rPr>
              <w:t>за счет имущества неплательщика.</w:t>
            </w:r>
          </w:p>
          <w:p w:rsidR="00955034" w:rsidRDefault="00955034" w:rsidP="000878C8">
            <w:pPr>
              <w:spacing w:line="360" w:lineRule="exact"/>
              <w:jc w:val="both"/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2C741640"/>
    <w:multiLevelType w:val="multilevel"/>
    <w:tmpl w:val="73F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E6D9F"/>
    <w:multiLevelType w:val="multilevel"/>
    <w:tmpl w:val="935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35114"/>
    <w:multiLevelType w:val="multilevel"/>
    <w:tmpl w:val="5FD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6B36"/>
    <w:multiLevelType w:val="multilevel"/>
    <w:tmpl w:val="8D5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61770"/>
    <w:multiLevelType w:val="multilevel"/>
    <w:tmpl w:val="8DD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56DC4"/>
    <w:rsid w:val="000878C8"/>
    <w:rsid w:val="00265D43"/>
    <w:rsid w:val="00274A1B"/>
    <w:rsid w:val="00283935"/>
    <w:rsid w:val="002D299E"/>
    <w:rsid w:val="00341690"/>
    <w:rsid w:val="003C782E"/>
    <w:rsid w:val="00704F93"/>
    <w:rsid w:val="00955034"/>
    <w:rsid w:val="009B1B0E"/>
    <w:rsid w:val="00A029E6"/>
    <w:rsid w:val="00C44BD2"/>
    <w:rsid w:val="00DC1574"/>
    <w:rsid w:val="00E44CEA"/>
    <w:rsid w:val="00FC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2</cp:revision>
  <dcterms:created xsi:type="dcterms:W3CDTF">2021-11-08T03:47:00Z</dcterms:created>
  <dcterms:modified xsi:type="dcterms:W3CDTF">2021-11-08T03:47:00Z</dcterms:modified>
</cp:coreProperties>
</file>