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DC" w:rsidRPr="003F7E73" w:rsidRDefault="00AA15DC" w:rsidP="0030509A">
      <w:pPr>
        <w:pStyle w:val="a7"/>
        <w:spacing w:after="240" w:line="360" w:lineRule="auto"/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</w:pPr>
      <w:r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 xml:space="preserve">В Приморье оформлено более </w:t>
      </w:r>
      <w:r w:rsidR="003D7A8C"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>800</w:t>
      </w:r>
      <w:r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 xml:space="preserve"> электронных сертификатов на технические средства реабилитации</w:t>
      </w:r>
    </w:p>
    <w:p w:rsidR="00E51F63" w:rsidRPr="003F7E73" w:rsidRDefault="00B07B53" w:rsidP="0030509A">
      <w:pPr>
        <w:pStyle w:val="a7"/>
        <w:spacing w:after="240"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25</w:t>
      </w:r>
      <w:r w:rsidR="00111FDB" w:rsidRPr="003F7E7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A47A9" w:rsidRPr="003F7E73">
        <w:rPr>
          <w:rFonts w:asciiTheme="minorHAnsi" w:hAnsiTheme="minorHAnsi"/>
          <w:b/>
          <w:bCs/>
          <w:sz w:val="28"/>
          <w:szCs w:val="28"/>
        </w:rPr>
        <w:t>января</w:t>
      </w:r>
      <w:r w:rsidR="00111FDB" w:rsidRPr="003F7E73"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912B25" w:rsidRPr="003F7E73">
        <w:rPr>
          <w:rFonts w:asciiTheme="minorHAnsi" w:hAnsiTheme="minorHAnsi"/>
          <w:b/>
          <w:bCs/>
          <w:sz w:val="28"/>
          <w:szCs w:val="28"/>
        </w:rPr>
        <w:t>3</w:t>
      </w:r>
      <w:r w:rsidR="00111FDB" w:rsidRPr="003F7E73">
        <w:rPr>
          <w:rFonts w:asciiTheme="minorHAnsi" w:hAnsiTheme="minorHAnsi"/>
          <w:b/>
          <w:bCs/>
          <w:sz w:val="28"/>
          <w:szCs w:val="28"/>
        </w:rPr>
        <w:t xml:space="preserve"> г.</w:t>
      </w:r>
      <w:r w:rsidR="00E51F63" w:rsidRPr="003F7E73">
        <w:rPr>
          <w:rFonts w:asciiTheme="minorHAnsi" w:hAnsiTheme="minorHAnsi"/>
          <w:b/>
          <w:bCs/>
          <w:sz w:val="28"/>
          <w:szCs w:val="28"/>
        </w:rPr>
        <w:t>, г. Владивосток</w:t>
      </w:r>
    </w:p>
    <w:p w:rsidR="00AA15DC" w:rsidRPr="003F7E73" w:rsidRDefault="00AA15D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 xml:space="preserve">Социальный фонд </w:t>
      </w:r>
      <w:r w:rsidR="00EB605A" w:rsidRPr="003F7E73">
        <w:rPr>
          <w:rFonts w:asciiTheme="minorHAnsi" w:hAnsiTheme="minorHAnsi"/>
          <w:spacing w:val="-5"/>
          <w:sz w:val="28"/>
          <w:szCs w:val="28"/>
        </w:rPr>
        <w:t>России по П</w:t>
      </w:r>
      <w:r w:rsidRPr="003F7E73">
        <w:rPr>
          <w:rFonts w:asciiTheme="minorHAnsi" w:hAnsiTheme="minorHAnsi"/>
          <w:spacing w:val="-5"/>
          <w:sz w:val="28"/>
          <w:szCs w:val="28"/>
        </w:rPr>
        <w:t>риморскому краю к настоящему времени оформил 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849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 электронных сертификатов на технические средства реабилитации </w:t>
      </w:r>
      <w:r w:rsidR="008B0704">
        <w:rPr>
          <w:rFonts w:asciiTheme="minorHAnsi" w:hAnsiTheme="minorHAnsi"/>
          <w:spacing w:val="-5"/>
          <w:sz w:val="28"/>
          <w:szCs w:val="28"/>
        </w:rPr>
        <w:t xml:space="preserve">(ТСР) 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на общую сумму 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свыше 14 млн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 рублей. В </w:t>
      </w:r>
      <w:hyperlink r:id="rId6" w:history="1">
        <w:r w:rsidRPr="003F7E73">
          <w:rPr>
            <w:rStyle w:val="a6"/>
            <w:rFonts w:asciiTheme="minorHAnsi" w:hAnsiTheme="minorHAnsi"/>
            <w:color w:val="212121"/>
            <w:spacing w:val="-5"/>
            <w:sz w:val="28"/>
            <w:szCs w:val="28"/>
            <w:u w:val="none"/>
          </w:rPr>
          <w:t>электронном каталоге</w:t>
        </w:r>
      </w:hyperlink>
      <w:r w:rsidR="003D7A8C" w:rsidRPr="003F7E73">
        <w:rPr>
          <w:rFonts w:asciiTheme="minorHAnsi" w:hAnsiTheme="minorHAnsi"/>
          <w:spacing w:val="-5"/>
          <w:sz w:val="28"/>
          <w:szCs w:val="28"/>
        </w:rPr>
        <w:t xml:space="preserve"> ТСР</w:t>
      </w:r>
      <w:r w:rsidRPr="003F7E73">
        <w:rPr>
          <w:rFonts w:asciiTheme="minorHAnsi" w:hAnsiTheme="minorHAnsi"/>
          <w:spacing w:val="-5"/>
          <w:sz w:val="28"/>
          <w:szCs w:val="28"/>
        </w:rPr>
        <w:t> 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(</w:t>
      </w:r>
      <w:hyperlink r:id="rId7" w:history="1">
        <w:r w:rsidR="003D7A8C" w:rsidRPr="003F7E73">
          <w:rPr>
            <w:rStyle w:val="a6"/>
            <w:rFonts w:asciiTheme="minorHAnsi" w:hAnsiTheme="minorHAnsi"/>
            <w:spacing w:val="-5"/>
            <w:sz w:val="28"/>
            <w:szCs w:val="28"/>
          </w:rPr>
          <w:t>https://ktsr.sfr.gov.ru/</w:t>
        </w:r>
      </w:hyperlink>
      <w:r w:rsidR="003D7A8C" w:rsidRPr="003F7E73">
        <w:rPr>
          <w:rFonts w:asciiTheme="minorHAnsi" w:hAnsiTheme="minorHAnsi"/>
          <w:spacing w:val="-5"/>
          <w:sz w:val="28"/>
          <w:szCs w:val="28"/>
        </w:rPr>
        <w:t xml:space="preserve">) </w:t>
      </w:r>
      <w:r w:rsidRPr="003F7E73">
        <w:rPr>
          <w:rFonts w:asciiTheme="minorHAnsi" w:hAnsiTheme="minorHAnsi"/>
          <w:spacing w:val="-5"/>
          <w:sz w:val="28"/>
          <w:szCs w:val="28"/>
        </w:rPr>
        <w:t>представлено свыше 6,7 тыс. изделий реабилитации, а также 609 организаций-поставщиков и производителей средств реабилитации.</w:t>
      </w:r>
    </w:p>
    <w:p w:rsidR="00AA15DC" w:rsidRPr="003F7E73" w:rsidRDefault="00AA15D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3D7A8C" w:rsidRDefault="003D7A8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>Электронный сертификат привяз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ывается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 к банковской карте, дополни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тельных документов</w:t>
      </w:r>
      <w:r w:rsidR="003F7E73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F056CC">
        <w:rPr>
          <w:rFonts w:asciiTheme="minorHAnsi" w:hAnsiTheme="minorHAnsi"/>
          <w:spacing w:val="-5"/>
          <w:sz w:val="28"/>
          <w:szCs w:val="28"/>
        </w:rPr>
        <w:t xml:space="preserve">для покупки 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не требуется. Использование электронного сертификата позволяет приобретать технические средства реабилитации быстро, удобно и индивидуально.</w:t>
      </w:r>
    </w:p>
    <w:p w:rsidR="00B07B53" w:rsidRDefault="00B07B53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bookmarkStart w:id="0" w:name="_GoBack"/>
      <w:bookmarkEnd w:id="0"/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Pr="003F7E7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3A47A9" w:rsidRPr="003F7E73" w:rsidRDefault="003A47A9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 xml:space="preserve">пресс-служба </w:t>
      </w:r>
    </w:p>
    <w:p w:rsidR="003A47A9" w:rsidRPr="003F7E73" w:rsidRDefault="007E1EAE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 xml:space="preserve">Отделения </w:t>
      </w:r>
      <w:r w:rsidR="003A47A9" w:rsidRPr="003F7E73">
        <w:rPr>
          <w:rFonts w:asciiTheme="minorHAnsi" w:hAnsiTheme="minorHAnsi"/>
          <w:sz w:val="28"/>
          <w:szCs w:val="28"/>
        </w:rPr>
        <w:t>Социального фонда России</w:t>
      </w:r>
      <w:r w:rsidRPr="003F7E73">
        <w:rPr>
          <w:rFonts w:asciiTheme="minorHAnsi" w:hAnsiTheme="minorHAnsi"/>
          <w:sz w:val="28"/>
          <w:szCs w:val="28"/>
        </w:rPr>
        <w:t xml:space="preserve"> </w:t>
      </w:r>
    </w:p>
    <w:p w:rsidR="007E1EAE" w:rsidRPr="003F7E73" w:rsidRDefault="007E1EAE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>по Приморскому краю</w:t>
      </w:r>
    </w:p>
    <w:p w:rsidR="007E1EAE" w:rsidRPr="00E36A83" w:rsidRDefault="007E1EAE" w:rsidP="007E1EAE">
      <w:pPr>
        <w:pStyle w:val="a7"/>
        <w:jc w:val="right"/>
        <w:rPr>
          <w:rStyle w:val="a6"/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  <w:lang w:val="en-US"/>
        </w:rPr>
        <w:t>e</w:t>
      </w:r>
      <w:r w:rsidRPr="00E36A83">
        <w:rPr>
          <w:rFonts w:asciiTheme="minorHAnsi" w:hAnsiTheme="minorHAnsi"/>
          <w:sz w:val="28"/>
          <w:szCs w:val="28"/>
        </w:rPr>
        <w:t>-</w:t>
      </w:r>
      <w:r w:rsidRPr="003F7E73">
        <w:rPr>
          <w:rFonts w:asciiTheme="minorHAnsi" w:hAnsiTheme="minorHAnsi"/>
          <w:sz w:val="28"/>
          <w:szCs w:val="28"/>
          <w:lang w:val="en-US"/>
        </w:rPr>
        <w:t>mail</w:t>
      </w:r>
      <w:r w:rsidRPr="00E36A83"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rodionova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-</w:t>
        </w:r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eg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@</w:t>
        </w:r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yandex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.</w:t>
        </w:r>
        <w:proofErr w:type="spellStart"/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Pr="00E36A83">
        <w:rPr>
          <w:rStyle w:val="a6"/>
          <w:rFonts w:asciiTheme="minorHAnsi" w:hAnsiTheme="minorHAnsi"/>
          <w:sz w:val="28"/>
          <w:szCs w:val="28"/>
        </w:rPr>
        <w:t xml:space="preserve"> </w:t>
      </w:r>
    </w:p>
    <w:sectPr w:rsidR="007E1EAE" w:rsidRPr="00E36A83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0CD7"/>
    <w:rsid w:val="001356AD"/>
    <w:rsid w:val="00190BD6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767E7"/>
    <w:rsid w:val="003A47A9"/>
    <w:rsid w:val="003B37C9"/>
    <w:rsid w:val="003B53DA"/>
    <w:rsid w:val="003D7A8C"/>
    <w:rsid w:val="003F7E73"/>
    <w:rsid w:val="00465792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225EC"/>
    <w:rsid w:val="00734BF5"/>
    <w:rsid w:val="007365C5"/>
    <w:rsid w:val="00771EEC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86964"/>
    <w:rsid w:val="008B0704"/>
    <w:rsid w:val="008B3C71"/>
    <w:rsid w:val="008D26CA"/>
    <w:rsid w:val="008E71FC"/>
    <w:rsid w:val="00912B25"/>
    <w:rsid w:val="009450C0"/>
    <w:rsid w:val="009D04DA"/>
    <w:rsid w:val="00A5679D"/>
    <w:rsid w:val="00A9078B"/>
    <w:rsid w:val="00A91440"/>
    <w:rsid w:val="00A92ED1"/>
    <w:rsid w:val="00A962FB"/>
    <w:rsid w:val="00AA15DC"/>
    <w:rsid w:val="00AB6A9F"/>
    <w:rsid w:val="00AC7CAB"/>
    <w:rsid w:val="00AF0DB0"/>
    <w:rsid w:val="00B044B7"/>
    <w:rsid w:val="00B07B53"/>
    <w:rsid w:val="00B133D8"/>
    <w:rsid w:val="00B328F1"/>
    <w:rsid w:val="00B82E3D"/>
    <w:rsid w:val="00BD4FDA"/>
    <w:rsid w:val="00BF5F7A"/>
    <w:rsid w:val="00C229E5"/>
    <w:rsid w:val="00C23157"/>
    <w:rsid w:val="00C63F38"/>
    <w:rsid w:val="00CB4673"/>
    <w:rsid w:val="00CB7179"/>
    <w:rsid w:val="00CF7F27"/>
    <w:rsid w:val="00D0039C"/>
    <w:rsid w:val="00D227FA"/>
    <w:rsid w:val="00D30257"/>
    <w:rsid w:val="00D979E0"/>
    <w:rsid w:val="00DA2E81"/>
    <w:rsid w:val="00DD2EB9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F1A27"/>
    <w:rsid w:val="00F056CC"/>
    <w:rsid w:val="00F10FA8"/>
    <w:rsid w:val="00F1196D"/>
    <w:rsid w:val="00F40E51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a-e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1098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9</cp:revision>
  <cp:lastPrinted>2023-01-17T00:56:00Z</cp:lastPrinted>
  <dcterms:created xsi:type="dcterms:W3CDTF">2023-01-17T00:39:00Z</dcterms:created>
  <dcterms:modified xsi:type="dcterms:W3CDTF">2023-01-24T23:13:00Z</dcterms:modified>
</cp:coreProperties>
</file>