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CC" w:rsidRPr="00F219A5" w:rsidRDefault="00FC6CCC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 наличии свободных ме</w:t>
      </w:r>
      <w:proofErr w:type="gramStart"/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 в сх</w:t>
      </w:r>
      <w:proofErr w:type="gramEnd"/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еме размещения нестационарных торговых объектов на территории </w:t>
      </w:r>
      <w:r w:rsidR="00E63B46"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Горноключевского</w:t>
      </w: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</w:t>
      </w:r>
      <w:r w:rsidR="00E63B46"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поселения</w:t>
      </w: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0</w:t>
      </w:r>
      <w:r w:rsidR="00E63B46"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/2</w:t>
      </w:r>
      <w:r w:rsidR="006E1D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 </w:t>
      </w:r>
      <w:r w:rsidR="00F03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14</w:t>
      </w: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</w:t>
      </w:r>
      <w:r w:rsidR="00C144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Pr="00F21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.202</w:t>
      </w:r>
      <w:r w:rsidR="006E1D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:rsidR="00FC6CCC" w:rsidRPr="00F219A5" w:rsidRDefault="00FC6CCC" w:rsidP="00995A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CC" w:rsidRPr="00F219A5" w:rsidRDefault="00FC6CCC" w:rsidP="00995A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63B46" w:rsidRPr="00F2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Горноключевского городского поселения </w:t>
      </w:r>
      <w:r w:rsidR="0019440B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14590C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</w:t>
      </w:r>
      <w:proofErr w:type="gramStart"/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сх</w:t>
      </w:r>
      <w:proofErr w:type="gramEnd"/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 размещения нестационарных торговых объектов на территории </w:t>
      </w:r>
      <w:r w:rsidR="00004A20" w:rsidRPr="00F2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Горноключевского городского поселения 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Схема).</w:t>
      </w:r>
    </w:p>
    <w:p w:rsidR="00FC6CCC" w:rsidRPr="00F219A5" w:rsidRDefault="00F03621" w:rsidP="0099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FC6CCC" w:rsidRDefault="00FC6CCC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включении юридического лица, индивидуального предпринимателя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гражданина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Схему принимается администраци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46" w:rsidRPr="00F2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Горноключевского городского поселения</w:t>
      </w:r>
      <w:r w:rsidR="00F0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</w:t>
      </w:r>
      <w:r w:rsidR="002D3AF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036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3AF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3AF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20B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D3AF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03621">
        <w:rPr>
          <w:rFonts w:ascii="Times New Roman" w:eastAsia="Times New Roman" w:hAnsi="Times New Roman" w:cs="Times New Roman"/>
          <w:sz w:val="28"/>
          <w:szCs w:val="28"/>
          <w:lang w:eastAsia="ru-RU"/>
        </w:rPr>
        <w:t>16.06</w:t>
      </w:r>
      <w:bookmarkStart w:id="0" w:name="_GoBack"/>
      <w:bookmarkEnd w:id="0"/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692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086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Приморский край 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кп. Горные Ключи, </w:t>
      </w:r>
      <w:r w:rsidR="001C720B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пр-т Лазурный, 2, </w:t>
      </w:r>
      <w:proofErr w:type="spellStart"/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16, адрес электронной почты: </w:t>
      </w:r>
      <w:hyperlink r:id="rId5" w:history="1">
        <w:r w:rsidR="00E63B46" w:rsidRPr="00F219A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admingk</w:t>
        </w:r>
        <w:r w:rsidR="00E63B46" w:rsidRPr="00F219A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E63B46" w:rsidRPr="00F219A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="00E63B46" w:rsidRPr="00F219A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E63B46" w:rsidRPr="00F219A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720B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42354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24894, по рабочим дням с 09-00 до 1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-00 и с 1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A7327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3B46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-00. Контактное лицо – </w:t>
      </w:r>
      <w:r w:rsidR="005709BD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Шинкаренко Екатерина Сергеевна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9A5" w:rsidRPr="00F219A5" w:rsidRDefault="00F219A5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A5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1: </w:t>
      </w:r>
      <w:r w:rsidR="003352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</w:t>
      </w:r>
      <w:r w:rsid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</w:t>
      </w:r>
      <w:r w:rsidR="003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D49" w:rsidRP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 край, Кировский район, с. Уссурка, на пересечении ул. Школьна</w:t>
      </w:r>
      <w:proofErr w:type="gramStart"/>
      <w:r w:rsidR="006E1D49" w:rsidRP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6E1D49" w:rsidRP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Советская, на расстоянии 11,5 м. от территории школы в южном направлении.</w:t>
      </w:r>
    </w:p>
    <w:p w:rsidR="00004A20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Вид НТО: павильон.</w:t>
      </w:r>
    </w:p>
    <w:p w:rsidR="00004A20" w:rsidRPr="00F219A5" w:rsidRDefault="00C14475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04A20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Специализация НТО: торговля </w:t>
      </w:r>
      <w:r w:rsidR="005709BD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продовольственными</w:t>
      </w:r>
      <w:r w:rsid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непродовольственными</w:t>
      </w:r>
      <w:r w:rsidR="00D318EF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товарами</w:t>
      </w:r>
      <w:r w:rsidR="00004A20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A20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Общая площадь места размещения НТО: </w:t>
      </w:r>
      <w:r w:rsid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</w:p>
    <w:p w:rsidR="00004A20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Количество мест размещения, площадь НТО: 1 место, </w:t>
      </w:r>
      <w:r w:rsidR="006E1D49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</w:p>
    <w:p w:rsidR="00004A20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Период размещения НТО (для сезонного (временного) размещения): </w:t>
      </w:r>
      <w:r w:rsidR="00995A42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5 (п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ять)</w:t>
      </w:r>
      <w:r w:rsidR="0014590C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004A20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FC6CCC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C6CCC"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ачальная (минимальная) цена договора за право включения хозяйствующего субъекта в Схему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14475">
        <w:rPr>
          <w:rFonts w:ascii="Times New Roman" w:eastAsia="Times New Roman" w:hAnsi="Times New Roman" w:cs="Times New Roman"/>
          <w:sz w:val="28"/>
          <w:szCs w:val="28"/>
          <w:lang w:eastAsia="ru-RU"/>
        </w:rPr>
        <w:t>68 071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144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восемь тысяч семьдесят один</w:t>
      </w:r>
      <w:r w:rsidR="0031367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рубля</w:t>
      </w:r>
      <w:r w:rsidR="00C1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523027" w:rsidRPr="00F219A5" w:rsidRDefault="00FC6CCC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о включении юридического лица, индивидуального предпринимателя в Схему размещена на официальном сайте </w:t>
      </w:r>
      <w:r w:rsidR="00004A20" w:rsidRPr="00F2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Горноключевского городского поселения</w:t>
      </w:r>
      <w:r w:rsidRPr="00F219A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history="1">
        <w:r w:rsidR="00523027" w:rsidRPr="00F219A5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http://горноключевское.рф</w:t>
        </w:r>
      </w:hyperlink>
    </w:p>
    <w:p w:rsidR="00FC6CCC" w:rsidRPr="00F219A5" w:rsidRDefault="00004A20" w:rsidP="00995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9A5">
        <w:rPr>
          <w:rFonts w:ascii="Times New Roman" w:eastAsia="Times New Roman" w:hAnsi="Times New Roman" w:cs="Times New Roman"/>
          <w:color w:val="00A7E4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219A5">
        <w:rPr>
          <w:rFonts w:ascii="Times New Roman" w:eastAsia="Times New Roman" w:hAnsi="Times New Roman" w:cs="Times New Roman"/>
          <w:color w:val="00A7E4"/>
          <w:sz w:val="28"/>
          <w:szCs w:val="28"/>
          <w:u w:val="single"/>
          <w:bdr w:val="none" w:sz="0" w:space="0" w:color="auto" w:frame="1"/>
          <w:lang w:eastAsia="ru-RU"/>
        </w:rPr>
        <w:br/>
      </w:r>
    </w:p>
    <w:p w:rsidR="0050413C" w:rsidRDefault="0050413C"/>
    <w:sectPr w:rsidR="0050413C" w:rsidSect="00D3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CC"/>
    <w:rsid w:val="00004A20"/>
    <w:rsid w:val="000250CB"/>
    <w:rsid w:val="00137A7B"/>
    <w:rsid w:val="001455BA"/>
    <w:rsid w:val="0014590C"/>
    <w:rsid w:val="0019440B"/>
    <w:rsid w:val="001C720B"/>
    <w:rsid w:val="002A2EA9"/>
    <w:rsid w:val="002D3AF7"/>
    <w:rsid w:val="00313671"/>
    <w:rsid w:val="0033521C"/>
    <w:rsid w:val="00502EBF"/>
    <w:rsid w:val="0050413C"/>
    <w:rsid w:val="00523027"/>
    <w:rsid w:val="005709BD"/>
    <w:rsid w:val="00594006"/>
    <w:rsid w:val="005B55A4"/>
    <w:rsid w:val="006C1B98"/>
    <w:rsid w:val="006E1D49"/>
    <w:rsid w:val="00893943"/>
    <w:rsid w:val="00995A42"/>
    <w:rsid w:val="00A03754"/>
    <w:rsid w:val="00AE4F42"/>
    <w:rsid w:val="00C14475"/>
    <w:rsid w:val="00D318EF"/>
    <w:rsid w:val="00D370A0"/>
    <w:rsid w:val="00DF1EAE"/>
    <w:rsid w:val="00E63B46"/>
    <w:rsid w:val="00EA7327"/>
    <w:rsid w:val="00F03621"/>
    <w:rsid w:val="00F219A5"/>
    <w:rsid w:val="00F6624A"/>
    <w:rsid w:val="00FC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C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C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5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5;&#1086;&#1088;&#1085;&#1086;&#1082;&#1083;&#1102;&#1095;&#1077;&#1074;&#1089;&#1082;&#1086;&#1077;.&#1088;&#1092;" TargetMode="External"/><Relationship Id="rId5" Type="http://schemas.openxmlformats.org/officeDocument/2006/relationships/hyperlink" Target="mailto:adming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 Василий</dc:creator>
  <cp:lastModifiedBy>Пользователь Windows</cp:lastModifiedBy>
  <cp:revision>8</cp:revision>
  <cp:lastPrinted>2024-05-13T06:32:00Z</cp:lastPrinted>
  <dcterms:created xsi:type="dcterms:W3CDTF">2023-09-22T00:50:00Z</dcterms:created>
  <dcterms:modified xsi:type="dcterms:W3CDTF">2024-05-13T06:33:00Z</dcterms:modified>
</cp:coreProperties>
</file>