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4" w:rsidRPr="00DC52EE" w:rsidRDefault="00697F44" w:rsidP="00697F44">
      <w:pPr>
        <w:pStyle w:val="a4"/>
        <w:ind w:left="1418" w:right="141" w:firstLine="709"/>
        <w:jc w:val="right"/>
        <w:rPr>
          <w:i/>
          <w:spacing w:val="-5"/>
          <w:sz w:val="12"/>
          <w:szCs w:val="12"/>
        </w:rPr>
      </w:pPr>
    </w:p>
    <w:p w:rsidR="00AC6D6F" w:rsidRDefault="00C60FCF" w:rsidP="008F206D">
      <w:pPr>
        <w:pStyle w:val="a4"/>
        <w:ind w:right="141"/>
        <w:jc w:val="center"/>
        <w:rPr>
          <w:b/>
          <w:spacing w:val="-5"/>
          <w:sz w:val="28"/>
          <w:szCs w:val="28"/>
        </w:rPr>
      </w:pPr>
      <w:r w:rsidRPr="0042044B">
        <w:rPr>
          <w:rFonts w:ascii="Calibri" w:hAnsi="Calibri"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133350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F44" w:rsidRPr="00697F44">
        <w:rPr>
          <w:b/>
          <w:spacing w:val="-5"/>
          <w:sz w:val="28"/>
          <w:szCs w:val="28"/>
        </w:rPr>
        <w:t xml:space="preserve">Более </w:t>
      </w:r>
      <w:r w:rsidR="002500C2">
        <w:rPr>
          <w:b/>
          <w:spacing w:val="-5"/>
          <w:sz w:val="28"/>
          <w:szCs w:val="28"/>
        </w:rPr>
        <w:t>3</w:t>
      </w:r>
      <w:r w:rsidR="00631F34">
        <w:rPr>
          <w:b/>
          <w:spacing w:val="-5"/>
          <w:sz w:val="28"/>
          <w:szCs w:val="28"/>
        </w:rPr>
        <w:t xml:space="preserve"> тысяч </w:t>
      </w:r>
      <w:r w:rsidR="00697F44" w:rsidRPr="00697F44">
        <w:rPr>
          <w:b/>
          <w:spacing w:val="-5"/>
          <w:sz w:val="28"/>
          <w:szCs w:val="28"/>
        </w:rPr>
        <w:t>приморцев получили единовременную выплату в связи с рождением ребенка в 2024 году</w:t>
      </w:r>
    </w:p>
    <w:p w:rsidR="00697F44" w:rsidRDefault="00697F44" w:rsidP="008F206D">
      <w:pPr>
        <w:pStyle w:val="a4"/>
        <w:spacing w:line="360" w:lineRule="auto"/>
        <w:ind w:firstLine="709"/>
        <w:jc w:val="both"/>
      </w:pPr>
      <w:r>
        <w:t xml:space="preserve">С начала года единовременное пособие при рождении ребенка получили </w:t>
      </w:r>
      <w:r w:rsidR="002500C2">
        <w:t>3 012</w:t>
      </w:r>
      <w:r>
        <w:t xml:space="preserve"> семей в Приморском крае. На финансирование этой выплаты региональное Отделение СФР направило более </w:t>
      </w:r>
      <w:r w:rsidR="002500C2">
        <w:t>90</w:t>
      </w:r>
      <w:r>
        <w:t xml:space="preserve"> миллионов рублей.</w:t>
      </w:r>
    </w:p>
    <w:p w:rsidR="00655928" w:rsidRPr="004436DF" w:rsidRDefault="00655928" w:rsidP="008F206D">
      <w:pPr>
        <w:pStyle w:val="a4"/>
        <w:spacing w:before="0" w:beforeAutospacing="0" w:line="360" w:lineRule="auto"/>
        <w:ind w:firstLine="709"/>
        <w:jc w:val="both"/>
      </w:pPr>
      <w:r>
        <w:rPr>
          <w:i/>
        </w:rPr>
        <w:t>«</w:t>
      </w:r>
      <w:r w:rsidR="00697F44" w:rsidRPr="00697F44">
        <w:rPr>
          <w:i/>
        </w:rPr>
        <w:t xml:space="preserve">Единовременное пособие при рождении ребенка — это разовая мера поддержки, которая предоставляется одному из родителей. </w:t>
      </w:r>
      <w:r w:rsidR="00620659">
        <w:rPr>
          <w:i/>
        </w:rPr>
        <w:t>На выплату имеют право все</w:t>
      </w:r>
      <w:r w:rsidR="00697F44" w:rsidRPr="00697F44">
        <w:rPr>
          <w:i/>
        </w:rPr>
        <w:t xml:space="preserve"> семь</w:t>
      </w:r>
      <w:r w:rsidR="00620659">
        <w:rPr>
          <w:i/>
        </w:rPr>
        <w:t xml:space="preserve">и </w:t>
      </w:r>
      <w:r w:rsidR="00697F44" w:rsidRPr="00697F44">
        <w:rPr>
          <w:i/>
        </w:rPr>
        <w:t>независимо от уровня дохода</w:t>
      </w:r>
      <w:r w:rsidR="00620659">
        <w:rPr>
          <w:i/>
        </w:rPr>
        <w:t>.</w:t>
      </w:r>
      <w:r w:rsidR="00697F44" w:rsidRPr="00697F44">
        <w:rPr>
          <w:i/>
        </w:rPr>
        <w:t xml:space="preserve"> </w:t>
      </w:r>
      <w:r w:rsidR="00620659">
        <w:rPr>
          <w:i/>
        </w:rPr>
        <w:t>Пособие</w:t>
      </w:r>
      <w:r w:rsidR="00697F44" w:rsidRPr="00697F44">
        <w:rPr>
          <w:i/>
        </w:rPr>
        <w:t xml:space="preserve"> назначается на каждого новорожденного ребенка. Получить средства могут также опекуны, усыновители или приемные родители</w:t>
      </w:r>
      <w:r>
        <w:rPr>
          <w:i/>
        </w:rPr>
        <w:t>»,</w:t>
      </w:r>
      <w:r w:rsidRPr="00655928">
        <w:t xml:space="preserve"> </w:t>
      </w:r>
      <w:r>
        <w:t xml:space="preserve">— пояснила руководитель ОСФР по Приморскому краю </w:t>
      </w:r>
      <w:r w:rsidRPr="001569D4">
        <w:rPr>
          <w:b/>
        </w:rPr>
        <w:t>Александра Вовченко</w:t>
      </w:r>
      <w:r>
        <w:t>.</w:t>
      </w:r>
    </w:p>
    <w:p w:rsidR="00697F44" w:rsidRDefault="00697F44" w:rsidP="008F206D">
      <w:pPr>
        <w:pStyle w:val="a4"/>
        <w:spacing w:line="360" w:lineRule="auto"/>
        <w:ind w:firstLine="709"/>
        <w:jc w:val="both"/>
      </w:pPr>
      <w:r>
        <w:t>В При</w:t>
      </w:r>
      <w:r w:rsidR="00655928">
        <w:t xml:space="preserve">морье </w:t>
      </w:r>
      <w:r>
        <w:t xml:space="preserve">пособие выплачивается с учетом районных коэффициентов. С учетом ежегодной индексации с 1 февраля 2024 года его размер составляет </w:t>
      </w:r>
      <w:r w:rsidR="00877EA9">
        <w:t>29 525,16</w:t>
      </w:r>
      <w:r>
        <w:t xml:space="preserve"> рублей</w:t>
      </w:r>
      <w:r w:rsidR="00655928">
        <w:t xml:space="preserve"> (с применением районного коэффициента 1,2)</w:t>
      </w:r>
      <w:r>
        <w:t xml:space="preserve">, </w:t>
      </w:r>
      <w:r w:rsidR="00877EA9">
        <w:t>31 985,59</w:t>
      </w:r>
      <w:r>
        <w:t xml:space="preserve"> рублей</w:t>
      </w:r>
      <w:r w:rsidR="00655928">
        <w:t xml:space="preserve"> (в районах, где применяется коэффициент</w:t>
      </w:r>
      <w:r w:rsidR="00655928" w:rsidRPr="00655928">
        <w:t xml:space="preserve"> 1,</w:t>
      </w:r>
      <w:r w:rsidR="00655928">
        <w:t>3</w:t>
      </w:r>
      <w:r w:rsidR="00655928" w:rsidRPr="00655928">
        <w:t>)</w:t>
      </w:r>
      <w:r>
        <w:t>.</w:t>
      </w:r>
    </w:p>
    <w:p w:rsidR="00620659" w:rsidRDefault="00620659" w:rsidP="008F206D">
      <w:pPr>
        <w:pStyle w:val="a4"/>
        <w:spacing w:line="360" w:lineRule="auto"/>
        <w:ind w:firstLine="709"/>
        <w:jc w:val="both"/>
      </w:pPr>
      <w:r>
        <w:t>Е</w:t>
      </w:r>
      <w:r w:rsidRPr="00620659">
        <w:t>сли оба родителя работают или трудоустроены только мама или папа, пособие назначается и выплачивается проактивно (без подачи заявления) работающему родителю — в течение 10 рабочих дней со дня получения сведений из о</w:t>
      </w:r>
      <w:bookmarkStart w:id="0" w:name="_GoBack"/>
      <w:bookmarkEnd w:id="0"/>
      <w:r w:rsidRPr="00620659">
        <w:t>рганов ЗАГС</w:t>
      </w:r>
      <w:r>
        <w:t>.</w:t>
      </w:r>
    </w:p>
    <w:p w:rsidR="00697F44" w:rsidRDefault="00620659" w:rsidP="008F206D">
      <w:pPr>
        <w:pStyle w:val="a4"/>
        <w:spacing w:line="360" w:lineRule="auto"/>
        <w:ind w:firstLine="709"/>
        <w:jc w:val="both"/>
      </w:pPr>
      <w:r w:rsidRPr="00620659">
        <w:t>Если оба родителя являются неработающими, то для оформления выплаты нужно подать заявление. Важно сделать это в течение 6 месяцев с момента рождения ребенка. Заявление можно подать в клиентской службе ОСФР, в МФЦ, через портал госуслуг. Решение о назначении пособия выносится в течение 10 рабочих дней, выплата поступает в течение 5 рабочих дней с даты вынесения положительного решения.</w:t>
      </w:r>
    </w:p>
    <w:p w:rsidR="001F4AA3" w:rsidRPr="005A4CBA" w:rsidRDefault="00B23B69" w:rsidP="008F206D">
      <w:pPr>
        <w:spacing w:line="360" w:lineRule="auto"/>
        <w:ind w:firstLine="709"/>
        <w:jc w:val="both"/>
      </w:pPr>
      <w:r w:rsidRPr="005A4CBA">
        <w:t>Получить дополнительную информацию можно по номеру телефона единого контакт-центра: 8 800 100 00 01 (звонок бесплатный</w:t>
      </w:r>
      <w:r w:rsidR="005A4CBA" w:rsidRPr="005A4CBA">
        <w:t xml:space="preserve">). </w:t>
      </w:r>
    </w:p>
    <w:p w:rsidR="00BF0537" w:rsidRDefault="00BF0537" w:rsidP="00B23B69">
      <w:pPr>
        <w:spacing w:line="360" w:lineRule="auto"/>
        <w:ind w:firstLine="709"/>
        <w:jc w:val="both"/>
      </w:pPr>
    </w:p>
    <w:p w:rsidR="00B23B69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785302" w:rsidRDefault="006E5351" w:rsidP="006E5351">
      <w:pPr>
        <w:pStyle w:val="a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785302" w:rsidSect="00BB6BA7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F4599"/>
    <w:multiLevelType w:val="hybridMultilevel"/>
    <w:tmpl w:val="9BD4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876C7"/>
    <w:rsid w:val="000B152A"/>
    <w:rsid w:val="000B5097"/>
    <w:rsid w:val="000C19C9"/>
    <w:rsid w:val="000C2D0C"/>
    <w:rsid w:val="000C3240"/>
    <w:rsid w:val="000C7706"/>
    <w:rsid w:val="000E6163"/>
    <w:rsid w:val="000F64A4"/>
    <w:rsid w:val="001011CB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0B88"/>
    <w:rsid w:val="00151799"/>
    <w:rsid w:val="00156910"/>
    <w:rsid w:val="001569D4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4C33"/>
    <w:rsid w:val="001D6A59"/>
    <w:rsid w:val="001F4AA3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00C2"/>
    <w:rsid w:val="002571BA"/>
    <w:rsid w:val="00262D71"/>
    <w:rsid w:val="002668BE"/>
    <w:rsid w:val="002724C1"/>
    <w:rsid w:val="00290797"/>
    <w:rsid w:val="002A0E9F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26F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36DF"/>
    <w:rsid w:val="00447F32"/>
    <w:rsid w:val="00465792"/>
    <w:rsid w:val="00476394"/>
    <w:rsid w:val="00477EB7"/>
    <w:rsid w:val="00480464"/>
    <w:rsid w:val="004D308A"/>
    <w:rsid w:val="004D363D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A4CBA"/>
    <w:rsid w:val="005B101C"/>
    <w:rsid w:val="005C4390"/>
    <w:rsid w:val="005E59BB"/>
    <w:rsid w:val="005F0751"/>
    <w:rsid w:val="005F0813"/>
    <w:rsid w:val="005F09CA"/>
    <w:rsid w:val="005F7B5C"/>
    <w:rsid w:val="006056DC"/>
    <w:rsid w:val="0061190F"/>
    <w:rsid w:val="0061326D"/>
    <w:rsid w:val="00613534"/>
    <w:rsid w:val="00613676"/>
    <w:rsid w:val="00616C77"/>
    <w:rsid w:val="006203A8"/>
    <w:rsid w:val="00620659"/>
    <w:rsid w:val="00631870"/>
    <w:rsid w:val="00631F34"/>
    <w:rsid w:val="006335D1"/>
    <w:rsid w:val="0063433A"/>
    <w:rsid w:val="006369F2"/>
    <w:rsid w:val="006446FD"/>
    <w:rsid w:val="006454F3"/>
    <w:rsid w:val="00654C95"/>
    <w:rsid w:val="00655928"/>
    <w:rsid w:val="006715A5"/>
    <w:rsid w:val="006827DC"/>
    <w:rsid w:val="00684A9C"/>
    <w:rsid w:val="00685F0D"/>
    <w:rsid w:val="006871F0"/>
    <w:rsid w:val="00697F44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7DFE"/>
    <w:rsid w:val="00721A8E"/>
    <w:rsid w:val="007225EC"/>
    <w:rsid w:val="00731A66"/>
    <w:rsid w:val="00734BF5"/>
    <w:rsid w:val="007365C5"/>
    <w:rsid w:val="00740FE9"/>
    <w:rsid w:val="00752173"/>
    <w:rsid w:val="00752A0A"/>
    <w:rsid w:val="007703DE"/>
    <w:rsid w:val="00771EAD"/>
    <w:rsid w:val="00771EEC"/>
    <w:rsid w:val="00785302"/>
    <w:rsid w:val="00793B50"/>
    <w:rsid w:val="00795A2F"/>
    <w:rsid w:val="007B60DC"/>
    <w:rsid w:val="007B7AD1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41B"/>
    <w:rsid w:val="008549CC"/>
    <w:rsid w:val="00855FA7"/>
    <w:rsid w:val="00855FD8"/>
    <w:rsid w:val="00864AAE"/>
    <w:rsid w:val="00867C8B"/>
    <w:rsid w:val="00877EA9"/>
    <w:rsid w:val="00885676"/>
    <w:rsid w:val="00886964"/>
    <w:rsid w:val="00897256"/>
    <w:rsid w:val="008A0A0A"/>
    <w:rsid w:val="008A0F5A"/>
    <w:rsid w:val="008A5436"/>
    <w:rsid w:val="008B0704"/>
    <w:rsid w:val="008B22AE"/>
    <w:rsid w:val="008B25AC"/>
    <w:rsid w:val="008B3C71"/>
    <w:rsid w:val="008B4833"/>
    <w:rsid w:val="008B4AC1"/>
    <w:rsid w:val="008C11F6"/>
    <w:rsid w:val="008D26CA"/>
    <w:rsid w:val="008E71FC"/>
    <w:rsid w:val="008F113C"/>
    <w:rsid w:val="008F206D"/>
    <w:rsid w:val="00912B25"/>
    <w:rsid w:val="0092762E"/>
    <w:rsid w:val="009333DC"/>
    <w:rsid w:val="009334DF"/>
    <w:rsid w:val="009450C0"/>
    <w:rsid w:val="009525BA"/>
    <w:rsid w:val="00967447"/>
    <w:rsid w:val="009870AC"/>
    <w:rsid w:val="00990CA8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A292E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5C4D"/>
    <w:rsid w:val="00B328F1"/>
    <w:rsid w:val="00B47B43"/>
    <w:rsid w:val="00B6232B"/>
    <w:rsid w:val="00B764F0"/>
    <w:rsid w:val="00B8163F"/>
    <w:rsid w:val="00B82E3D"/>
    <w:rsid w:val="00B87A48"/>
    <w:rsid w:val="00B97BF4"/>
    <w:rsid w:val="00BA52E7"/>
    <w:rsid w:val="00BB6BA7"/>
    <w:rsid w:val="00BC4995"/>
    <w:rsid w:val="00BC5DFC"/>
    <w:rsid w:val="00BD4FDA"/>
    <w:rsid w:val="00BD5C88"/>
    <w:rsid w:val="00BF0537"/>
    <w:rsid w:val="00BF4885"/>
    <w:rsid w:val="00BF5F09"/>
    <w:rsid w:val="00BF5F7A"/>
    <w:rsid w:val="00BF645A"/>
    <w:rsid w:val="00C03B93"/>
    <w:rsid w:val="00C045F0"/>
    <w:rsid w:val="00C0461E"/>
    <w:rsid w:val="00C046A4"/>
    <w:rsid w:val="00C212AA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4699"/>
    <w:rsid w:val="00CB7179"/>
    <w:rsid w:val="00CC3D5C"/>
    <w:rsid w:val="00CC46BD"/>
    <w:rsid w:val="00CC6E96"/>
    <w:rsid w:val="00CE0D3B"/>
    <w:rsid w:val="00CF7F27"/>
    <w:rsid w:val="00D0039C"/>
    <w:rsid w:val="00D1542C"/>
    <w:rsid w:val="00D216FD"/>
    <w:rsid w:val="00D227FA"/>
    <w:rsid w:val="00D25571"/>
    <w:rsid w:val="00D30257"/>
    <w:rsid w:val="00D376E8"/>
    <w:rsid w:val="00D44AC6"/>
    <w:rsid w:val="00D47299"/>
    <w:rsid w:val="00D53FA8"/>
    <w:rsid w:val="00D54D71"/>
    <w:rsid w:val="00D578D1"/>
    <w:rsid w:val="00D617AD"/>
    <w:rsid w:val="00D65E0D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C30EB"/>
    <w:rsid w:val="00DC52EE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23C00"/>
    <w:rsid w:val="00F23FDE"/>
    <w:rsid w:val="00F250A9"/>
    <w:rsid w:val="00F26FFA"/>
    <w:rsid w:val="00F40E51"/>
    <w:rsid w:val="00F52192"/>
    <w:rsid w:val="00F67113"/>
    <w:rsid w:val="00F72A2E"/>
    <w:rsid w:val="00F77AD1"/>
    <w:rsid w:val="00F805CA"/>
    <w:rsid w:val="00F83067"/>
    <w:rsid w:val="00F93052"/>
    <w:rsid w:val="00FB2F4B"/>
    <w:rsid w:val="00FB4C03"/>
    <w:rsid w:val="00FB7838"/>
    <w:rsid w:val="00FC61EC"/>
    <w:rsid w:val="00FC7817"/>
    <w:rsid w:val="00FD0052"/>
    <w:rsid w:val="00FD2003"/>
    <w:rsid w:val="00FD418A"/>
    <w:rsid w:val="00FD4569"/>
    <w:rsid w:val="00FE094A"/>
    <w:rsid w:val="00FE110C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2F581-880E-4A55-8CA3-83F25E1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1741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5</cp:revision>
  <cp:lastPrinted>2023-06-23T02:03:00Z</cp:lastPrinted>
  <dcterms:created xsi:type="dcterms:W3CDTF">2024-04-11T02:20:00Z</dcterms:created>
  <dcterms:modified xsi:type="dcterms:W3CDTF">2024-04-11T22:48:00Z</dcterms:modified>
</cp:coreProperties>
</file>