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E0" w:rsidRPr="002B252E" w:rsidRDefault="005F1F62" w:rsidP="002B252E">
      <w:pPr>
        <w:jc w:val="center"/>
        <w:rPr>
          <w:b/>
          <w:sz w:val="28"/>
          <w:szCs w:val="28"/>
        </w:rPr>
      </w:pPr>
      <w:r w:rsidRPr="00FF1C04">
        <w:rPr>
          <w:b/>
          <w:sz w:val="28"/>
          <w:szCs w:val="28"/>
        </w:rPr>
        <w:t xml:space="preserve">    </w:t>
      </w:r>
      <w:r w:rsidR="005130E0" w:rsidRPr="002B252E">
        <w:rPr>
          <w:b/>
          <w:sz w:val="28"/>
          <w:szCs w:val="28"/>
        </w:rPr>
        <w:t>Контрольно-счётная комиссия</w:t>
      </w:r>
    </w:p>
    <w:p w:rsidR="005130E0" w:rsidRPr="002B252E" w:rsidRDefault="005130E0" w:rsidP="002B252E">
      <w:pPr>
        <w:jc w:val="center"/>
        <w:rPr>
          <w:b/>
          <w:sz w:val="28"/>
          <w:szCs w:val="28"/>
        </w:rPr>
      </w:pPr>
      <w:r w:rsidRPr="002B252E">
        <w:rPr>
          <w:b/>
          <w:sz w:val="28"/>
          <w:szCs w:val="28"/>
        </w:rPr>
        <w:t>Горноключевского городского поселения</w:t>
      </w:r>
    </w:p>
    <w:p w:rsidR="009A497E" w:rsidRDefault="009A497E" w:rsidP="00FE3AE6">
      <w:pPr>
        <w:jc w:val="both"/>
        <w:rPr>
          <w:b/>
          <w:sz w:val="28"/>
          <w:szCs w:val="28"/>
        </w:rPr>
      </w:pPr>
    </w:p>
    <w:p w:rsidR="002B252E" w:rsidRPr="00145006" w:rsidRDefault="002B252E" w:rsidP="00FE3AE6">
      <w:pPr>
        <w:jc w:val="both"/>
        <w:rPr>
          <w:b/>
          <w:sz w:val="26"/>
          <w:szCs w:val="26"/>
        </w:rPr>
      </w:pPr>
    </w:p>
    <w:p w:rsidR="005130E0" w:rsidRPr="00145006" w:rsidRDefault="005130E0" w:rsidP="00FE3AE6">
      <w:pPr>
        <w:jc w:val="both"/>
        <w:rPr>
          <w:b/>
          <w:sz w:val="26"/>
          <w:szCs w:val="26"/>
        </w:rPr>
      </w:pPr>
      <w:r w:rsidRPr="00145006">
        <w:rPr>
          <w:b/>
          <w:sz w:val="26"/>
          <w:szCs w:val="26"/>
        </w:rPr>
        <w:t xml:space="preserve">                                                            Заключение </w:t>
      </w:r>
    </w:p>
    <w:p w:rsidR="005130E0" w:rsidRPr="00145006" w:rsidRDefault="005130E0" w:rsidP="002B252E">
      <w:pPr>
        <w:jc w:val="center"/>
        <w:rPr>
          <w:b/>
          <w:sz w:val="26"/>
          <w:szCs w:val="26"/>
        </w:rPr>
      </w:pPr>
      <w:r w:rsidRPr="00145006">
        <w:rPr>
          <w:b/>
          <w:sz w:val="26"/>
          <w:szCs w:val="26"/>
        </w:rPr>
        <w:t>на проект решения Муниципального комитета Горноключевского городского поселения</w:t>
      </w:r>
    </w:p>
    <w:p w:rsidR="005130E0" w:rsidRPr="00145006" w:rsidRDefault="005130E0" w:rsidP="002B252E">
      <w:pPr>
        <w:jc w:val="center"/>
        <w:rPr>
          <w:b/>
          <w:sz w:val="26"/>
          <w:szCs w:val="26"/>
        </w:rPr>
      </w:pPr>
      <w:r w:rsidRPr="00145006">
        <w:rPr>
          <w:b/>
          <w:sz w:val="26"/>
          <w:szCs w:val="26"/>
        </w:rPr>
        <w:t xml:space="preserve">« О внесении изменений в решение Муниципального комитета Горноключевского городского поселения от </w:t>
      </w:r>
      <w:r w:rsidR="005F1F62" w:rsidRPr="005F1F62">
        <w:rPr>
          <w:b/>
          <w:sz w:val="26"/>
          <w:szCs w:val="26"/>
        </w:rPr>
        <w:t>01.12.2016</w:t>
      </w:r>
      <w:r w:rsidR="00117A01" w:rsidRPr="00145006">
        <w:rPr>
          <w:b/>
          <w:sz w:val="26"/>
          <w:szCs w:val="26"/>
        </w:rPr>
        <w:t xml:space="preserve"> г  № </w:t>
      </w:r>
      <w:r w:rsidR="005F1F62" w:rsidRPr="005F1F62">
        <w:rPr>
          <w:b/>
          <w:sz w:val="26"/>
          <w:szCs w:val="26"/>
        </w:rPr>
        <w:t>152</w:t>
      </w:r>
      <w:r w:rsidR="00117A01" w:rsidRPr="00145006">
        <w:rPr>
          <w:b/>
          <w:sz w:val="26"/>
          <w:szCs w:val="26"/>
        </w:rPr>
        <w:t xml:space="preserve"> « О бюджете Горноключевского </w:t>
      </w:r>
      <w:r w:rsidR="005F1F62" w:rsidRPr="005F1F62">
        <w:rPr>
          <w:b/>
          <w:sz w:val="26"/>
          <w:szCs w:val="26"/>
        </w:rPr>
        <w:t xml:space="preserve"> </w:t>
      </w:r>
      <w:r w:rsidR="00117A01" w:rsidRPr="00145006">
        <w:rPr>
          <w:b/>
          <w:sz w:val="26"/>
          <w:szCs w:val="26"/>
        </w:rPr>
        <w:t>городского поселения Кировского муниципального района на 201</w:t>
      </w:r>
      <w:r w:rsidR="005F1F62" w:rsidRPr="005F1F62">
        <w:rPr>
          <w:b/>
          <w:sz w:val="26"/>
          <w:szCs w:val="26"/>
        </w:rPr>
        <w:t>7</w:t>
      </w:r>
      <w:r w:rsidR="00117A01" w:rsidRPr="00145006">
        <w:rPr>
          <w:b/>
          <w:sz w:val="26"/>
          <w:szCs w:val="26"/>
        </w:rPr>
        <w:t xml:space="preserve"> год»</w:t>
      </w:r>
    </w:p>
    <w:p w:rsidR="002B252E" w:rsidRPr="00145006" w:rsidRDefault="002B252E" w:rsidP="002B252E">
      <w:pPr>
        <w:jc w:val="center"/>
        <w:rPr>
          <w:b/>
          <w:sz w:val="26"/>
          <w:szCs w:val="26"/>
        </w:rPr>
      </w:pPr>
    </w:p>
    <w:p w:rsidR="00117A01" w:rsidRPr="00145006" w:rsidRDefault="00117A01" w:rsidP="002B252E">
      <w:pPr>
        <w:jc w:val="center"/>
        <w:rPr>
          <w:b/>
          <w:sz w:val="26"/>
          <w:szCs w:val="26"/>
        </w:rPr>
      </w:pPr>
    </w:p>
    <w:p w:rsidR="00117A01" w:rsidRPr="00145006" w:rsidRDefault="00FF1C04" w:rsidP="00FE3AE6">
      <w:pPr>
        <w:jc w:val="both"/>
        <w:rPr>
          <w:b/>
          <w:sz w:val="26"/>
          <w:szCs w:val="26"/>
        </w:rPr>
      </w:pPr>
      <w:r w:rsidRPr="00FF1C04">
        <w:rPr>
          <w:b/>
          <w:sz w:val="26"/>
          <w:szCs w:val="26"/>
        </w:rPr>
        <w:t xml:space="preserve">29 </w:t>
      </w:r>
      <w:r>
        <w:rPr>
          <w:b/>
          <w:sz w:val="26"/>
          <w:szCs w:val="26"/>
        </w:rPr>
        <w:t>марта</w:t>
      </w:r>
      <w:r w:rsidR="00397010">
        <w:rPr>
          <w:b/>
          <w:sz w:val="26"/>
          <w:szCs w:val="26"/>
        </w:rPr>
        <w:t xml:space="preserve"> </w:t>
      </w:r>
      <w:r w:rsidR="00117A01" w:rsidRPr="00145006">
        <w:rPr>
          <w:b/>
          <w:sz w:val="26"/>
          <w:szCs w:val="26"/>
        </w:rPr>
        <w:t xml:space="preserve"> 201</w:t>
      </w:r>
      <w:r w:rsidR="005F1F62" w:rsidRPr="005F1F62">
        <w:rPr>
          <w:b/>
          <w:sz w:val="26"/>
          <w:szCs w:val="26"/>
        </w:rPr>
        <w:t>7</w:t>
      </w:r>
      <w:r w:rsidR="00117A01" w:rsidRPr="00145006">
        <w:rPr>
          <w:b/>
          <w:sz w:val="26"/>
          <w:szCs w:val="26"/>
        </w:rPr>
        <w:t xml:space="preserve">г                            </w:t>
      </w:r>
      <w:r w:rsidR="00B20F0F" w:rsidRPr="0014500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</w:t>
      </w:r>
      <w:r w:rsidR="00117A01" w:rsidRPr="00145006">
        <w:rPr>
          <w:b/>
          <w:sz w:val="26"/>
          <w:szCs w:val="26"/>
        </w:rPr>
        <w:t xml:space="preserve">                            </w:t>
      </w:r>
      <w:r w:rsidR="007C60ED" w:rsidRPr="00145006">
        <w:rPr>
          <w:b/>
          <w:sz w:val="26"/>
          <w:szCs w:val="26"/>
        </w:rPr>
        <w:t xml:space="preserve">    </w:t>
      </w:r>
      <w:r w:rsidR="00117A01" w:rsidRPr="00145006">
        <w:rPr>
          <w:b/>
          <w:sz w:val="26"/>
          <w:szCs w:val="26"/>
        </w:rPr>
        <w:t xml:space="preserve">    пгт Горные Ключи</w:t>
      </w:r>
    </w:p>
    <w:p w:rsidR="00117A01" w:rsidRPr="00145006" w:rsidRDefault="00117A01" w:rsidP="00FE3AE6">
      <w:pPr>
        <w:jc w:val="both"/>
        <w:rPr>
          <w:b/>
          <w:sz w:val="26"/>
          <w:szCs w:val="26"/>
        </w:rPr>
      </w:pPr>
    </w:p>
    <w:p w:rsidR="0057146C" w:rsidRPr="00145006" w:rsidRDefault="0057146C" w:rsidP="00FE3AE6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    </w:t>
      </w:r>
      <w:r w:rsidR="00117A01" w:rsidRPr="00145006">
        <w:rPr>
          <w:sz w:val="26"/>
          <w:szCs w:val="26"/>
        </w:rPr>
        <w:t>Заключение на проект</w:t>
      </w:r>
      <w:r w:rsidR="005F1F62">
        <w:rPr>
          <w:sz w:val="26"/>
          <w:szCs w:val="26"/>
        </w:rPr>
        <w:t xml:space="preserve"> (далее Проект решения )</w:t>
      </w:r>
      <w:r w:rsidR="00117A01" w:rsidRPr="00145006">
        <w:rPr>
          <w:sz w:val="26"/>
          <w:szCs w:val="26"/>
        </w:rPr>
        <w:t xml:space="preserve"> решения Муниципального комитета Горноключевского городского поселения « О внесении изменений в решение Муниципального комитета Горноключевского городского поселения от </w:t>
      </w:r>
      <w:r w:rsidR="005F1F62">
        <w:rPr>
          <w:sz w:val="26"/>
          <w:szCs w:val="26"/>
        </w:rPr>
        <w:t>01.12.2017</w:t>
      </w:r>
      <w:r w:rsidR="00117A01" w:rsidRPr="00145006">
        <w:rPr>
          <w:sz w:val="26"/>
          <w:szCs w:val="26"/>
        </w:rPr>
        <w:t xml:space="preserve"> г  № </w:t>
      </w:r>
      <w:r w:rsidR="005F1F62">
        <w:rPr>
          <w:sz w:val="26"/>
          <w:szCs w:val="26"/>
        </w:rPr>
        <w:t>152</w:t>
      </w:r>
      <w:r w:rsidR="00117A01" w:rsidRPr="00145006">
        <w:rPr>
          <w:sz w:val="26"/>
          <w:szCs w:val="26"/>
        </w:rPr>
        <w:t xml:space="preserve"> « О бюджете Горноключевского </w:t>
      </w:r>
      <w:r w:rsidRPr="00145006">
        <w:rPr>
          <w:sz w:val="26"/>
          <w:szCs w:val="26"/>
        </w:rPr>
        <w:t xml:space="preserve"> </w:t>
      </w:r>
      <w:r w:rsidR="00117A01" w:rsidRPr="00145006">
        <w:rPr>
          <w:sz w:val="26"/>
          <w:szCs w:val="26"/>
        </w:rPr>
        <w:t>городского поселения Кировского муниципального района на 201</w:t>
      </w:r>
      <w:r w:rsidR="005F1F62">
        <w:rPr>
          <w:sz w:val="26"/>
          <w:szCs w:val="26"/>
        </w:rPr>
        <w:t>7</w:t>
      </w:r>
      <w:r w:rsidR="00117A01" w:rsidRPr="00145006">
        <w:rPr>
          <w:sz w:val="26"/>
          <w:szCs w:val="26"/>
        </w:rPr>
        <w:t xml:space="preserve"> год» ( далее-Заключение ) подготовлено в соответствии с Бюджетным кодексом Российской Федерации (далее БК РФ) , ст.</w:t>
      </w:r>
      <w:r w:rsidR="009D2E3C" w:rsidRPr="00145006">
        <w:rPr>
          <w:sz w:val="26"/>
          <w:szCs w:val="26"/>
        </w:rPr>
        <w:t xml:space="preserve">8 Положения «О Контрольно-счетной комиссии Горноключевского городского поселения , принятого Решением Муниципального комитета Горноключевского городского </w:t>
      </w:r>
      <w:r w:rsidR="00792E48" w:rsidRPr="00145006">
        <w:rPr>
          <w:sz w:val="26"/>
          <w:szCs w:val="26"/>
        </w:rPr>
        <w:t xml:space="preserve">поселения от 21.01.2016г № 47 </w:t>
      </w:r>
      <w:r w:rsidRPr="00145006">
        <w:rPr>
          <w:sz w:val="26"/>
          <w:szCs w:val="26"/>
        </w:rPr>
        <w:t xml:space="preserve"> </w:t>
      </w:r>
    </w:p>
    <w:p w:rsidR="00326396" w:rsidRPr="005F1F62" w:rsidRDefault="005F1F62" w:rsidP="00FE3A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Проект решения </w:t>
      </w:r>
      <w:r w:rsidR="0057146C" w:rsidRPr="00145006">
        <w:rPr>
          <w:sz w:val="26"/>
          <w:szCs w:val="26"/>
        </w:rPr>
        <w:t>представлен в Контрольно-счетную комиссию Горноключевского городского поселения</w:t>
      </w:r>
      <w:r w:rsidR="004042D5" w:rsidRPr="00145006">
        <w:rPr>
          <w:sz w:val="26"/>
          <w:szCs w:val="26"/>
        </w:rPr>
        <w:t xml:space="preserve"> </w:t>
      </w:r>
      <w:r w:rsidR="00FF1C04">
        <w:rPr>
          <w:sz w:val="26"/>
          <w:szCs w:val="26"/>
        </w:rPr>
        <w:t xml:space="preserve">28 марта </w:t>
      </w:r>
      <w:r w:rsidR="00E40B09" w:rsidRPr="0014500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E40B09" w:rsidRPr="00145006">
        <w:rPr>
          <w:sz w:val="26"/>
          <w:szCs w:val="26"/>
        </w:rPr>
        <w:t xml:space="preserve"> г.</w:t>
      </w:r>
    </w:p>
    <w:p w:rsidR="00397010" w:rsidRDefault="00E40B09" w:rsidP="00FE3AE6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</w:t>
      </w:r>
      <w:r w:rsidR="00982CB5" w:rsidRPr="00145006">
        <w:rPr>
          <w:sz w:val="26"/>
          <w:szCs w:val="26"/>
        </w:rPr>
        <w:t xml:space="preserve">При подготовке Заключения Контрольно-счетной </w:t>
      </w:r>
      <w:r w:rsidR="00624502" w:rsidRPr="00145006">
        <w:rPr>
          <w:sz w:val="26"/>
          <w:szCs w:val="26"/>
        </w:rPr>
        <w:t>комиссией</w:t>
      </w:r>
      <w:r w:rsidR="00982CB5" w:rsidRPr="00145006">
        <w:rPr>
          <w:sz w:val="26"/>
          <w:szCs w:val="26"/>
        </w:rPr>
        <w:t xml:space="preserve"> </w:t>
      </w:r>
      <w:r w:rsidR="00624502" w:rsidRPr="00145006">
        <w:rPr>
          <w:sz w:val="26"/>
          <w:szCs w:val="26"/>
        </w:rPr>
        <w:t>проверены основные показатели , утвержденные в бюджете Горноключевского городского поселения на 201</w:t>
      </w:r>
      <w:r w:rsidR="005F1F62">
        <w:rPr>
          <w:sz w:val="26"/>
          <w:szCs w:val="26"/>
        </w:rPr>
        <w:t>7</w:t>
      </w:r>
      <w:r w:rsidR="00624502" w:rsidRPr="00145006">
        <w:rPr>
          <w:sz w:val="26"/>
          <w:szCs w:val="26"/>
        </w:rPr>
        <w:t xml:space="preserve"> год</w:t>
      </w:r>
      <w:r w:rsidR="00982CB5" w:rsidRPr="00145006">
        <w:rPr>
          <w:sz w:val="26"/>
          <w:szCs w:val="26"/>
        </w:rPr>
        <w:t xml:space="preserve">. </w:t>
      </w:r>
    </w:p>
    <w:p w:rsidR="00E501B5" w:rsidRPr="00145006" w:rsidRDefault="00E501B5" w:rsidP="0057146C">
      <w:pPr>
        <w:jc w:val="both"/>
        <w:rPr>
          <w:sz w:val="26"/>
          <w:szCs w:val="26"/>
        </w:rPr>
      </w:pPr>
    </w:p>
    <w:p w:rsidR="00417F34" w:rsidRPr="00145006" w:rsidRDefault="00417F34" w:rsidP="00417F34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>В представленном Проекте решения администрация Горноключевского городского поселения предла</w:t>
      </w:r>
      <w:r w:rsidR="00FE3AE6" w:rsidRPr="00145006">
        <w:rPr>
          <w:sz w:val="26"/>
          <w:szCs w:val="26"/>
        </w:rPr>
        <w:t>гает внести следующие изменения:</w:t>
      </w:r>
    </w:p>
    <w:p w:rsidR="00B27680" w:rsidRPr="00145006" w:rsidRDefault="00B27680" w:rsidP="00B27680">
      <w:pPr>
        <w:jc w:val="both"/>
        <w:rPr>
          <w:sz w:val="26"/>
          <w:szCs w:val="26"/>
        </w:rPr>
      </w:pPr>
    </w:p>
    <w:p w:rsidR="00B27680" w:rsidRPr="00B27680" w:rsidRDefault="00B27680" w:rsidP="00B27680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B27680">
        <w:rPr>
          <w:sz w:val="26"/>
          <w:szCs w:val="26"/>
        </w:rPr>
        <w:t xml:space="preserve">Пунтом 1 статьи 1 Проекта решения </w:t>
      </w:r>
      <w:r w:rsidRPr="00B27680">
        <w:rPr>
          <w:b/>
          <w:i/>
          <w:sz w:val="26"/>
          <w:szCs w:val="26"/>
        </w:rPr>
        <w:t xml:space="preserve">уточняется </w:t>
      </w:r>
      <w:r w:rsidRPr="00B27680">
        <w:rPr>
          <w:sz w:val="26"/>
          <w:szCs w:val="26"/>
        </w:rPr>
        <w:t xml:space="preserve">часть основных </w:t>
      </w:r>
    </w:p>
    <w:p w:rsidR="00B27680" w:rsidRPr="00B27680" w:rsidRDefault="00B27680" w:rsidP="00B27680">
      <w:pPr>
        <w:jc w:val="both"/>
        <w:rPr>
          <w:sz w:val="26"/>
          <w:szCs w:val="26"/>
        </w:rPr>
      </w:pPr>
      <w:r w:rsidRPr="00B27680">
        <w:rPr>
          <w:sz w:val="26"/>
          <w:szCs w:val="26"/>
        </w:rPr>
        <w:t>характеристик бюджета поселения на 2016 год, которые представлены в табл № 1.</w:t>
      </w:r>
    </w:p>
    <w:p w:rsidR="00B27680" w:rsidRPr="00B27680" w:rsidRDefault="00B27680" w:rsidP="00B27680">
      <w:pPr>
        <w:jc w:val="both"/>
        <w:rPr>
          <w:sz w:val="28"/>
          <w:szCs w:val="28"/>
        </w:rPr>
      </w:pPr>
    </w:p>
    <w:p w:rsidR="00B27680" w:rsidRPr="00B27680" w:rsidRDefault="00B27680" w:rsidP="00B27680">
      <w:pPr>
        <w:jc w:val="both"/>
      </w:pPr>
      <w:r w:rsidRPr="00B27680">
        <w:rPr>
          <w:sz w:val="22"/>
          <w:szCs w:val="22"/>
        </w:rPr>
        <w:t xml:space="preserve">Табл № 1                                                                                                   </w:t>
      </w:r>
      <w:r w:rsidR="001705BB">
        <w:rPr>
          <w:sz w:val="22"/>
          <w:szCs w:val="22"/>
        </w:rPr>
        <w:t xml:space="preserve">              </w:t>
      </w:r>
      <w:r w:rsidRPr="00B27680">
        <w:rPr>
          <w:sz w:val="22"/>
          <w:szCs w:val="22"/>
        </w:rPr>
        <w:t xml:space="preserve">                 </w:t>
      </w:r>
      <w:r w:rsidRPr="00B27680">
        <w:t>тыс.руб.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9"/>
        <w:gridCol w:w="2835"/>
        <w:gridCol w:w="2227"/>
        <w:gridCol w:w="1453"/>
      </w:tblGrid>
      <w:tr w:rsidR="00B27680" w:rsidRPr="00B27680" w:rsidTr="000A3080">
        <w:tc>
          <w:tcPr>
            <w:tcW w:w="2829" w:type="dxa"/>
          </w:tcPr>
          <w:p w:rsidR="00B27680" w:rsidRPr="00B27680" w:rsidRDefault="00B27680" w:rsidP="000A3080">
            <w:pPr>
              <w:jc w:val="both"/>
            </w:pPr>
            <w:r w:rsidRPr="00B27680">
              <w:t>Показатели</w:t>
            </w:r>
          </w:p>
        </w:tc>
        <w:tc>
          <w:tcPr>
            <w:tcW w:w="2835" w:type="dxa"/>
            <w:vAlign w:val="bottom"/>
          </w:tcPr>
          <w:p w:rsidR="00B27680" w:rsidRPr="00B27680" w:rsidRDefault="00B27680" w:rsidP="000A3080">
            <w:pPr>
              <w:autoSpaceDE w:val="0"/>
              <w:autoSpaceDN w:val="0"/>
              <w:adjustRightInd w:val="0"/>
              <w:ind w:left="-90"/>
            </w:pPr>
            <w:r w:rsidRPr="00B27680">
              <w:t>Утверждено на 2017 год</w:t>
            </w:r>
          </w:p>
          <w:p w:rsidR="00B27680" w:rsidRPr="00B27680" w:rsidRDefault="00B27680" w:rsidP="000A3080">
            <w:pPr>
              <w:autoSpaceDE w:val="0"/>
              <w:autoSpaceDN w:val="0"/>
              <w:adjustRightInd w:val="0"/>
              <w:ind w:left="-90"/>
            </w:pPr>
          </w:p>
          <w:p w:rsidR="00B27680" w:rsidRPr="00B27680" w:rsidRDefault="00B27680" w:rsidP="000A3080">
            <w:pPr>
              <w:autoSpaceDE w:val="0"/>
              <w:autoSpaceDN w:val="0"/>
              <w:adjustRightInd w:val="0"/>
              <w:ind w:left="-90"/>
              <w:rPr>
                <w:bCs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B27680" w:rsidRPr="00B27680" w:rsidRDefault="00B27680" w:rsidP="00B2768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7680">
              <w:rPr>
                <w:bCs/>
                <w:sz w:val="20"/>
                <w:szCs w:val="20"/>
              </w:rPr>
              <w:t>Предлагаемые уточнения на 2017 год</w:t>
            </w:r>
          </w:p>
        </w:tc>
        <w:tc>
          <w:tcPr>
            <w:tcW w:w="1453" w:type="dxa"/>
            <w:vAlign w:val="center"/>
          </w:tcPr>
          <w:p w:rsidR="00B27680" w:rsidRPr="00B27680" w:rsidRDefault="00B27680" w:rsidP="000A3080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B27680">
              <w:rPr>
                <w:bCs/>
                <w:sz w:val="20"/>
                <w:szCs w:val="20"/>
              </w:rPr>
              <w:t>отклонения</w:t>
            </w:r>
          </w:p>
        </w:tc>
      </w:tr>
      <w:tr w:rsidR="00B27680" w:rsidRPr="00B27680" w:rsidTr="000A3080">
        <w:tc>
          <w:tcPr>
            <w:tcW w:w="2829" w:type="dxa"/>
          </w:tcPr>
          <w:p w:rsidR="00B27680" w:rsidRPr="00B27680" w:rsidRDefault="00B27680" w:rsidP="000A3080">
            <w:r w:rsidRPr="00B27680">
              <w:t>Общий объем доходов</w:t>
            </w:r>
          </w:p>
        </w:tc>
        <w:tc>
          <w:tcPr>
            <w:tcW w:w="2835" w:type="dxa"/>
          </w:tcPr>
          <w:p w:rsidR="00B27680" w:rsidRPr="00B27680" w:rsidRDefault="00B27680" w:rsidP="000A3080">
            <w:pPr>
              <w:jc w:val="center"/>
            </w:pPr>
            <w:r w:rsidRPr="00B27680">
              <w:t>29460,3</w:t>
            </w:r>
          </w:p>
        </w:tc>
        <w:tc>
          <w:tcPr>
            <w:tcW w:w="2227" w:type="dxa"/>
          </w:tcPr>
          <w:p w:rsidR="00B27680" w:rsidRPr="00B27680" w:rsidRDefault="00B27680" w:rsidP="000A3080">
            <w:pPr>
              <w:jc w:val="center"/>
            </w:pPr>
            <w:r w:rsidRPr="00B27680">
              <w:t>29460,3</w:t>
            </w:r>
          </w:p>
        </w:tc>
        <w:tc>
          <w:tcPr>
            <w:tcW w:w="1453" w:type="dxa"/>
          </w:tcPr>
          <w:p w:rsidR="00B27680" w:rsidRPr="00B27680" w:rsidRDefault="00B27680" w:rsidP="000A3080">
            <w:pPr>
              <w:jc w:val="center"/>
            </w:pPr>
            <w:r w:rsidRPr="00B27680">
              <w:t>-</w:t>
            </w:r>
          </w:p>
        </w:tc>
      </w:tr>
      <w:tr w:rsidR="00B27680" w:rsidRPr="00B27680" w:rsidTr="000A3080">
        <w:tc>
          <w:tcPr>
            <w:tcW w:w="2829" w:type="dxa"/>
          </w:tcPr>
          <w:p w:rsidR="00B27680" w:rsidRPr="00B27680" w:rsidRDefault="00B27680" w:rsidP="000A3080">
            <w:r w:rsidRPr="00B27680">
              <w:t>Общий объем расходов</w:t>
            </w:r>
          </w:p>
        </w:tc>
        <w:tc>
          <w:tcPr>
            <w:tcW w:w="2835" w:type="dxa"/>
          </w:tcPr>
          <w:p w:rsidR="00B27680" w:rsidRPr="00B27680" w:rsidRDefault="00B27680" w:rsidP="000A3080">
            <w:pPr>
              <w:jc w:val="center"/>
            </w:pPr>
            <w:r w:rsidRPr="00B27680">
              <w:t>29460,3</w:t>
            </w:r>
          </w:p>
        </w:tc>
        <w:tc>
          <w:tcPr>
            <w:tcW w:w="2227" w:type="dxa"/>
          </w:tcPr>
          <w:p w:rsidR="00B27680" w:rsidRPr="00B27680" w:rsidRDefault="00B27680" w:rsidP="000A3080">
            <w:pPr>
              <w:jc w:val="center"/>
            </w:pPr>
            <w:r w:rsidRPr="00B27680">
              <w:t>29627,5</w:t>
            </w:r>
          </w:p>
        </w:tc>
        <w:tc>
          <w:tcPr>
            <w:tcW w:w="1453" w:type="dxa"/>
          </w:tcPr>
          <w:p w:rsidR="00B27680" w:rsidRPr="00B27680" w:rsidRDefault="00B27680" w:rsidP="000A3080">
            <w:pPr>
              <w:jc w:val="center"/>
            </w:pPr>
            <w:r w:rsidRPr="00B27680">
              <w:t>+167,2</w:t>
            </w:r>
          </w:p>
        </w:tc>
      </w:tr>
      <w:tr w:rsidR="00B27680" w:rsidRPr="00B27680" w:rsidTr="000A3080">
        <w:tc>
          <w:tcPr>
            <w:tcW w:w="2829" w:type="dxa"/>
          </w:tcPr>
          <w:p w:rsidR="00B27680" w:rsidRPr="00B27680" w:rsidRDefault="00B27680" w:rsidP="000A3080">
            <w:r w:rsidRPr="00B27680">
              <w:t>Дефицит бюджета поселения</w:t>
            </w:r>
          </w:p>
        </w:tc>
        <w:tc>
          <w:tcPr>
            <w:tcW w:w="2835" w:type="dxa"/>
          </w:tcPr>
          <w:p w:rsidR="00B27680" w:rsidRPr="00B27680" w:rsidRDefault="00B27680" w:rsidP="000A3080">
            <w:pPr>
              <w:jc w:val="center"/>
            </w:pPr>
            <w:r w:rsidRPr="00B27680">
              <w:t>-</w:t>
            </w:r>
          </w:p>
        </w:tc>
        <w:tc>
          <w:tcPr>
            <w:tcW w:w="2227" w:type="dxa"/>
          </w:tcPr>
          <w:p w:rsidR="00B27680" w:rsidRPr="00B27680" w:rsidRDefault="00B27680" w:rsidP="000A3080">
            <w:pPr>
              <w:jc w:val="center"/>
            </w:pPr>
            <w:r w:rsidRPr="00B27680">
              <w:t>-167,2</w:t>
            </w:r>
          </w:p>
        </w:tc>
        <w:tc>
          <w:tcPr>
            <w:tcW w:w="1453" w:type="dxa"/>
          </w:tcPr>
          <w:p w:rsidR="00B27680" w:rsidRPr="00B27680" w:rsidRDefault="00B27680" w:rsidP="000A3080">
            <w:pPr>
              <w:jc w:val="center"/>
            </w:pPr>
            <w:r w:rsidRPr="00B27680">
              <w:t>-167,2</w:t>
            </w:r>
          </w:p>
        </w:tc>
      </w:tr>
    </w:tbl>
    <w:p w:rsidR="00B27680" w:rsidRPr="00B27680" w:rsidRDefault="00B27680" w:rsidP="00B27680">
      <w:pPr>
        <w:jc w:val="both"/>
        <w:rPr>
          <w:sz w:val="28"/>
          <w:szCs w:val="28"/>
        </w:rPr>
      </w:pPr>
      <w:r w:rsidRPr="00B27680">
        <w:rPr>
          <w:sz w:val="28"/>
          <w:szCs w:val="28"/>
        </w:rPr>
        <w:t xml:space="preserve">           </w:t>
      </w:r>
    </w:p>
    <w:p w:rsidR="00B27680" w:rsidRPr="001705BB" w:rsidRDefault="00B27680" w:rsidP="00B27680">
      <w:pPr>
        <w:jc w:val="both"/>
        <w:rPr>
          <w:sz w:val="26"/>
          <w:szCs w:val="26"/>
        </w:rPr>
      </w:pPr>
      <w:r w:rsidRPr="00B27680">
        <w:rPr>
          <w:sz w:val="26"/>
          <w:szCs w:val="26"/>
        </w:rPr>
        <w:t xml:space="preserve"> </w:t>
      </w:r>
      <w:r w:rsidRPr="001705BB">
        <w:rPr>
          <w:sz w:val="26"/>
          <w:szCs w:val="26"/>
        </w:rPr>
        <w:t xml:space="preserve">Как видно из данных , представленных в таблице, общий объем доходов бюджета поселения </w:t>
      </w:r>
      <w:r w:rsidRPr="001705BB">
        <w:rPr>
          <w:b/>
          <w:i/>
          <w:sz w:val="26"/>
          <w:szCs w:val="26"/>
        </w:rPr>
        <w:t>не изменится</w:t>
      </w:r>
      <w:r w:rsidRPr="001705BB">
        <w:rPr>
          <w:sz w:val="26"/>
          <w:szCs w:val="26"/>
        </w:rPr>
        <w:t xml:space="preserve"> и составит 29460,3 тыс.рублей..</w:t>
      </w:r>
    </w:p>
    <w:p w:rsidR="00B27680" w:rsidRPr="001705BB" w:rsidRDefault="00B27680" w:rsidP="00B27680">
      <w:pPr>
        <w:jc w:val="both"/>
        <w:rPr>
          <w:sz w:val="26"/>
          <w:szCs w:val="26"/>
        </w:rPr>
      </w:pPr>
      <w:r w:rsidRPr="001705BB">
        <w:rPr>
          <w:sz w:val="26"/>
          <w:szCs w:val="26"/>
        </w:rPr>
        <w:t xml:space="preserve">            Общий объем расходов </w:t>
      </w:r>
      <w:r w:rsidRPr="001705BB">
        <w:rPr>
          <w:b/>
          <w:i/>
          <w:sz w:val="26"/>
          <w:szCs w:val="26"/>
        </w:rPr>
        <w:t xml:space="preserve">увеличится на </w:t>
      </w:r>
      <w:r w:rsidRPr="001705BB">
        <w:rPr>
          <w:sz w:val="26"/>
          <w:szCs w:val="26"/>
        </w:rPr>
        <w:t>167,2</w:t>
      </w:r>
      <w:r w:rsidRPr="001705BB">
        <w:rPr>
          <w:b/>
          <w:i/>
          <w:sz w:val="26"/>
          <w:szCs w:val="26"/>
        </w:rPr>
        <w:t xml:space="preserve"> тыс.рублей</w:t>
      </w:r>
      <w:r w:rsidRPr="001705BB">
        <w:rPr>
          <w:sz w:val="26"/>
          <w:szCs w:val="26"/>
        </w:rPr>
        <w:t>., что составит 29627,5 тыс.рублей.</w:t>
      </w:r>
    </w:p>
    <w:p w:rsidR="00B27680" w:rsidRPr="001705BB" w:rsidRDefault="00B27680" w:rsidP="00B27680">
      <w:pPr>
        <w:jc w:val="both"/>
        <w:rPr>
          <w:sz w:val="26"/>
          <w:szCs w:val="26"/>
        </w:rPr>
      </w:pPr>
      <w:r w:rsidRPr="001705BB">
        <w:rPr>
          <w:sz w:val="26"/>
          <w:szCs w:val="26"/>
        </w:rPr>
        <w:t xml:space="preserve">            Дефицит бюджета поселения </w:t>
      </w:r>
      <w:r w:rsidRPr="001705BB">
        <w:rPr>
          <w:b/>
          <w:i/>
          <w:sz w:val="26"/>
          <w:szCs w:val="26"/>
        </w:rPr>
        <w:t>увеличится на 167,2 тыс.рублей</w:t>
      </w:r>
      <w:r w:rsidRPr="001705BB">
        <w:rPr>
          <w:sz w:val="26"/>
          <w:szCs w:val="26"/>
        </w:rPr>
        <w:t>. Указанный размер дефицита поселения не превышает предел, установленный ст. 92.1 БК РФ (10%  от объема налоговых и неналоговых доходов  (26697,0 тыс. руб ))</w:t>
      </w:r>
    </w:p>
    <w:p w:rsidR="00745BC9" w:rsidRPr="001705BB" w:rsidRDefault="007E076E" w:rsidP="00B27680">
      <w:pPr>
        <w:jc w:val="both"/>
        <w:rPr>
          <w:sz w:val="26"/>
          <w:szCs w:val="26"/>
        </w:rPr>
      </w:pPr>
      <w:r w:rsidRPr="001705BB">
        <w:rPr>
          <w:color w:val="FF0000"/>
          <w:sz w:val="26"/>
          <w:szCs w:val="26"/>
        </w:rPr>
        <w:lastRenderedPageBreak/>
        <w:t xml:space="preserve">             </w:t>
      </w:r>
      <w:r w:rsidRPr="001705BB">
        <w:rPr>
          <w:i/>
          <w:sz w:val="26"/>
          <w:szCs w:val="26"/>
        </w:rPr>
        <w:t>Изменение</w:t>
      </w:r>
      <w:r w:rsidRPr="001705BB">
        <w:rPr>
          <w:sz w:val="26"/>
          <w:szCs w:val="26"/>
        </w:rPr>
        <w:t xml:space="preserve"> размера дефицита связано </w:t>
      </w:r>
      <w:r w:rsidRPr="001705BB">
        <w:rPr>
          <w:i/>
          <w:sz w:val="26"/>
          <w:szCs w:val="26"/>
        </w:rPr>
        <w:t>с уточнением</w:t>
      </w:r>
      <w:r w:rsidRPr="001705BB">
        <w:rPr>
          <w:sz w:val="26"/>
          <w:szCs w:val="26"/>
        </w:rPr>
        <w:t xml:space="preserve"> бюджета на остаток  </w:t>
      </w:r>
      <w:r w:rsidR="00745BC9" w:rsidRPr="001705BB">
        <w:rPr>
          <w:sz w:val="26"/>
          <w:szCs w:val="26"/>
        </w:rPr>
        <w:t xml:space="preserve"> </w:t>
      </w:r>
    </w:p>
    <w:p w:rsidR="00B27680" w:rsidRPr="001705BB" w:rsidRDefault="00745BC9" w:rsidP="00B27680">
      <w:pPr>
        <w:jc w:val="both"/>
        <w:rPr>
          <w:sz w:val="26"/>
          <w:szCs w:val="26"/>
        </w:rPr>
      </w:pPr>
      <w:r w:rsidRPr="001705BB">
        <w:rPr>
          <w:sz w:val="26"/>
          <w:szCs w:val="26"/>
        </w:rPr>
        <w:t xml:space="preserve">денежных </w:t>
      </w:r>
      <w:r w:rsidR="007E076E" w:rsidRPr="001705BB">
        <w:rPr>
          <w:sz w:val="26"/>
          <w:szCs w:val="26"/>
        </w:rPr>
        <w:t>средств</w:t>
      </w:r>
      <w:r w:rsidRPr="001705BB">
        <w:rPr>
          <w:sz w:val="26"/>
          <w:szCs w:val="26"/>
        </w:rPr>
        <w:t xml:space="preserve"> на счетах учета </w:t>
      </w:r>
      <w:r w:rsidR="007E076E" w:rsidRPr="001705BB">
        <w:rPr>
          <w:sz w:val="26"/>
          <w:szCs w:val="26"/>
        </w:rPr>
        <w:t xml:space="preserve"> на начало года. (167,2 тыс.рублей)_</w:t>
      </w:r>
    </w:p>
    <w:p w:rsidR="00780141" w:rsidRPr="001705BB" w:rsidRDefault="00780141" w:rsidP="00B27680">
      <w:pPr>
        <w:jc w:val="both"/>
        <w:rPr>
          <w:color w:val="000000" w:themeColor="text1"/>
          <w:sz w:val="26"/>
          <w:szCs w:val="26"/>
        </w:rPr>
      </w:pPr>
    </w:p>
    <w:p w:rsidR="00780141" w:rsidRPr="001705BB" w:rsidRDefault="00780141" w:rsidP="001705BB">
      <w:pPr>
        <w:jc w:val="both"/>
        <w:rPr>
          <w:color w:val="000000" w:themeColor="text1"/>
          <w:sz w:val="26"/>
          <w:szCs w:val="26"/>
        </w:rPr>
      </w:pPr>
      <w:r w:rsidRPr="001705BB">
        <w:rPr>
          <w:b/>
          <w:color w:val="000000" w:themeColor="text1"/>
          <w:sz w:val="26"/>
          <w:szCs w:val="26"/>
        </w:rPr>
        <w:t xml:space="preserve">2     </w:t>
      </w:r>
      <w:r w:rsidR="00745BC9" w:rsidRPr="001705BB">
        <w:rPr>
          <w:color w:val="000000" w:themeColor="text1"/>
          <w:sz w:val="26"/>
          <w:szCs w:val="26"/>
        </w:rPr>
        <w:t>Всвязи с уточнением</w:t>
      </w:r>
      <w:r w:rsidR="001705BB" w:rsidRPr="001705BB">
        <w:rPr>
          <w:color w:val="000000" w:themeColor="text1"/>
          <w:sz w:val="26"/>
          <w:szCs w:val="26"/>
        </w:rPr>
        <w:t xml:space="preserve"> </w:t>
      </w:r>
      <w:r w:rsidR="001705BB" w:rsidRPr="001705BB">
        <w:rPr>
          <w:sz w:val="26"/>
          <w:szCs w:val="26"/>
        </w:rPr>
        <w:t>бюджета на остаток денежных средств на счетах учета  на начало года</w:t>
      </w:r>
      <w:r w:rsidR="001705BB" w:rsidRPr="001705BB">
        <w:rPr>
          <w:color w:val="000000" w:themeColor="text1"/>
          <w:sz w:val="26"/>
          <w:szCs w:val="26"/>
        </w:rPr>
        <w:t xml:space="preserve"> в </w:t>
      </w:r>
      <w:r w:rsidRPr="001705BB">
        <w:rPr>
          <w:color w:val="000000" w:themeColor="text1"/>
          <w:sz w:val="26"/>
          <w:szCs w:val="26"/>
        </w:rPr>
        <w:t xml:space="preserve">представленном Проекте решения объем расходов бюджета на 2017 год </w:t>
      </w:r>
      <w:r w:rsidRPr="001705BB">
        <w:rPr>
          <w:b/>
          <w:i/>
          <w:color w:val="000000" w:themeColor="text1"/>
          <w:sz w:val="26"/>
          <w:szCs w:val="26"/>
        </w:rPr>
        <w:t xml:space="preserve">планируется увеличить </w:t>
      </w:r>
      <w:r w:rsidRPr="001705BB">
        <w:rPr>
          <w:color w:val="000000" w:themeColor="text1"/>
          <w:sz w:val="26"/>
          <w:szCs w:val="26"/>
        </w:rPr>
        <w:t xml:space="preserve">167,2 тыс.руб, а также произвести </w:t>
      </w:r>
      <w:r w:rsidRPr="001705BB">
        <w:rPr>
          <w:b/>
          <w:i/>
          <w:color w:val="000000" w:themeColor="text1"/>
          <w:sz w:val="26"/>
          <w:szCs w:val="26"/>
        </w:rPr>
        <w:t>перераспределение</w:t>
      </w:r>
      <w:r w:rsidRPr="001705BB">
        <w:rPr>
          <w:color w:val="000000" w:themeColor="text1"/>
          <w:sz w:val="26"/>
          <w:szCs w:val="26"/>
        </w:rPr>
        <w:t xml:space="preserve"> между разделами  и утвердить в сумме 29627,5 тыс. рублей, в том числе по разделам. ( табл№2)</w:t>
      </w:r>
    </w:p>
    <w:p w:rsidR="00780141" w:rsidRPr="001705BB" w:rsidRDefault="00780141" w:rsidP="00780141">
      <w:pPr>
        <w:ind w:firstLine="567"/>
        <w:jc w:val="both"/>
        <w:rPr>
          <w:color w:val="FF0000"/>
          <w:sz w:val="26"/>
          <w:szCs w:val="26"/>
        </w:rPr>
      </w:pPr>
    </w:p>
    <w:p w:rsidR="00780141" w:rsidRPr="008633F5" w:rsidRDefault="00780141" w:rsidP="00780141">
      <w:pPr>
        <w:ind w:left="360"/>
        <w:jc w:val="both"/>
        <w:rPr>
          <w:color w:val="000000" w:themeColor="text1"/>
        </w:rPr>
      </w:pPr>
      <w:r w:rsidRPr="008633F5">
        <w:rPr>
          <w:color w:val="000000" w:themeColor="text1"/>
        </w:rPr>
        <w:t>Табл № 2                                                                                                                 тыс.руб</w:t>
      </w: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2700"/>
        <w:gridCol w:w="1260"/>
        <w:gridCol w:w="1620"/>
      </w:tblGrid>
      <w:tr w:rsidR="001705BB" w:rsidRPr="0050172B" w:rsidTr="000A3080">
        <w:trPr>
          <w:trHeight w:val="34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05BB" w:rsidRPr="00D01B34" w:rsidRDefault="001705BB" w:rsidP="001705BB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8633F5">
              <w:rPr>
                <w:bCs/>
                <w:color w:val="000000" w:themeColor="text1"/>
                <w:sz w:val="20"/>
                <w:szCs w:val="20"/>
              </w:rPr>
              <w:t>Наименование расходов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5BB" w:rsidRPr="00D01B34" w:rsidRDefault="001705BB" w:rsidP="001705BB">
            <w:pPr>
              <w:autoSpaceDE w:val="0"/>
              <w:autoSpaceDN w:val="0"/>
              <w:adjustRightInd w:val="0"/>
              <w:ind w:left="-90"/>
              <w:rPr>
                <w:b/>
                <w:i/>
                <w:color w:val="000000" w:themeColor="text1"/>
              </w:rPr>
            </w:pPr>
            <w:r w:rsidRPr="008633F5">
              <w:rPr>
                <w:color w:val="000000" w:themeColor="text1"/>
              </w:rPr>
              <w:t>Утверждено на 2017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5BB" w:rsidRPr="00D01B34" w:rsidRDefault="001705BB" w:rsidP="000A3080">
            <w:pPr>
              <w:jc w:val="center"/>
              <w:rPr>
                <w:b/>
                <w:i/>
                <w:color w:val="000000" w:themeColor="text1"/>
              </w:rPr>
            </w:pPr>
            <w:r w:rsidRPr="008633F5">
              <w:rPr>
                <w:bCs/>
                <w:color w:val="000000" w:themeColor="text1"/>
                <w:sz w:val="20"/>
                <w:szCs w:val="20"/>
              </w:rPr>
              <w:t>Предлагаемые уточнения на 2017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5BB" w:rsidRDefault="001705BB" w:rsidP="001705BB">
            <w:pPr>
              <w:ind w:left="-108" w:right="-109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633F5">
              <w:rPr>
                <w:bCs/>
                <w:color w:val="000000" w:themeColor="text1"/>
                <w:sz w:val="20"/>
                <w:szCs w:val="20"/>
              </w:rPr>
              <w:t>Отклонения</w:t>
            </w:r>
          </w:p>
          <w:p w:rsidR="001705BB" w:rsidRPr="00D01B34" w:rsidRDefault="001705BB" w:rsidP="000A3080">
            <w:pPr>
              <w:jc w:val="center"/>
              <w:rPr>
                <w:b/>
                <w:bCs/>
                <w:i/>
                <w:color w:val="000000" w:themeColor="text1"/>
              </w:rPr>
            </w:pPr>
          </w:p>
        </w:tc>
      </w:tr>
      <w:tr w:rsidR="0050172B" w:rsidRPr="0050172B" w:rsidTr="000A3080">
        <w:trPr>
          <w:trHeight w:val="34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0141" w:rsidRPr="00D01B34" w:rsidRDefault="00780141" w:rsidP="000A3080">
            <w:pPr>
              <w:rPr>
                <w:b/>
                <w:bCs/>
                <w:i/>
                <w:color w:val="000000" w:themeColor="text1"/>
              </w:rPr>
            </w:pPr>
            <w:r w:rsidRPr="00D01B34">
              <w:rPr>
                <w:b/>
                <w:bCs/>
                <w:i/>
                <w:color w:val="000000" w:themeColor="text1"/>
                <w:sz w:val="22"/>
                <w:szCs w:val="22"/>
              </w:rPr>
              <w:t>Всего расходов, в т.ч. по разделам: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41" w:rsidRPr="00D01B34" w:rsidRDefault="008633F5" w:rsidP="000A3080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D01B34">
              <w:rPr>
                <w:b/>
                <w:i/>
                <w:color w:val="000000" w:themeColor="text1"/>
              </w:rPr>
              <w:t>29460,3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41" w:rsidRPr="00D01B34" w:rsidRDefault="008633F5" w:rsidP="000A3080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D01B34">
              <w:rPr>
                <w:b/>
                <w:i/>
                <w:color w:val="000000" w:themeColor="text1"/>
              </w:rPr>
              <w:t>29627,5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41" w:rsidRPr="00D01B34" w:rsidRDefault="008633F5" w:rsidP="000A3080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D01B34">
              <w:rPr>
                <w:b/>
                <w:bCs/>
                <w:i/>
                <w:color w:val="000000" w:themeColor="text1"/>
                <w:sz w:val="22"/>
                <w:szCs w:val="22"/>
              </w:rPr>
              <w:t>+</w:t>
            </w:r>
            <w:r w:rsidRPr="00D01B34">
              <w:rPr>
                <w:b/>
                <w:i/>
                <w:color w:val="000000" w:themeColor="text1"/>
                <w:sz w:val="26"/>
                <w:szCs w:val="26"/>
              </w:rPr>
              <w:t>167,2</w:t>
            </w:r>
          </w:p>
        </w:tc>
      </w:tr>
      <w:tr w:rsidR="0050172B" w:rsidRPr="0050172B" w:rsidTr="000A3080">
        <w:trPr>
          <w:trHeight w:val="34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0141" w:rsidRPr="0050172B" w:rsidRDefault="00780141" w:rsidP="000A3080">
            <w:pPr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Раздел 0100  Общегосударственные расходы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41" w:rsidRPr="0050172B" w:rsidRDefault="008633F5" w:rsidP="000A3080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12576,7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41" w:rsidRPr="0050172B" w:rsidRDefault="008633F5" w:rsidP="000A3080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12576,7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41" w:rsidRPr="0050172B" w:rsidRDefault="008633F5" w:rsidP="000A3080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50172B" w:rsidRPr="0050172B" w:rsidTr="000A3080">
        <w:trPr>
          <w:trHeight w:val="279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0141" w:rsidRPr="0050172B" w:rsidRDefault="00780141" w:rsidP="000A3080">
            <w:pPr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Раздел 0200  Национальная оборона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41" w:rsidRPr="0050172B" w:rsidRDefault="00780141" w:rsidP="000A3080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232,0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41" w:rsidRPr="0050172B" w:rsidRDefault="00780141" w:rsidP="000A3080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232,0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41" w:rsidRPr="0050172B" w:rsidRDefault="00780141" w:rsidP="000A3080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50172B" w:rsidRPr="0050172B" w:rsidTr="000A3080">
        <w:trPr>
          <w:trHeight w:val="218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141" w:rsidRPr="0050172B" w:rsidRDefault="00780141" w:rsidP="000A3080">
            <w:pPr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Раздел 0300 Национальная безопасность и правоохранительная деятельность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41" w:rsidRPr="0050172B" w:rsidRDefault="008633F5" w:rsidP="000A3080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</w:rPr>
              <w:t>231,0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41" w:rsidRPr="0050172B" w:rsidRDefault="008633F5" w:rsidP="000A3080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331,</w:t>
            </w:r>
            <w:r w:rsidR="00780141" w:rsidRPr="0050172B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41" w:rsidRPr="0050172B" w:rsidRDefault="008633F5" w:rsidP="000A3080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+100,0</w:t>
            </w:r>
          </w:p>
        </w:tc>
      </w:tr>
      <w:tr w:rsidR="0050172B" w:rsidRPr="0050172B" w:rsidTr="000A3080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141" w:rsidRPr="0050172B" w:rsidRDefault="00780141" w:rsidP="000A3080">
            <w:pPr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Раздел 0400  Национальная экономика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41" w:rsidRPr="0050172B" w:rsidRDefault="008633F5" w:rsidP="000A3080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5370,6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41" w:rsidRPr="0050172B" w:rsidRDefault="008633F5" w:rsidP="000A3080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5072,8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41" w:rsidRPr="0050172B" w:rsidRDefault="008633F5" w:rsidP="000A3080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-297,8</w:t>
            </w:r>
          </w:p>
        </w:tc>
      </w:tr>
      <w:tr w:rsidR="0050172B" w:rsidRPr="0050172B" w:rsidTr="008633F5">
        <w:trPr>
          <w:trHeight w:val="57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141" w:rsidRPr="0050172B" w:rsidRDefault="00780141" w:rsidP="000A3080">
            <w:pPr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Раздел 0500  Жилищно-коммунальное хозяйство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41" w:rsidRPr="0050172B" w:rsidRDefault="008633F5" w:rsidP="000A3080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6500,0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41" w:rsidRPr="0050172B" w:rsidRDefault="008633F5" w:rsidP="000A3080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7000,0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41" w:rsidRPr="0050172B" w:rsidRDefault="008633F5" w:rsidP="000A3080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+500,0</w:t>
            </w:r>
          </w:p>
        </w:tc>
      </w:tr>
      <w:tr w:rsidR="0050172B" w:rsidRPr="0050172B" w:rsidTr="000A3080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3F5" w:rsidRPr="0050172B" w:rsidRDefault="008633F5" w:rsidP="008633F5">
            <w:pPr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Раздел 0800  Культура, кинематография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5" w:rsidRPr="0050172B" w:rsidRDefault="008633F5" w:rsidP="008633F5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2690,0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5" w:rsidRPr="0050172B" w:rsidRDefault="008633F5" w:rsidP="008633F5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2690,0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5" w:rsidRPr="0050172B" w:rsidRDefault="008633F5" w:rsidP="008633F5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</w:rPr>
              <w:t>-</w:t>
            </w:r>
          </w:p>
        </w:tc>
      </w:tr>
      <w:tr w:rsidR="0050172B" w:rsidRPr="0050172B" w:rsidTr="000A3080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72B" w:rsidRPr="0050172B" w:rsidRDefault="0050172B" w:rsidP="0050172B">
            <w:pPr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Раздел 1001  Социальное обеспечение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2B" w:rsidRPr="0050172B" w:rsidRDefault="0050172B" w:rsidP="0050172B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2B" w:rsidRPr="0050172B" w:rsidRDefault="0050172B" w:rsidP="0050172B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2B" w:rsidRPr="0050172B" w:rsidRDefault="0050172B" w:rsidP="0050172B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</w:rPr>
              <w:t>+5,0</w:t>
            </w:r>
          </w:p>
        </w:tc>
      </w:tr>
      <w:tr w:rsidR="0050172B" w:rsidRPr="0050172B" w:rsidTr="000A3080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72B" w:rsidRPr="0050172B" w:rsidRDefault="0050172B" w:rsidP="0050172B">
            <w:pPr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Раздел 1100  Физическая культура и спорт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2B" w:rsidRPr="0050172B" w:rsidRDefault="0050172B" w:rsidP="0050172B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2B" w:rsidRPr="0050172B" w:rsidRDefault="0050172B" w:rsidP="0050172B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2B" w:rsidRPr="0050172B" w:rsidRDefault="0050172B" w:rsidP="0050172B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50172B" w:rsidRPr="0050172B" w:rsidTr="000A3080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72B" w:rsidRPr="0050172B" w:rsidRDefault="0050172B" w:rsidP="0050172B">
            <w:pPr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Раздел 1300  Обслуживание государственного и муниципального долга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2B" w:rsidRPr="0050172B" w:rsidRDefault="0050172B" w:rsidP="0050172B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2B" w:rsidRPr="0050172B" w:rsidRDefault="0050172B" w:rsidP="0050172B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160,0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2B" w:rsidRPr="0050172B" w:rsidRDefault="0050172B" w:rsidP="0050172B">
            <w:pPr>
              <w:jc w:val="center"/>
              <w:rPr>
                <w:bCs/>
                <w:color w:val="000000" w:themeColor="text1"/>
              </w:rPr>
            </w:pPr>
            <w:r w:rsidRPr="0050172B">
              <w:rPr>
                <w:bCs/>
                <w:color w:val="000000" w:themeColor="text1"/>
                <w:sz w:val="22"/>
                <w:szCs w:val="22"/>
              </w:rPr>
              <w:t>-140,0</w:t>
            </w:r>
          </w:p>
        </w:tc>
      </w:tr>
    </w:tbl>
    <w:p w:rsidR="00780141" w:rsidRPr="0050172B" w:rsidRDefault="00780141" w:rsidP="00780141">
      <w:pPr>
        <w:ind w:left="360"/>
        <w:jc w:val="both"/>
        <w:rPr>
          <w:b/>
          <w:color w:val="000000" w:themeColor="text1"/>
          <w:sz w:val="28"/>
          <w:szCs w:val="28"/>
        </w:rPr>
      </w:pPr>
    </w:p>
    <w:p w:rsidR="0050172B" w:rsidRPr="006B6F5C" w:rsidRDefault="0050172B" w:rsidP="0050172B">
      <w:pPr>
        <w:ind w:left="360"/>
        <w:jc w:val="both"/>
        <w:rPr>
          <w:sz w:val="28"/>
          <w:szCs w:val="28"/>
        </w:rPr>
      </w:pPr>
      <w:r w:rsidRPr="001705BB">
        <w:rPr>
          <w:b/>
          <w:sz w:val="26"/>
          <w:szCs w:val="26"/>
        </w:rPr>
        <w:t>Уменьшение</w:t>
      </w:r>
      <w:r w:rsidRPr="001705BB">
        <w:rPr>
          <w:sz w:val="26"/>
          <w:szCs w:val="26"/>
        </w:rPr>
        <w:t xml:space="preserve"> расходов по разделу 04 «</w:t>
      </w:r>
      <w:r w:rsidRPr="001705BB">
        <w:rPr>
          <w:bCs/>
          <w:color w:val="000000" w:themeColor="text1"/>
          <w:sz w:val="26"/>
          <w:szCs w:val="26"/>
        </w:rPr>
        <w:t>Национальная экономика</w:t>
      </w:r>
      <w:r w:rsidRPr="001705BB">
        <w:rPr>
          <w:sz w:val="26"/>
          <w:szCs w:val="26"/>
        </w:rPr>
        <w:t>» представлено в таблице № 3</w:t>
      </w:r>
    </w:p>
    <w:p w:rsidR="0050172B" w:rsidRPr="006B6F5C" w:rsidRDefault="0050172B" w:rsidP="0050172B">
      <w:pPr>
        <w:jc w:val="both"/>
      </w:pPr>
      <w:r w:rsidRPr="006B6F5C">
        <w:t>Табл№</w:t>
      </w:r>
      <w:r>
        <w:t>3</w:t>
      </w:r>
      <w:r w:rsidRPr="006B6F5C">
        <w:t xml:space="preserve">                                                                                       </w:t>
      </w:r>
      <w:r>
        <w:t xml:space="preserve">                            </w:t>
      </w:r>
      <w:r w:rsidRPr="006B6F5C">
        <w:t xml:space="preserve">           тыс.руб.</w:t>
      </w: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2700"/>
        <w:gridCol w:w="1260"/>
        <w:gridCol w:w="1620"/>
      </w:tblGrid>
      <w:tr w:rsidR="001705BB" w:rsidRPr="001558C6" w:rsidTr="000A3080">
        <w:trPr>
          <w:trHeight w:val="34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05BB" w:rsidRPr="00D01B34" w:rsidRDefault="001705BB" w:rsidP="001705BB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8633F5">
              <w:rPr>
                <w:bCs/>
                <w:color w:val="000000" w:themeColor="text1"/>
                <w:sz w:val="20"/>
                <w:szCs w:val="20"/>
              </w:rPr>
              <w:t>Наименование расходов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5BB" w:rsidRPr="00D01B34" w:rsidRDefault="001705BB" w:rsidP="001705BB">
            <w:pPr>
              <w:autoSpaceDE w:val="0"/>
              <w:autoSpaceDN w:val="0"/>
              <w:adjustRightInd w:val="0"/>
              <w:ind w:left="-90"/>
              <w:rPr>
                <w:b/>
                <w:i/>
                <w:color w:val="000000" w:themeColor="text1"/>
              </w:rPr>
            </w:pPr>
            <w:r w:rsidRPr="008633F5">
              <w:rPr>
                <w:color w:val="000000" w:themeColor="text1"/>
              </w:rPr>
              <w:t>Утверждено на 2017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5BB" w:rsidRPr="00D01B34" w:rsidRDefault="001705BB" w:rsidP="001705BB">
            <w:pPr>
              <w:jc w:val="center"/>
              <w:rPr>
                <w:b/>
                <w:i/>
                <w:color w:val="000000" w:themeColor="text1"/>
              </w:rPr>
            </w:pPr>
            <w:r w:rsidRPr="008633F5">
              <w:rPr>
                <w:bCs/>
                <w:color w:val="000000" w:themeColor="text1"/>
                <w:sz w:val="20"/>
                <w:szCs w:val="20"/>
              </w:rPr>
              <w:t>Предлагаемые уточнения на 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5BB" w:rsidRDefault="001705BB" w:rsidP="001705BB">
            <w:pPr>
              <w:ind w:left="-108" w:right="-109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633F5">
              <w:rPr>
                <w:bCs/>
                <w:color w:val="000000" w:themeColor="text1"/>
                <w:sz w:val="20"/>
                <w:szCs w:val="20"/>
              </w:rPr>
              <w:t>Отклонения</w:t>
            </w:r>
          </w:p>
          <w:p w:rsidR="001705BB" w:rsidRPr="00D01B34" w:rsidRDefault="001705BB" w:rsidP="001705BB">
            <w:pPr>
              <w:jc w:val="center"/>
              <w:rPr>
                <w:b/>
                <w:bCs/>
                <w:i/>
                <w:color w:val="000000" w:themeColor="text1"/>
              </w:rPr>
            </w:pPr>
          </w:p>
        </w:tc>
      </w:tr>
      <w:tr w:rsidR="00AC7A76" w:rsidRPr="001558C6" w:rsidTr="000A3080">
        <w:trPr>
          <w:trHeight w:val="34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7A76" w:rsidRPr="001705BB" w:rsidRDefault="00AC7A76" w:rsidP="00AC7A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5BB">
              <w:rPr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 w:rsidRPr="001705BB">
              <w:rPr>
                <w:b/>
                <w:bCs/>
                <w:color w:val="000000" w:themeColor="text1"/>
                <w:sz w:val="22"/>
                <w:szCs w:val="22"/>
              </w:rPr>
              <w:t>0400  Национальная экономика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76" w:rsidRPr="001705BB" w:rsidRDefault="00AC7A76" w:rsidP="00AC7A76">
            <w:pPr>
              <w:jc w:val="center"/>
              <w:rPr>
                <w:b/>
                <w:bCs/>
                <w:color w:val="000000" w:themeColor="text1"/>
              </w:rPr>
            </w:pPr>
            <w:r w:rsidRPr="001705BB">
              <w:rPr>
                <w:b/>
                <w:bCs/>
                <w:color w:val="000000" w:themeColor="text1"/>
                <w:sz w:val="22"/>
                <w:szCs w:val="22"/>
              </w:rPr>
              <w:t>5370,6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76" w:rsidRPr="001705BB" w:rsidRDefault="00AC7A76" w:rsidP="00AC7A76">
            <w:pPr>
              <w:jc w:val="center"/>
              <w:rPr>
                <w:b/>
                <w:bCs/>
                <w:color w:val="000000" w:themeColor="text1"/>
              </w:rPr>
            </w:pPr>
            <w:r w:rsidRPr="001705BB">
              <w:rPr>
                <w:b/>
                <w:bCs/>
                <w:color w:val="000000" w:themeColor="text1"/>
                <w:sz w:val="22"/>
                <w:szCs w:val="22"/>
              </w:rPr>
              <w:t>5072,8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76" w:rsidRPr="001705BB" w:rsidRDefault="00AC7A76" w:rsidP="00AC7A76">
            <w:pPr>
              <w:jc w:val="center"/>
              <w:rPr>
                <w:b/>
                <w:bCs/>
                <w:color w:val="000000" w:themeColor="text1"/>
              </w:rPr>
            </w:pPr>
            <w:r w:rsidRPr="001705BB">
              <w:rPr>
                <w:b/>
                <w:bCs/>
                <w:color w:val="000000" w:themeColor="text1"/>
                <w:sz w:val="22"/>
                <w:szCs w:val="22"/>
              </w:rPr>
              <w:t>-297,8</w:t>
            </w:r>
          </w:p>
        </w:tc>
      </w:tr>
      <w:tr w:rsidR="00AC7A76" w:rsidRPr="001558C6" w:rsidTr="000A3080">
        <w:trPr>
          <w:trHeight w:val="279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7A76" w:rsidRPr="001558C6" w:rsidRDefault="00AC7A76" w:rsidP="00AC7A7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Подраздел </w:t>
            </w:r>
            <w:r w:rsidRPr="001558C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409 Муниципальный дорожный фонд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76" w:rsidRPr="001558C6" w:rsidRDefault="00AC7A76" w:rsidP="00AC7A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4170,6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76" w:rsidRPr="001558C6" w:rsidRDefault="00AC7A76" w:rsidP="00AC7A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3772,8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76" w:rsidRPr="001558C6" w:rsidRDefault="00AC7A76" w:rsidP="00AC7A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-397,8</w:t>
            </w:r>
          </w:p>
        </w:tc>
      </w:tr>
      <w:tr w:rsidR="0050172B" w:rsidRPr="001558C6" w:rsidTr="000A3080">
        <w:trPr>
          <w:trHeight w:val="218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72B" w:rsidRPr="001558C6" w:rsidRDefault="0050172B" w:rsidP="00AC7A7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Подраздел </w:t>
            </w:r>
            <w:r w:rsidR="00AC7A76">
              <w:rPr>
                <w:bCs/>
                <w:color w:val="000000"/>
                <w:sz w:val="20"/>
                <w:szCs w:val="20"/>
              </w:rPr>
              <w:t>0412</w:t>
            </w:r>
            <w:r w:rsidRPr="001558C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C7A76">
              <w:rPr>
                <w:bCs/>
                <w:color w:val="000000"/>
                <w:sz w:val="20"/>
                <w:szCs w:val="20"/>
              </w:rPr>
              <w:t>Архитектура и градостроительство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2B" w:rsidRPr="001558C6" w:rsidRDefault="00AC7A76" w:rsidP="000A30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2B" w:rsidRPr="001558C6" w:rsidRDefault="00AC7A76" w:rsidP="000A30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2B" w:rsidRPr="001558C6" w:rsidRDefault="00AC7A76" w:rsidP="000A30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+100,0</w:t>
            </w:r>
          </w:p>
        </w:tc>
      </w:tr>
    </w:tbl>
    <w:p w:rsidR="00780141" w:rsidRPr="00780141" w:rsidRDefault="00780141" w:rsidP="00B27680">
      <w:pPr>
        <w:jc w:val="both"/>
        <w:rPr>
          <w:color w:val="FF0000"/>
          <w:sz w:val="26"/>
          <w:szCs w:val="26"/>
        </w:rPr>
      </w:pPr>
    </w:p>
    <w:p w:rsidR="00AC7A76" w:rsidRPr="001705BB" w:rsidRDefault="00AC7A76" w:rsidP="00AC7A76">
      <w:pPr>
        <w:ind w:left="360"/>
        <w:jc w:val="both"/>
        <w:rPr>
          <w:sz w:val="26"/>
          <w:szCs w:val="26"/>
        </w:rPr>
      </w:pPr>
      <w:r w:rsidRPr="001705BB">
        <w:rPr>
          <w:sz w:val="26"/>
          <w:szCs w:val="26"/>
        </w:rPr>
        <w:t>Увеличение расходов по разделу 05 «</w:t>
      </w:r>
      <w:r w:rsidRPr="001705BB">
        <w:rPr>
          <w:bCs/>
          <w:color w:val="000000" w:themeColor="text1"/>
          <w:sz w:val="26"/>
          <w:szCs w:val="26"/>
        </w:rPr>
        <w:t>Жилищно-коммунальное хозяйство</w:t>
      </w:r>
      <w:r w:rsidRPr="001705BB">
        <w:rPr>
          <w:sz w:val="26"/>
          <w:szCs w:val="26"/>
        </w:rPr>
        <w:t>» представлено в таблице № 4</w:t>
      </w:r>
    </w:p>
    <w:p w:rsidR="001705BB" w:rsidRDefault="001705BB" w:rsidP="00AC7A76">
      <w:pPr>
        <w:jc w:val="both"/>
        <w:rPr>
          <w:sz w:val="28"/>
          <w:szCs w:val="28"/>
        </w:rPr>
      </w:pPr>
    </w:p>
    <w:p w:rsidR="00EE7CFA" w:rsidRPr="006B6F5C" w:rsidRDefault="00AC7A76" w:rsidP="00AC7A76">
      <w:pPr>
        <w:jc w:val="both"/>
      </w:pPr>
      <w:r>
        <w:rPr>
          <w:sz w:val="28"/>
          <w:szCs w:val="28"/>
        </w:rPr>
        <w:t xml:space="preserve"> </w:t>
      </w:r>
      <w:r w:rsidRPr="006B6F5C">
        <w:t>Табл№</w:t>
      </w:r>
      <w:r>
        <w:t xml:space="preserve"> 4 </w:t>
      </w:r>
      <w:r w:rsidRPr="006B6F5C">
        <w:t xml:space="preserve">                                                                                     </w:t>
      </w:r>
      <w:r>
        <w:t xml:space="preserve">                            </w:t>
      </w:r>
      <w:r w:rsidRPr="006B6F5C">
        <w:t xml:space="preserve">           тыс.руб.</w:t>
      </w: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2700"/>
        <w:gridCol w:w="1260"/>
        <w:gridCol w:w="1620"/>
      </w:tblGrid>
      <w:tr w:rsidR="00EE7CFA" w:rsidRPr="001558C6" w:rsidTr="002A4286">
        <w:trPr>
          <w:trHeight w:val="34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E7CFA" w:rsidRPr="001558C6" w:rsidRDefault="00EE7CFA" w:rsidP="00EE7CFA">
            <w:pPr>
              <w:rPr>
                <w:bCs/>
                <w:color w:val="000000"/>
                <w:sz w:val="20"/>
                <w:szCs w:val="20"/>
              </w:rPr>
            </w:pPr>
            <w:r w:rsidRPr="001558C6">
              <w:rPr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FA" w:rsidRDefault="00EE7CFA" w:rsidP="00EE7C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0ED">
              <w:t>Утверждено на 201</w:t>
            </w:r>
            <w:r>
              <w:t>7</w:t>
            </w:r>
            <w:r w:rsidRPr="007C60ED">
              <w:t xml:space="preserve">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FA" w:rsidRDefault="00EE7CFA" w:rsidP="00EE7C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Предлагаемые уточнения на 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CFA" w:rsidRDefault="00EE7CFA" w:rsidP="00EE7CFA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Отклонения</w:t>
            </w:r>
          </w:p>
          <w:p w:rsidR="00EE7CFA" w:rsidRPr="001558C6" w:rsidRDefault="00EE7CFA" w:rsidP="00EE7CFA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</w:p>
        </w:tc>
      </w:tr>
      <w:tr w:rsidR="00EE7CFA" w:rsidRPr="001558C6" w:rsidTr="000A3080">
        <w:trPr>
          <w:trHeight w:val="34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E7CFA" w:rsidRPr="001705BB" w:rsidRDefault="00EE7CFA" w:rsidP="00EE7C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5BB">
              <w:rPr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 w:rsidRPr="001705BB">
              <w:rPr>
                <w:b/>
                <w:bCs/>
                <w:color w:val="000000" w:themeColor="text1"/>
                <w:sz w:val="22"/>
                <w:szCs w:val="22"/>
              </w:rPr>
              <w:t>0500  Жилищно-коммунальное хозяйство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FA" w:rsidRPr="00D01B34" w:rsidRDefault="00EE7CFA" w:rsidP="00EE7CF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01B34">
              <w:rPr>
                <w:b/>
                <w:bCs/>
                <w:i/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FA" w:rsidRPr="00D01B34" w:rsidRDefault="00EE7CFA" w:rsidP="00EE7CF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01B34">
              <w:rPr>
                <w:b/>
                <w:bCs/>
                <w:i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FA" w:rsidRPr="00D01B34" w:rsidRDefault="00EE7CFA" w:rsidP="00EE7CFA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01B34">
              <w:rPr>
                <w:b/>
                <w:bCs/>
                <w:i/>
                <w:color w:val="000000"/>
                <w:sz w:val="20"/>
                <w:szCs w:val="20"/>
              </w:rPr>
              <w:t>+500,0</w:t>
            </w:r>
          </w:p>
        </w:tc>
      </w:tr>
      <w:tr w:rsidR="00EE7CFA" w:rsidRPr="001558C6" w:rsidTr="000A3080">
        <w:trPr>
          <w:trHeight w:val="279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E7CFA" w:rsidRPr="001558C6" w:rsidRDefault="00EE7CFA" w:rsidP="00EE7CF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Подраздел 0501</w:t>
            </w:r>
            <w:r w:rsidRPr="001558C6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FA" w:rsidRPr="001558C6" w:rsidRDefault="00EE7CFA" w:rsidP="00EE7C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FA" w:rsidRPr="001558C6" w:rsidRDefault="00EE7CFA" w:rsidP="00EE7C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FA" w:rsidRPr="001558C6" w:rsidRDefault="00EE7CFA" w:rsidP="00EE7C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E7CFA" w:rsidRPr="001558C6" w:rsidTr="000A3080">
        <w:trPr>
          <w:trHeight w:val="218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CFA" w:rsidRPr="001558C6" w:rsidRDefault="00EE7CFA" w:rsidP="00EE7CF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Подраздел 05</w:t>
            </w:r>
            <w:r w:rsidRPr="001558C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1558C6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FA" w:rsidRPr="001558C6" w:rsidRDefault="00EE7CFA" w:rsidP="00EE7C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FA" w:rsidRPr="001558C6" w:rsidRDefault="00EE7CFA" w:rsidP="00EE7C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FA" w:rsidRPr="001558C6" w:rsidRDefault="00EE7CFA" w:rsidP="00EE7C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+500,0</w:t>
            </w:r>
          </w:p>
        </w:tc>
      </w:tr>
    </w:tbl>
    <w:p w:rsidR="00B27680" w:rsidRDefault="00B27680" w:rsidP="0057146C">
      <w:pPr>
        <w:jc w:val="both"/>
        <w:rPr>
          <w:sz w:val="26"/>
          <w:szCs w:val="26"/>
        </w:rPr>
      </w:pPr>
    </w:p>
    <w:p w:rsidR="001705BB" w:rsidRDefault="001705BB" w:rsidP="00D01B34">
      <w:pPr>
        <w:jc w:val="both"/>
        <w:rPr>
          <w:b/>
          <w:sz w:val="26"/>
          <w:szCs w:val="26"/>
        </w:rPr>
      </w:pPr>
    </w:p>
    <w:p w:rsidR="00D01B34" w:rsidRPr="001705BB" w:rsidRDefault="00D01B34" w:rsidP="00D01B34">
      <w:pPr>
        <w:jc w:val="both"/>
        <w:rPr>
          <w:sz w:val="26"/>
          <w:szCs w:val="26"/>
        </w:rPr>
      </w:pPr>
      <w:r w:rsidRPr="001705BB">
        <w:rPr>
          <w:b/>
          <w:sz w:val="26"/>
          <w:szCs w:val="26"/>
        </w:rPr>
        <w:t xml:space="preserve">  Итого  предлагаемые</w:t>
      </w:r>
      <w:r w:rsidRPr="001705BB">
        <w:rPr>
          <w:sz w:val="26"/>
          <w:szCs w:val="26"/>
        </w:rPr>
        <w:t xml:space="preserve"> изменения </w:t>
      </w:r>
      <w:r w:rsidRPr="001705BB">
        <w:rPr>
          <w:i/>
          <w:sz w:val="26"/>
          <w:szCs w:val="26"/>
        </w:rPr>
        <w:t>расходной</w:t>
      </w:r>
      <w:r w:rsidRPr="001705BB">
        <w:rPr>
          <w:sz w:val="26"/>
          <w:szCs w:val="26"/>
        </w:rPr>
        <w:t xml:space="preserve"> части бюджета на 2017 год:</w:t>
      </w:r>
    </w:p>
    <w:p w:rsidR="00D01B34" w:rsidRPr="001705BB" w:rsidRDefault="00D01B34" w:rsidP="00D01B34">
      <w:pPr>
        <w:jc w:val="both"/>
        <w:rPr>
          <w:bCs/>
          <w:color w:val="000000" w:themeColor="text1"/>
          <w:sz w:val="26"/>
          <w:szCs w:val="26"/>
        </w:rPr>
      </w:pPr>
      <w:r w:rsidRPr="001705BB">
        <w:rPr>
          <w:sz w:val="26"/>
          <w:szCs w:val="26"/>
        </w:rPr>
        <w:t xml:space="preserve">- </w:t>
      </w:r>
      <w:r w:rsidRPr="001705BB">
        <w:rPr>
          <w:b/>
          <w:i/>
          <w:sz w:val="26"/>
          <w:szCs w:val="26"/>
        </w:rPr>
        <w:t>на</w:t>
      </w:r>
      <w:r w:rsidRPr="001705BB">
        <w:rPr>
          <w:sz w:val="26"/>
          <w:szCs w:val="26"/>
        </w:rPr>
        <w:t xml:space="preserve"> </w:t>
      </w:r>
      <w:r w:rsidRPr="001705BB">
        <w:rPr>
          <w:b/>
          <w:i/>
          <w:sz w:val="26"/>
          <w:szCs w:val="26"/>
        </w:rPr>
        <w:t xml:space="preserve">100,0 тыс.руб  </w:t>
      </w:r>
      <w:r w:rsidRPr="001705BB">
        <w:rPr>
          <w:b/>
          <w:bCs/>
          <w:i/>
          <w:color w:val="000000"/>
          <w:sz w:val="26"/>
          <w:szCs w:val="26"/>
        </w:rPr>
        <w:t>увеличиваются</w:t>
      </w:r>
      <w:r w:rsidRPr="001705BB">
        <w:rPr>
          <w:b/>
          <w:i/>
          <w:sz w:val="26"/>
          <w:szCs w:val="26"/>
        </w:rPr>
        <w:t xml:space="preserve">  </w:t>
      </w:r>
      <w:r w:rsidRPr="001705BB">
        <w:rPr>
          <w:sz w:val="26"/>
          <w:szCs w:val="26"/>
        </w:rPr>
        <w:t xml:space="preserve">расходы по </w:t>
      </w:r>
      <w:r w:rsidRPr="001705BB">
        <w:rPr>
          <w:bCs/>
          <w:color w:val="000000" w:themeColor="text1"/>
          <w:sz w:val="26"/>
          <w:szCs w:val="26"/>
        </w:rPr>
        <w:t xml:space="preserve">Разделу 0300 Национальная безопасность и правоохранительная деятельность , в т ч на </w:t>
      </w:r>
      <w:r w:rsidRPr="001705BB">
        <w:rPr>
          <w:b/>
          <w:bCs/>
          <w:i/>
          <w:color w:val="000000" w:themeColor="text1"/>
          <w:sz w:val="26"/>
          <w:szCs w:val="26"/>
        </w:rPr>
        <w:t xml:space="preserve">проектирование </w:t>
      </w:r>
      <w:r w:rsidR="00193DEA" w:rsidRPr="001705BB">
        <w:rPr>
          <w:b/>
          <w:bCs/>
          <w:i/>
          <w:color w:val="000000" w:themeColor="text1"/>
          <w:sz w:val="26"/>
          <w:szCs w:val="26"/>
        </w:rPr>
        <w:t>сооружения дамбы</w:t>
      </w:r>
      <w:r w:rsidR="00193DEA" w:rsidRPr="001705BB">
        <w:rPr>
          <w:bCs/>
          <w:color w:val="000000" w:themeColor="text1"/>
          <w:sz w:val="26"/>
          <w:szCs w:val="26"/>
        </w:rPr>
        <w:t>.</w:t>
      </w:r>
    </w:p>
    <w:p w:rsidR="00193DEA" w:rsidRPr="001705BB" w:rsidRDefault="00D01B34" w:rsidP="00193DEA">
      <w:pPr>
        <w:jc w:val="both"/>
        <w:rPr>
          <w:bCs/>
          <w:sz w:val="26"/>
          <w:szCs w:val="26"/>
        </w:rPr>
      </w:pPr>
      <w:r w:rsidRPr="001705BB">
        <w:rPr>
          <w:bCs/>
          <w:color w:val="000000"/>
          <w:sz w:val="26"/>
          <w:szCs w:val="26"/>
        </w:rPr>
        <w:t xml:space="preserve"> </w:t>
      </w:r>
      <w:r w:rsidRPr="001705BB">
        <w:rPr>
          <w:bCs/>
          <w:color w:val="5B9BD5" w:themeColor="accent1"/>
          <w:sz w:val="26"/>
          <w:szCs w:val="26"/>
        </w:rPr>
        <w:t>-</w:t>
      </w:r>
      <w:r w:rsidRPr="001705BB">
        <w:rPr>
          <w:color w:val="5B9BD5" w:themeColor="accent1"/>
          <w:sz w:val="26"/>
          <w:szCs w:val="26"/>
        </w:rPr>
        <w:t xml:space="preserve"> </w:t>
      </w:r>
      <w:r w:rsidRPr="001705BB">
        <w:rPr>
          <w:b/>
          <w:bCs/>
          <w:i/>
          <w:sz w:val="26"/>
          <w:szCs w:val="26"/>
        </w:rPr>
        <w:t xml:space="preserve">на </w:t>
      </w:r>
      <w:r w:rsidR="00193DEA" w:rsidRPr="001705BB">
        <w:rPr>
          <w:b/>
          <w:bCs/>
          <w:i/>
          <w:sz w:val="26"/>
          <w:szCs w:val="26"/>
        </w:rPr>
        <w:t>397,8</w:t>
      </w:r>
      <w:r w:rsidRPr="001705BB">
        <w:rPr>
          <w:b/>
          <w:bCs/>
          <w:i/>
          <w:sz w:val="26"/>
          <w:szCs w:val="26"/>
        </w:rPr>
        <w:t xml:space="preserve"> тыс.руб сокращаются  </w:t>
      </w:r>
      <w:r w:rsidRPr="001705BB">
        <w:rPr>
          <w:bCs/>
          <w:sz w:val="26"/>
          <w:szCs w:val="26"/>
        </w:rPr>
        <w:t xml:space="preserve">расходы </w:t>
      </w:r>
      <w:r w:rsidR="00193DEA" w:rsidRPr="001705BB">
        <w:rPr>
          <w:bCs/>
          <w:sz w:val="26"/>
          <w:szCs w:val="26"/>
        </w:rPr>
        <w:t xml:space="preserve"> по подразделу 0409 Муниципальный дорожный фонд Софинансирование расходов на строительство дороги на м-н Западный .  </w:t>
      </w:r>
    </w:p>
    <w:p w:rsidR="00193DEA" w:rsidRPr="001705BB" w:rsidRDefault="00D01B34" w:rsidP="00D01B34">
      <w:pPr>
        <w:jc w:val="both"/>
        <w:rPr>
          <w:bCs/>
          <w:color w:val="FF0000"/>
          <w:sz w:val="26"/>
          <w:szCs w:val="26"/>
        </w:rPr>
      </w:pPr>
      <w:r w:rsidRPr="001705BB">
        <w:rPr>
          <w:bCs/>
          <w:sz w:val="26"/>
          <w:szCs w:val="26"/>
        </w:rPr>
        <w:t xml:space="preserve"> - </w:t>
      </w:r>
      <w:r w:rsidRPr="001705BB">
        <w:rPr>
          <w:b/>
          <w:bCs/>
          <w:i/>
          <w:sz w:val="26"/>
          <w:szCs w:val="26"/>
        </w:rPr>
        <w:t xml:space="preserve">на  </w:t>
      </w:r>
      <w:r w:rsidR="00193DEA" w:rsidRPr="001705BB">
        <w:rPr>
          <w:b/>
          <w:bCs/>
          <w:i/>
          <w:sz w:val="26"/>
          <w:szCs w:val="26"/>
        </w:rPr>
        <w:t>100,0</w:t>
      </w:r>
      <w:r w:rsidRPr="001705BB">
        <w:rPr>
          <w:b/>
          <w:bCs/>
          <w:i/>
          <w:sz w:val="26"/>
          <w:szCs w:val="26"/>
        </w:rPr>
        <w:t xml:space="preserve"> тыс.руб</w:t>
      </w:r>
      <w:r w:rsidR="001705BB">
        <w:rPr>
          <w:b/>
          <w:bCs/>
          <w:i/>
          <w:sz w:val="26"/>
          <w:szCs w:val="26"/>
        </w:rPr>
        <w:t xml:space="preserve"> </w:t>
      </w:r>
      <w:r w:rsidRPr="001705BB">
        <w:rPr>
          <w:bCs/>
          <w:sz w:val="26"/>
          <w:szCs w:val="26"/>
        </w:rPr>
        <w:t xml:space="preserve"> </w:t>
      </w:r>
      <w:r w:rsidRPr="001705BB">
        <w:rPr>
          <w:b/>
          <w:bCs/>
          <w:i/>
          <w:sz w:val="26"/>
          <w:szCs w:val="26"/>
        </w:rPr>
        <w:t xml:space="preserve">увеличиваются  </w:t>
      </w:r>
      <w:r w:rsidRPr="001705BB">
        <w:rPr>
          <w:bCs/>
          <w:sz w:val="26"/>
          <w:szCs w:val="26"/>
        </w:rPr>
        <w:t>расходы</w:t>
      </w:r>
      <w:r w:rsidR="00193DEA" w:rsidRPr="001705BB">
        <w:rPr>
          <w:bCs/>
          <w:sz w:val="26"/>
          <w:szCs w:val="26"/>
        </w:rPr>
        <w:t xml:space="preserve"> по</w:t>
      </w:r>
      <w:r w:rsidRPr="001705BB">
        <w:rPr>
          <w:bCs/>
          <w:sz w:val="26"/>
          <w:szCs w:val="26"/>
        </w:rPr>
        <w:t xml:space="preserve"> </w:t>
      </w:r>
      <w:r w:rsidR="00193DEA" w:rsidRPr="001705BB">
        <w:rPr>
          <w:bCs/>
          <w:sz w:val="26"/>
          <w:szCs w:val="26"/>
        </w:rPr>
        <w:t>Подразделу 0412 Архитектура и градостроительство</w:t>
      </w:r>
      <w:r w:rsidRPr="001705BB">
        <w:rPr>
          <w:bCs/>
          <w:sz w:val="26"/>
          <w:szCs w:val="26"/>
        </w:rPr>
        <w:t xml:space="preserve">  </w:t>
      </w:r>
      <w:r w:rsidR="00193DEA" w:rsidRPr="001705BB">
        <w:rPr>
          <w:bCs/>
          <w:sz w:val="26"/>
          <w:szCs w:val="26"/>
        </w:rPr>
        <w:t>: Кадастровые работы при  регистрации водоотводного канала</w:t>
      </w:r>
      <w:r w:rsidR="00193DEA" w:rsidRPr="001705BB">
        <w:rPr>
          <w:bCs/>
          <w:color w:val="FF0000"/>
          <w:sz w:val="26"/>
          <w:szCs w:val="26"/>
        </w:rPr>
        <w:t xml:space="preserve"> </w:t>
      </w:r>
    </w:p>
    <w:p w:rsidR="00A86092" w:rsidRPr="001705BB" w:rsidRDefault="00D01B34" w:rsidP="00D01B34">
      <w:pPr>
        <w:jc w:val="both"/>
        <w:rPr>
          <w:bCs/>
          <w:i/>
          <w:sz w:val="26"/>
          <w:szCs w:val="26"/>
        </w:rPr>
      </w:pPr>
      <w:r w:rsidRPr="001705BB">
        <w:rPr>
          <w:bCs/>
          <w:sz w:val="26"/>
          <w:szCs w:val="26"/>
        </w:rPr>
        <w:t xml:space="preserve"> -</w:t>
      </w:r>
      <w:r w:rsidR="001705BB">
        <w:rPr>
          <w:bCs/>
          <w:sz w:val="26"/>
          <w:szCs w:val="26"/>
        </w:rPr>
        <w:t xml:space="preserve"> </w:t>
      </w:r>
      <w:r w:rsidR="00E44D5B" w:rsidRPr="001705BB">
        <w:rPr>
          <w:b/>
          <w:bCs/>
          <w:i/>
          <w:sz w:val="26"/>
          <w:szCs w:val="26"/>
        </w:rPr>
        <w:t xml:space="preserve">на  </w:t>
      </w:r>
      <w:r w:rsidR="00A86092" w:rsidRPr="001705BB">
        <w:rPr>
          <w:b/>
          <w:bCs/>
          <w:i/>
          <w:sz w:val="26"/>
          <w:szCs w:val="26"/>
        </w:rPr>
        <w:t>500,0</w:t>
      </w:r>
      <w:r w:rsidR="001705BB">
        <w:rPr>
          <w:b/>
          <w:bCs/>
          <w:i/>
          <w:sz w:val="26"/>
          <w:szCs w:val="26"/>
        </w:rPr>
        <w:t xml:space="preserve"> тыс.руб  </w:t>
      </w:r>
      <w:r w:rsidRPr="001705BB">
        <w:rPr>
          <w:b/>
          <w:bCs/>
          <w:i/>
          <w:sz w:val="26"/>
          <w:szCs w:val="26"/>
        </w:rPr>
        <w:t xml:space="preserve">увеличиваются  </w:t>
      </w:r>
      <w:r w:rsidRPr="001705BB">
        <w:rPr>
          <w:bCs/>
          <w:sz w:val="26"/>
          <w:szCs w:val="26"/>
        </w:rPr>
        <w:t xml:space="preserve">расходы </w:t>
      </w:r>
      <w:r w:rsidR="00A86092" w:rsidRPr="001705BB">
        <w:rPr>
          <w:bCs/>
          <w:sz w:val="26"/>
          <w:szCs w:val="26"/>
        </w:rPr>
        <w:t>по подразделу 0503 благоустройство</w:t>
      </w:r>
      <w:r w:rsidR="00A86092" w:rsidRPr="001705BB">
        <w:rPr>
          <w:b/>
          <w:bCs/>
          <w:sz w:val="26"/>
          <w:szCs w:val="26"/>
        </w:rPr>
        <w:t xml:space="preserve"> : </w:t>
      </w:r>
      <w:r w:rsidR="00A86092" w:rsidRPr="001705BB">
        <w:rPr>
          <w:bCs/>
          <w:i/>
          <w:sz w:val="26"/>
          <w:szCs w:val="26"/>
        </w:rPr>
        <w:t>на муниципальную целевую программу «Формирование современной городской среды»</w:t>
      </w:r>
    </w:p>
    <w:p w:rsidR="00A86092" w:rsidRPr="001705BB" w:rsidRDefault="00D01B34" w:rsidP="00A86092">
      <w:pPr>
        <w:jc w:val="both"/>
        <w:rPr>
          <w:bCs/>
          <w:sz w:val="26"/>
          <w:szCs w:val="26"/>
        </w:rPr>
      </w:pPr>
      <w:r w:rsidRPr="001705BB">
        <w:rPr>
          <w:b/>
          <w:bCs/>
          <w:i/>
          <w:sz w:val="26"/>
          <w:szCs w:val="26"/>
        </w:rPr>
        <w:t xml:space="preserve">-  на </w:t>
      </w:r>
      <w:r w:rsidR="00A86092" w:rsidRPr="001705BB">
        <w:rPr>
          <w:b/>
          <w:bCs/>
          <w:i/>
          <w:sz w:val="26"/>
          <w:szCs w:val="26"/>
        </w:rPr>
        <w:t>5,0</w:t>
      </w:r>
      <w:r w:rsidRPr="001705BB">
        <w:rPr>
          <w:b/>
          <w:bCs/>
          <w:i/>
          <w:sz w:val="26"/>
          <w:szCs w:val="26"/>
        </w:rPr>
        <w:t xml:space="preserve"> тыс.руб.</w:t>
      </w:r>
      <w:r w:rsidRPr="001705BB">
        <w:rPr>
          <w:bCs/>
          <w:sz w:val="26"/>
          <w:szCs w:val="26"/>
        </w:rPr>
        <w:t xml:space="preserve"> </w:t>
      </w:r>
      <w:r w:rsidR="00A86092" w:rsidRPr="001705BB">
        <w:rPr>
          <w:b/>
          <w:bCs/>
          <w:i/>
          <w:sz w:val="26"/>
          <w:szCs w:val="26"/>
        </w:rPr>
        <w:t>увеличиваются</w:t>
      </w:r>
      <w:r w:rsidRPr="001705BB">
        <w:rPr>
          <w:b/>
          <w:bCs/>
          <w:i/>
          <w:sz w:val="26"/>
          <w:szCs w:val="26"/>
        </w:rPr>
        <w:t xml:space="preserve"> </w:t>
      </w:r>
      <w:r w:rsidRPr="001705BB">
        <w:rPr>
          <w:bCs/>
          <w:sz w:val="26"/>
          <w:szCs w:val="26"/>
        </w:rPr>
        <w:t xml:space="preserve">расходы по </w:t>
      </w:r>
      <w:r w:rsidR="001705BB">
        <w:rPr>
          <w:bCs/>
          <w:sz w:val="26"/>
          <w:szCs w:val="26"/>
        </w:rPr>
        <w:t>р</w:t>
      </w:r>
      <w:r w:rsidR="00A86092" w:rsidRPr="001705BB">
        <w:rPr>
          <w:bCs/>
          <w:sz w:val="26"/>
          <w:szCs w:val="26"/>
        </w:rPr>
        <w:t>аздел</w:t>
      </w:r>
      <w:r w:rsidR="001705BB">
        <w:rPr>
          <w:bCs/>
          <w:sz w:val="26"/>
          <w:szCs w:val="26"/>
        </w:rPr>
        <w:t>у</w:t>
      </w:r>
      <w:r w:rsidR="00A86092" w:rsidRPr="001705BB">
        <w:rPr>
          <w:bCs/>
          <w:sz w:val="26"/>
          <w:szCs w:val="26"/>
        </w:rPr>
        <w:t xml:space="preserve"> 1001  Социальное обеспечение на выплату муниципальной пенсии</w:t>
      </w:r>
    </w:p>
    <w:p w:rsidR="00D01B34" w:rsidRPr="001705BB" w:rsidRDefault="00D01B34" w:rsidP="00D01B34">
      <w:pPr>
        <w:jc w:val="both"/>
        <w:rPr>
          <w:bCs/>
          <w:sz w:val="26"/>
          <w:szCs w:val="26"/>
        </w:rPr>
      </w:pPr>
      <w:r w:rsidRPr="001705BB">
        <w:rPr>
          <w:bCs/>
          <w:sz w:val="26"/>
          <w:szCs w:val="26"/>
        </w:rPr>
        <w:t xml:space="preserve">- </w:t>
      </w:r>
      <w:r w:rsidRPr="001705BB">
        <w:rPr>
          <w:b/>
          <w:bCs/>
          <w:i/>
          <w:sz w:val="26"/>
          <w:szCs w:val="26"/>
        </w:rPr>
        <w:t>на 1</w:t>
      </w:r>
      <w:r w:rsidR="00A86092" w:rsidRPr="001705BB">
        <w:rPr>
          <w:b/>
          <w:bCs/>
          <w:i/>
          <w:sz w:val="26"/>
          <w:szCs w:val="26"/>
        </w:rPr>
        <w:t>4</w:t>
      </w:r>
      <w:r w:rsidRPr="001705BB">
        <w:rPr>
          <w:b/>
          <w:bCs/>
          <w:i/>
          <w:sz w:val="26"/>
          <w:szCs w:val="26"/>
        </w:rPr>
        <w:t>0,0 тыс.руб</w:t>
      </w:r>
      <w:r w:rsidRPr="001705BB">
        <w:rPr>
          <w:bCs/>
          <w:sz w:val="26"/>
          <w:szCs w:val="26"/>
        </w:rPr>
        <w:t xml:space="preserve">. </w:t>
      </w:r>
      <w:r w:rsidR="00A86092" w:rsidRPr="001705BB">
        <w:rPr>
          <w:b/>
          <w:bCs/>
          <w:i/>
          <w:sz w:val="26"/>
          <w:szCs w:val="26"/>
        </w:rPr>
        <w:t xml:space="preserve">сокращаются </w:t>
      </w:r>
      <w:r w:rsidRPr="001705BB">
        <w:rPr>
          <w:b/>
          <w:bCs/>
          <w:i/>
          <w:sz w:val="26"/>
          <w:szCs w:val="26"/>
        </w:rPr>
        <w:t xml:space="preserve">  </w:t>
      </w:r>
      <w:r w:rsidRPr="001705BB">
        <w:rPr>
          <w:bCs/>
          <w:sz w:val="26"/>
          <w:szCs w:val="26"/>
        </w:rPr>
        <w:t>расходы п</w:t>
      </w:r>
      <w:r w:rsidRPr="001705BB">
        <w:rPr>
          <w:sz w:val="26"/>
          <w:szCs w:val="26"/>
        </w:rPr>
        <w:t>о разделу 13</w:t>
      </w:r>
      <w:r w:rsidR="001705BB">
        <w:rPr>
          <w:sz w:val="26"/>
          <w:szCs w:val="26"/>
        </w:rPr>
        <w:t>01</w:t>
      </w:r>
      <w:r w:rsidRPr="001705BB">
        <w:rPr>
          <w:sz w:val="26"/>
          <w:szCs w:val="26"/>
        </w:rPr>
        <w:t xml:space="preserve"> «</w:t>
      </w:r>
      <w:r w:rsidRPr="001705BB">
        <w:rPr>
          <w:bCs/>
          <w:sz w:val="26"/>
          <w:szCs w:val="26"/>
        </w:rPr>
        <w:t xml:space="preserve">Обслуживание государственного и муниципального долга» </w:t>
      </w:r>
    </w:p>
    <w:p w:rsidR="00D01B34" w:rsidRPr="001705BB" w:rsidRDefault="00D01B34" w:rsidP="0057146C">
      <w:pPr>
        <w:jc w:val="both"/>
        <w:rPr>
          <w:color w:val="FF0000"/>
          <w:sz w:val="26"/>
          <w:szCs w:val="26"/>
        </w:rPr>
      </w:pPr>
    </w:p>
    <w:p w:rsidR="00067386" w:rsidRDefault="001705BB" w:rsidP="000518F1">
      <w:pPr>
        <w:jc w:val="both"/>
        <w:rPr>
          <w:sz w:val="26"/>
          <w:szCs w:val="26"/>
        </w:rPr>
      </w:pPr>
      <w:r w:rsidRPr="00B527C7">
        <w:rPr>
          <w:b/>
          <w:sz w:val="26"/>
          <w:szCs w:val="26"/>
        </w:rPr>
        <w:t>3</w:t>
      </w:r>
      <w:r w:rsidR="005F1F62" w:rsidRPr="00570C89">
        <w:rPr>
          <w:sz w:val="26"/>
          <w:szCs w:val="26"/>
        </w:rPr>
        <w:t xml:space="preserve"> </w:t>
      </w:r>
      <w:r w:rsidR="00B527C7">
        <w:rPr>
          <w:sz w:val="26"/>
          <w:szCs w:val="26"/>
        </w:rPr>
        <w:t xml:space="preserve"> </w:t>
      </w:r>
      <w:r w:rsidR="005F1F62" w:rsidRPr="00570C89">
        <w:rPr>
          <w:sz w:val="26"/>
          <w:szCs w:val="26"/>
        </w:rPr>
        <w:t>В соответствии со ст  21 Бюджетного Кодекса РФ, приказом Минфина РФ№ 230-н от от 07.12.2016 г « О внесении изменений в Указания о порядке применения бюджетной классификации РФ , утвержденные приказом Минфина РФ от 01 июля 2013 г № 65н»</w:t>
      </w:r>
      <w:r w:rsidR="0086448A" w:rsidRPr="00570C89">
        <w:rPr>
          <w:sz w:val="26"/>
          <w:szCs w:val="26"/>
        </w:rPr>
        <w:t xml:space="preserve">  вносятся изменения в  решение Муниципального комитета Горноключевского городского поселения № 152 от 01.12.2016 г :</w:t>
      </w:r>
    </w:p>
    <w:p w:rsidR="00B527C7" w:rsidRPr="00570C89" w:rsidRDefault="00B527C7" w:rsidP="000518F1">
      <w:pPr>
        <w:jc w:val="both"/>
        <w:rPr>
          <w:sz w:val="26"/>
          <w:szCs w:val="26"/>
          <w:u w:val="single"/>
        </w:rPr>
      </w:pPr>
    </w:p>
    <w:p w:rsidR="00067386" w:rsidRDefault="00570C89" w:rsidP="000518F1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067386" w:rsidRPr="001705BB">
        <w:rPr>
          <w:b/>
          <w:i/>
          <w:sz w:val="26"/>
          <w:szCs w:val="26"/>
        </w:rPr>
        <w:t>Введен</w:t>
      </w:r>
      <w:r w:rsidR="00E830DB" w:rsidRPr="001705BB">
        <w:rPr>
          <w:b/>
          <w:i/>
          <w:sz w:val="26"/>
          <w:szCs w:val="26"/>
        </w:rPr>
        <w:t xml:space="preserve"> </w:t>
      </w:r>
      <w:r w:rsidR="00067386" w:rsidRPr="001705BB">
        <w:rPr>
          <w:b/>
          <w:i/>
          <w:sz w:val="26"/>
          <w:szCs w:val="26"/>
        </w:rPr>
        <w:t xml:space="preserve"> код</w:t>
      </w:r>
      <w:r w:rsidR="00E830DB" w:rsidRPr="001705BB">
        <w:rPr>
          <w:b/>
          <w:i/>
          <w:sz w:val="26"/>
          <w:szCs w:val="26"/>
        </w:rPr>
        <w:t xml:space="preserve"> </w:t>
      </w:r>
      <w:r w:rsidR="00E830DB" w:rsidRPr="00E830DB">
        <w:rPr>
          <w:sz w:val="26"/>
          <w:szCs w:val="26"/>
        </w:rPr>
        <w:t xml:space="preserve">целевой статьи </w:t>
      </w:r>
      <w:r w:rsidR="00067386" w:rsidRPr="00E830DB">
        <w:rPr>
          <w:sz w:val="26"/>
          <w:szCs w:val="26"/>
        </w:rPr>
        <w:t xml:space="preserve"> расходов бюджетной классификации</w:t>
      </w:r>
      <w:r w:rsidR="00067386" w:rsidRPr="00561927">
        <w:rPr>
          <w:color w:val="FF0000"/>
          <w:sz w:val="26"/>
          <w:szCs w:val="26"/>
        </w:rPr>
        <w:t xml:space="preserve"> :</w:t>
      </w:r>
    </w:p>
    <w:p w:rsidR="00E06C7D" w:rsidRPr="00561927" w:rsidRDefault="00570C89" w:rsidP="000518F1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Pr="00570C89">
        <w:rPr>
          <w:sz w:val="26"/>
          <w:szCs w:val="26"/>
        </w:rPr>
        <w:t>для учета финансирования расходов по муниципальной целевой программе «Формирование современной городской среды»</w:t>
      </w:r>
    </w:p>
    <w:p w:rsidR="00E06C7D" w:rsidRPr="00CF34F6" w:rsidRDefault="00E06C7D" w:rsidP="00E06C7D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.</w:t>
      </w:r>
    </w:p>
    <w:p w:rsidR="00067386" w:rsidRDefault="00802B69" w:rsidP="000518F1">
      <w:pPr>
        <w:jc w:val="both"/>
        <w:rPr>
          <w:sz w:val="26"/>
          <w:szCs w:val="26"/>
        </w:rPr>
      </w:pPr>
      <w:r w:rsidRPr="00802B69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 Изменения в текстовой части :</w:t>
      </w:r>
    </w:p>
    <w:p w:rsidR="00802B69" w:rsidRDefault="00802B69" w:rsidP="000518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Добавлены Приложения:</w:t>
      </w:r>
    </w:p>
    <w:p w:rsidR="00802B69" w:rsidRDefault="00802B69" w:rsidP="000518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№ 7 « Распределение бюджетных ассигнований из бюджета Горноключевского городского поселения на 2017 год по муниципальным целевым программам, предусмотренным к финансированию из бюджета </w:t>
      </w:r>
      <w:r>
        <w:rPr>
          <w:sz w:val="26"/>
          <w:szCs w:val="26"/>
        </w:rPr>
        <w:t xml:space="preserve">Горноключевского городского поселения </w:t>
      </w:r>
      <w:r>
        <w:rPr>
          <w:sz w:val="26"/>
          <w:szCs w:val="26"/>
        </w:rPr>
        <w:t xml:space="preserve">в 2017 году </w:t>
      </w:r>
    </w:p>
    <w:p w:rsidR="00802B69" w:rsidRDefault="00802B69" w:rsidP="000518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№ 8 «Источники финансирования дефицита бюджета поселения на 2017 год»</w:t>
      </w:r>
    </w:p>
    <w:p w:rsidR="00802B69" w:rsidRDefault="00802B69" w:rsidP="000518F1">
      <w:pPr>
        <w:jc w:val="both"/>
        <w:rPr>
          <w:sz w:val="26"/>
          <w:szCs w:val="26"/>
        </w:rPr>
      </w:pPr>
    </w:p>
    <w:p w:rsidR="00802B69" w:rsidRDefault="00802B69" w:rsidP="000518F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</w:t>
      </w:r>
      <w:r w:rsidRPr="00CF34F6">
        <w:rPr>
          <w:iCs/>
          <w:sz w:val="26"/>
          <w:szCs w:val="26"/>
        </w:rPr>
        <w:t>Контрольно-счетная комиссия предлагает депутатам Муниципального комитета Горноключевского городского поселения при</w:t>
      </w:r>
      <w:r>
        <w:rPr>
          <w:iCs/>
          <w:sz w:val="26"/>
          <w:szCs w:val="26"/>
        </w:rPr>
        <w:t xml:space="preserve">нять к </w:t>
      </w:r>
      <w:r w:rsidRPr="00CF34F6">
        <w:rPr>
          <w:iCs/>
          <w:sz w:val="26"/>
          <w:szCs w:val="26"/>
        </w:rPr>
        <w:t>рассмотрени</w:t>
      </w:r>
      <w:r>
        <w:rPr>
          <w:iCs/>
          <w:sz w:val="26"/>
          <w:szCs w:val="26"/>
        </w:rPr>
        <w:t>ю</w:t>
      </w:r>
      <w:r w:rsidRPr="00CF34F6">
        <w:rPr>
          <w:iCs/>
          <w:sz w:val="26"/>
          <w:szCs w:val="26"/>
        </w:rPr>
        <w:t xml:space="preserve"> проект решения</w:t>
      </w:r>
      <w:r>
        <w:rPr>
          <w:iCs/>
          <w:sz w:val="26"/>
          <w:szCs w:val="26"/>
        </w:rPr>
        <w:t>.</w:t>
      </w:r>
    </w:p>
    <w:p w:rsidR="00802B69" w:rsidRDefault="00802B69" w:rsidP="000518F1">
      <w:pPr>
        <w:jc w:val="both"/>
        <w:rPr>
          <w:iCs/>
          <w:sz w:val="26"/>
          <w:szCs w:val="26"/>
        </w:rPr>
      </w:pPr>
    </w:p>
    <w:p w:rsidR="00802B69" w:rsidRDefault="00802B69" w:rsidP="000518F1">
      <w:pPr>
        <w:jc w:val="both"/>
        <w:rPr>
          <w:iCs/>
          <w:sz w:val="26"/>
          <w:szCs w:val="26"/>
        </w:rPr>
      </w:pPr>
      <w:bookmarkStart w:id="0" w:name="_GoBack"/>
      <w:bookmarkEnd w:id="0"/>
    </w:p>
    <w:p w:rsidR="00802B69" w:rsidRDefault="00802B69" w:rsidP="000518F1">
      <w:pPr>
        <w:jc w:val="both"/>
        <w:rPr>
          <w:sz w:val="26"/>
          <w:szCs w:val="26"/>
        </w:rPr>
      </w:pPr>
    </w:p>
    <w:p w:rsidR="00243201" w:rsidRPr="00CF34F6" w:rsidRDefault="00673E3B" w:rsidP="000518F1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Председатель Контрольно-счетной </w:t>
      </w:r>
    </w:p>
    <w:p w:rsidR="00673E3B" w:rsidRPr="00CF34F6" w:rsidRDefault="00673E3B" w:rsidP="000518F1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Комиссии Горноключевского </w:t>
      </w:r>
    </w:p>
    <w:p w:rsidR="00673E3B" w:rsidRPr="00CF34F6" w:rsidRDefault="00673E3B" w:rsidP="000518F1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городского поселения                                              </w:t>
      </w:r>
      <w:r w:rsidR="001F2392">
        <w:rPr>
          <w:sz w:val="26"/>
          <w:szCs w:val="26"/>
        </w:rPr>
        <w:t xml:space="preserve">                            </w:t>
      </w:r>
      <w:r w:rsidRPr="00CF34F6">
        <w:rPr>
          <w:sz w:val="26"/>
          <w:szCs w:val="26"/>
        </w:rPr>
        <w:t xml:space="preserve">    Т.В.Волынская</w:t>
      </w:r>
    </w:p>
    <w:p w:rsidR="00243201" w:rsidRPr="00CF34F6" w:rsidRDefault="00243201" w:rsidP="000518F1">
      <w:pPr>
        <w:jc w:val="both"/>
        <w:rPr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sectPr w:rsidR="00243201" w:rsidRPr="00CF34F6" w:rsidSect="00B527C7">
      <w:footerReference w:type="default" r:id="rId8"/>
      <w:pgSz w:w="11906" w:h="16838" w:code="9"/>
      <w:pgMar w:top="737" w:right="851" w:bottom="73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09" w:rsidRDefault="00EB2B09" w:rsidP="00326396">
      <w:r>
        <w:separator/>
      </w:r>
    </w:p>
  </w:endnote>
  <w:endnote w:type="continuationSeparator" w:id="0">
    <w:p w:rsidR="00EB2B09" w:rsidRDefault="00EB2B09" w:rsidP="0032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181894"/>
      <w:docPartObj>
        <w:docPartGallery w:val="Page Numbers (Bottom of Page)"/>
        <w:docPartUnique/>
      </w:docPartObj>
    </w:sdtPr>
    <w:sdtEndPr/>
    <w:sdtContent>
      <w:p w:rsidR="00745BC9" w:rsidRDefault="00745B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B69">
          <w:rPr>
            <w:noProof/>
          </w:rPr>
          <w:t>1</w:t>
        </w:r>
        <w:r>
          <w:fldChar w:fldCharType="end"/>
        </w:r>
      </w:p>
    </w:sdtContent>
  </w:sdt>
  <w:p w:rsidR="00F65964" w:rsidRDefault="00F659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09" w:rsidRDefault="00EB2B09" w:rsidP="00326396">
      <w:r>
        <w:separator/>
      </w:r>
    </w:p>
  </w:footnote>
  <w:footnote w:type="continuationSeparator" w:id="0">
    <w:p w:rsidR="00EB2B09" w:rsidRDefault="00EB2B09" w:rsidP="0032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7F20"/>
    <w:multiLevelType w:val="hybridMultilevel"/>
    <w:tmpl w:val="11CC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01A9"/>
    <w:multiLevelType w:val="hybridMultilevel"/>
    <w:tmpl w:val="34E0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7E13"/>
    <w:multiLevelType w:val="hybridMultilevel"/>
    <w:tmpl w:val="8F78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1AD7"/>
    <w:multiLevelType w:val="hybridMultilevel"/>
    <w:tmpl w:val="CE98222A"/>
    <w:lvl w:ilvl="0" w:tplc="FB9E86E8">
      <w:start w:val="1"/>
      <w:numFmt w:val="decimal"/>
      <w:lvlText w:val="%1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40F71AD"/>
    <w:multiLevelType w:val="hybridMultilevel"/>
    <w:tmpl w:val="8F78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279C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6F"/>
    <w:rsid w:val="00003963"/>
    <w:rsid w:val="00006CC5"/>
    <w:rsid w:val="000410DC"/>
    <w:rsid w:val="000518F1"/>
    <w:rsid w:val="000522E0"/>
    <w:rsid w:val="00055630"/>
    <w:rsid w:val="00066F48"/>
    <w:rsid w:val="00067386"/>
    <w:rsid w:val="0009791A"/>
    <w:rsid w:val="000C5F50"/>
    <w:rsid w:val="000D33A1"/>
    <w:rsid w:val="000E6E1B"/>
    <w:rsid w:val="000E7789"/>
    <w:rsid w:val="00114DC2"/>
    <w:rsid w:val="00117A01"/>
    <w:rsid w:val="00127B65"/>
    <w:rsid w:val="00132311"/>
    <w:rsid w:val="00133D80"/>
    <w:rsid w:val="0013537C"/>
    <w:rsid w:val="0014441E"/>
    <w:rsid w:val="00145006"/>
    <w:rsid w:val="001705BB"/>
    <w:rsid w:val="00174A48"/>
    <w:rsid w:val="0018051D"/>
    <w:rsid w:val="00193DEA"/>
    <w:rsid w:val="001C4855"/>
    <w:rsid w:val="001E4533"/>
    <w:rsid w:val="001F2392"/>
    <w:rsid w:val="002319C7"/>
    <w:rsid w:val="00243201"/>
    <w:rsid w:val="00261254"/>
    <w:rsid w:val="002669F9"/>
    <w:rsid w:val="002A77DB"/>
    <w:rsid w:val="002B252E"/>
    <w:rsid w:val="002B34D6"/>
    <w:rsid w:val="002B3BED"/>
    <w:rsid w:val="002C0273"/>
    <w:rsid w:val="002E50FE"/>
    <w:rsid w:val="0032256B"/>
    <w:rsid w:val="00326396"/>
    <w:rsid w:val="00372B65"/>
    <w:rsid w:val="0038322D"/>
    <w:rsid w:val="00385393"/>
    <w:rsid w:val="00397010"/>
    <w:rsid w:val="003B549A"/>
    <w:rsid w:val="003D25A0"/>
    <w:rsid w:val="003E0A39"/>
    <w:rsid w:val="003E13E4"/>
    <w:rsid w:val="003E7363"/>
    <w:rsid w:val="00401FEC"/>
    <w:rsid w:val="004042D5"/>
    <w:rsid w:val="00406DE3"/>
    <w:rsid w:val="004139FA"/>
    <w:rsid w:val="00417298"/>
    <w:rsid w:val="00417F34"/>
    <w:rsid w:val="004635CE"/>
    <w:rsid w:val="00494959"/>
    <w:rsid w:val="004949BD"/>
    <w:rsid w:val="0050172B"/>
    <w:rsid w:val="005130E0"/>
    <w:rsid w:val="005141E8"/>
    <w:rsid w:val="00523408"/>
    <w:rsid w:val="0052789B"/>
    <w:rsid w:val="00533B93"/>
    <w:rsid w:val="00561927"/>
    <w:rsid w:val="00570C89"/>
    <w:rsid w:val="0057146C"/>
    <w:rsid w:val="005A4288"/>
    <w:rsid w:val="005F1F62"/>
    <w:rsid w:val="0060053E"/>
    <w:rsid w:val="006143BC"/>
    <w:rsid w:val="00617691"/>
    <w:rsid w:val="00621123"/>
    <w:rsid w:val="00624502"/>
    <w:rsid w:val="00662039"/>
    <w:rsid w:val="006729DD"/>
    <w:rsid w:val="00673E3B"/>
    <w:rsid w:val="006840C0"/>
    <w:rsid w:val="006A5DF4"/>
    <w:rsid w:val="006B2790"/>
    <w:rsid w:val="006B6F5C"/>
    <w:rsid w:val="006D3DA6"/>
    <w:rsid w:val="006E6678"/>
    <w:rsid w:val="006F0235"/>
    <w:rsid w:val="007147DD"/>
    <w:rsid w:val="00720D12"/>
    <w:rsid w:val="007441EF"/>
    <w:rsid w:val="00745BC9"/>
    <w:rsid w:val="00762E43"/>
    <w:rsid w:val="00780141"/>
    <w:rsid w:val="00785618"/>
    <w:rsid w:val="00791347"/>
    <w:rsid w:val="00792E48"/>
    <w:rsid w:val="007C60ED"/>
    <w:rsid w:val="007E076E"/>
    <w:rsid w:val="007E678E"/>
    <w:rsid w:val="008004A6"/>
    <w:rsid w:val="00802B69"/>
    <w:rsid w:val="008407B2"/>
    <w:rsid w:val="008633F5"/>
    <w:rsid w:val="0086448A"/>
    <w:rsid w:val="00880E53"/>
    <w:rsid w:val="008C19C7"/>
    <w:rsid w:val="00900523"/>
    <w:rsid w:val="00982CB5"/>
    <w:rsid w:val="00983EB3"/>
    <w:rsid w:val="00987F38"/>
    <w:rsid w:val="0099696B"/>
    <w:rsid w:val="009A2168"/>
    <w:rsid w:val="009A497E"/>
    <w:rsid w:val="009D09F7"/>
    <w:rsid w:val="009D2E3C"/>
    <w:rsid w:val="009E5170"/>
    <w:rsid w:val="009F1E93"/>
    <w:rsid w:val="00A204AD"/>
    <w:rsid w:val="00A317B8"/>
    <w:rsid w:val="00A42623"/>
    <w:rsid w:val="00A45ED4"/>
    <w:rsid w:val="00A70080"/>
    <w:rsid w:val="00A8116C"/>
    <w:rsid w:val="00A8430E"/>
    <w:rsid w:val="00A86092"/>
    <w:rsid w:val="00AC1969"/>
    <w:rsid w:val="00AC7A76"/>
    <w:rsid w:val="00AD678F"/>
    <w:rsid w:val="00AE301C"/>
    <w:rsid w:val="00AF0B6C"/>
    <w:rsid w:val="00B142E6"/>
    <w:rsid w:val="00B20F0F"/>
    <w:rsid w:val="00B22470"/>
    <w:rsid w:val="00B27680"/>
    <w:rsid w:val="00B527C7"/>
    <w:rsid w:val="00B64AB7"/>
    <w:rsid w:val="00B66360"/>
    <w:rsid w:val="00BA1F28"/>
    <w:rsid w:val="00BA7105"/>
    <w:rsid w:val="00BE4847"/>
    <w:rsid w:val="00C077BA"/>
    <w:rsid w:val="00C361E2"/>
    <w:rsid w:val="00C46DFE"/>
    <w:rsid w:val="00C63B05"/>
    <w:rsid w:val="00C6636F"/>
    <w:rsid w:val="00C8304D"/>
    <w:rsid w:val="00CB36A3"/>
    <w:rsid w:val="00CD6A51"/>
    <w:rsid w:val="00CF34F6"/>
    <w:rsid w:val="00D01B34"/>
    <w:rsid w:val="00D318D9"/>
    <w:rsid w:val="00D43835"/>
    <w:rsid w:val="00D46199"/>
    <w:rsid w:val="00D73297"/>
    <w:rsid w:val="00D94427"/>
    <w:rsid w:val="00DD1835"/>
    <w:rsid w:val="00DD6DA7"/>
    <w:rsid w:val="00E06C7D"/>
    <w:rsid w:val="00E20E4B"/>
    <w:rsid w:val="00E24815"/>
    <w:rsid w:val="00E40B09"/>
    <w:rsid w:val="00E44D5B"/>
    <w:rsid w:val="00E501B5"/>
    <w:rsid w:val="00E80BC0"/>
    <w:rsid w:val="00E830DB"/>
    <w:rsid w:val="00EB2B09"/>
    <w:rsid w:val="00EB2BD4"/>
    <w:rsid w:val="00EB3F14"/>
    <w:rsid w:val="00ED3867"/>
    <w:rsid w:val="00EE77A4"/>
    <w:rsid w:val="00EE7CFA"/>
    <w:rsid w:val="00EF7326"/>
    <w:rsid w:val="00F0067A"/>
    <w:rsid w:val="00F0501B"/>
    <w:rsid w:val="00F168F5"/>
    <w:rsid w:val="00F21CB2"/>
    <w:rsid w:val="00F329CC"/>
    <w:rsid w:val="00F41B5E"/>
    <w:rsid w:val="00F437FD"/>
    <w:rsid w:val="00F62191"/>
    <w:rsid w:val="00F65964"/>
    <w:rsid w:val="00F83124"/>
    <w:rsid w:val="00FA67E6"/>
    <w:rsid w:val="00FB7D27"/>
    <w:rsid w:val="00FC41E4"/>
    <w:rsid w:val="00FE3AE6"/>
    <w:rsid w:val="00FE3FF0"/>
    <w:rsid w:val="00FF1C04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7CC33-D670-4675-9037-ACB3C990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3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ED"/>
    <w:pPr>
      <w:ind w:left="720"/>
      <w:contextualSpacing/>
    </w:pPr>
  </w:style>
  <w:style w:type="table" w:styleId="a4">
    <w:name w:val="Table Grid"/>
    <w:basedOn w:val="a1"/>
    <w:uiPriority w:val="39"/>
    <w:rsid w:val="007C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3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43201"/>
    <w:rPr>
      <w:b/>
      <w:bCs/>
    </w:rPr>
  </w:style>
  <w:style w:type="character" w:customStyle="1" w:styleId="apple-converted-space">
    <w:name w:val="apple-converted-space"/>
    <w:basedOn w:val="a0"/>
    <w:rsid w:val="00243201"/>
  </w:style>
  <w:style w:type="character" w:styleId="a6">
    <w:name w:val="Hyperlink"/>
    <w:basedOn w:val="a0"/>
    <w:uiPriority w:val="99"/>
    <w:semiHidden/>
    <w:unhideWhenUsed/>
    <w:rsid w:val="0024320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43201"/>
    <w:pPr>
      <w:spacing w:before="100" w:beforeAutospacing="1" w:after="100" w:afterAutospacing="1"/>
    </w:pPr>
  </w:style>
  <w:style w:type="paragraph" w:styleId="a8">
    <w:name w:val="header"/>
    <w:basedOn w:val="a"/>
    <w:link w:val="a9"/>
    <w:unhideWhenUsed/>
    <w:rsid w:val="003263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63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63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39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AD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8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03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2A79-E4E7-425A-B372-98AE619B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36</cp:revision>
  <cp:lastPrinted>2016-08-29T02:52:00Z</cp:lastPrinted>
  <dcterms:created xsi:type="dcterms:W3CDTF">2016-03-28T01:44:00Z</dcterms:created>
  <dcterms:modified xsi:type="dcterms:W3CDTF">2017-03-30T02:27:00Z</dcterms:modified>
</cp:coreProperties>
</file>