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A6" w:rsidRDefault="00CB30A6" w:rsidP="00CB30A6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</w:rPr>
        <w:t xml:space="preserve">План </w:t>
      </w:r>
      <w:r w:rsidR="004E194F">
        <w:rPr>
          <w:b/>
          <w:bCs/>
          <w:color w:val="242424"/>
        </w:rPr>
        <w:t xml:space="preserve">проведения </w:t>
      </w:r>
      <w:r>
        <w:rPr>
          <w:b/>
          <w:bCs/>
          <w:color w:val="242424"/>
        </w:rPr>
        <w:t>проверок юридических лиц и предпринимателей на 2022 г.</w:t>
      </w:r>
    </w:p>
    <w:p w:rsidR="00CB30A6" w:rsidRDefault="00CB30A6" w:rsidP="00CB30A6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color w:val="242424"/>
        </w:rPr>
        <w:t xml:space="preserve">Руководствуясь Правилами подготовки органами государственного контроля (надзора) </w:t>
      </w:r>
      <w:bookmarkStart w:id="0" w:name="_GoBack"/>
      <w:bookmarkEnd w:id="0"/>
      <w:r>
        <w:rPr>
          <w:color w:val="242424"/>
        </w:rPr>
        <w:t xml:space="preserve">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</w:t>
      </w:r>
      <w:r w:rsidRPr="00FA1A2B">
        <w:t>Правительства Российской Федерации от 30.06.2010 № 489 (с учетом Постановлений Правительства Российской Федерации от 08.09.2021 № 1520, от 30.11.2020 № 1969</w:t>
      </w:r>
      <w:r w:rsidR="00FA1A2B" w:rsidRPr="00FA1A2B">
        <w:t xml:space="preserve">, </w:t>
      </w:r>
      <w:r w:rsidR="00FA1A2B" w:rsidRPr="00FA1A2B">
        <w:t>от 10</w:t>
      </w:r>
      <w:r w:rsidR="00FA1A2B">
        <w:t xml:space="preserve">.03.2022 № </w:t>
      </w:r>
      <w:r w:rsidR="00FA1A2B" w:rsidRPr="00FA1A2B">
        <w:t>336</w:t>
      </w:r>
      <w:r w:rsidRPr="00FA1A2B">
        <w:t>) ежегодный план муниципальных проверок юридических лиц и индивидуальных предпринимателей в области муниципального земельного контроля не составлялся</w:t>
      </w:r>
      <w:proofErr w:type="gramEnd"/>
      <w:r w:rsidRPr="00FA1A2B">
        <w:t xml:space="preserve">, муниципальный земельный контроль в отношении юридических лиц  и индивидуальных </w:t>
      </w:r>
      <w:r>
        <w:rPr>
          <w:color w:val="242424"/>
        </w:rPr>
        <w:t>предпринимателей на 2022 год не запланирован.</w:t>
      </w:r>
    </w:p>
    <w:p w:rsidR="00F7184C" w:rsidRDefault="00F7184C"/>
    <w:sectPr w:rsidR="00F7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F"/>
    <w:rsid w:val="00272350"/>
    <w:rsid w:val="004E194F"/>
    <w:rsid w:val="009E0FCF"/>
    <w:rsid w:val="00CB30A6"/>
    <w:rsid w:val="00F7184C"/>
    <w:rsid w:val="00F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2022-12-06T01:28:00Z</dcterms:created>
  <dcterms:modified xsi:type="dcterms:W3CDTF">2022-12-06T01:28:00Z</dcterms:modified>
</cp:coreProperties>
</file>