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1" w:rsidRPr="00083978" w:rsidRDefault="00263031" w:rsidP="00263031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КОНТРОЛЬНО-СЧЕТНАЯ КОМИССИЯ</w:t>
      </w:r>
    </w:p>
    <w:p w:rsidR="00263031" w:rsidRPr="00083978" w:rsidRDefault="00263031" w:rsidP="0026303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ГОРНОКЛЮЧЕВСКОГО ГОРОДСКОГО ПОСЕЛЕНИЯ</w:t>
      </w:r>
    </w:p>
    <w:p w:rsidR="00263031" w:rsidRPr="00F55FDF" w:rsidRDefault="00263031" w:rsidP="002630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31" w:rsidRPr="00CA3DE3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3031" w:rsidRPr="00CA3DE3" w:rsidRDefault="00CA3DE3" w:rsidP="00263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</w:t>
      </w:r>
      <w:r w:rsidR="00F55FDF" w:rsidRPr="00CA3DE3">
        <w:rPr>
          <w:rFonts w:ascii="Times New Roman" w:hAnsi="Times New Roman" w:cs="Times New Roman"/>
          <w:sz w:val="28"/>
          <w:szCs w:val="28"/>
        </w:rPr>
        <w:t xml:space="preserve"> 2018</w:t>
      </w:r>
      <w:r w:rsidR="00263031" w:rsidRPr="00CA3DE3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proofErr w:type="gramStart"/>
      <w:r w:rsidR="00263031" w:rsidRPr="00CA3DE3">
        <w:rPr>
          <w:rFonts w:ascii="Times New Roman" w:hAnsi="Times New Roman" w:cs="Times New Roman"/>
          <w:b/>
          <w:sz w:val="28"/>
          <w:szCs w:val="28"/>
        </w:rPr>
        <w:t>№  1</w:t>
      </w:r>
      <w:proofErr w:type="gramEnd"/>
      <w:r w:rsidR="00083978" w:rsidRPr="00CA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100CC8" w:rsidRPr="00100C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83978" w:rsidRPr="00CA3DE3">
        <w:rPr>
          <w:rFonts w:ascii="Times New Roman" w:hAnsi="Times New Roman" w:cs="Times New Roman"/>
          <w:sz w:val="28"/>
          <w:szCs w:val="28"/>
        </w:rPr>
        <w:t xml:space="preserve"> Горные Ключи                                    </w:t>
      </w:r>
    </w:p>
    <w:p w:rsidR="00263031" w:rsidRPr="00F55FDF" w:rsidRDefault="00263031" w:rsidP="0026303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63031" w:rsidRPr="00F55FDF" w:rsidRDefault="00263031" w:rsidP="008B19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</w:p>
    <w:p w:rsidR="002D3EE3" w:rsidRPr="00F55FDF" w:rsidRDefault="00263031" w:rsidP="00263031">
      <w:pPr>
        <w:pStyle w:val="a4"/>
      </w:pPr>
      <w:proofErr w:type="gramStart"/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и развитие культуры </w:t>
      </w:r>
      <w:proofErr w:type="spellStart"/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Горноключевского</w:t>
      </w:r>
      <w:proofErr w:type="spellEnd"/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2018-20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051A15" w:rsidRDefault="00707E22" w:rsidP="00707E22">
      <w:pPr>
        <w:pStyle w:val="a4"/>
        <w:rPr>
          <w:b/>
          <w:szCs w:val="26"/>
        </w:rPr>
      </w:pPr>
      <w:r w:rsidRPr="00F5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FDF">
        <w:rPr>
          <w:rFonts w:ascii="Times New Roman" w:hAnsi="Times New Roman" w:cs="Times New Roman"/>
          <w:b/>
          <w:sz w:val="28"/>
          <w:szCs w:val="28"/>
        </w:rPr>
        <w:t>Основание для проведения финансово-экономической</w:t>
      </w:r>
      <w:r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b/>
          <w:sz w:val="28"/>
          <w:szCs w:val="28"/>
        </w:rPr>
        <w:t>экспертизы:</w:t>
      </w:r>
      <w:r w:rsidRPr="00F55FDF">
        <w:rPr>
          <w:b/>
          <w:szCs w:val="26"/>
        </w:rPr>
        <w:t xml:space="preserve"> </w:t>
      </w:r>
    </w:p>
    <w:p w:rsidR="00B77F98" w:rsidRPr="00B77F98" w:rsidRDefault="00B77F98" w:rsidP="00100CC8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98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составлено в соответствии со Стандартом внешнего муниципального финансового контроля </w:t>
      </w:r>
      <w:r w:rsidRPr="00B77F9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«Финансово-экономическая экспертиза проектов муниципальных программ»,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B77F9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у</w:t>
      </w:r>
      <w:r w:rsidRPr="00B77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твержденного решением Президиума Союза </w:t>
      </w:r>
      <w:proofErr w:type="gramStart"/>
      <w:r w:rsidRPr="00B77F98">
        <w:rPr>
          <w:rFonts w:ascii="Times New Roman" w:hAnsi="Times New Roman" w:cs="Times New Roman"/>
          <w:b w:val="0"/>
          <w:bCs w:val="0"/>
          <w:sz w:val="28"/>
          <w:szCs w:val="28"/>
        </w:rPr>
        <w:t>МКСО(</w:t>
      </w:r>
      <w:proofErr w:type="gramEnd"/>
      <w:r w:rsidRPr="00B77F98">
        <w:rPr>
          <w:rFonts w:ascii="Times New Roman" w:hAnsi="Times New Roman" w:cs="Times New Roman"/>
          <w:b w:val="0"/>
          <w:bCs w:val="0"/>
          <w:sz w:val="28"/>
          <w:szCs w:val="28"/>
        </w:rPr>
        <w:t>протокол заседания Президиума СМКСО от 19.05.2013 г.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(33)</w:t>
      </w:r>
      <w:r w:rsidR="004560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7F9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7F98" w:rsidRDefault="00B77F98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B6" w:rsidRPr="00F55FDF">
        <w:rPr>
          <w:rFonts w:ascii="Times New Roman" w:hAnsi="Times New Roman" w:cs="Times New Roman"/>
          <w:sz w:val="28"/>
          <w:szCs w:val="28"/>
        </w:rPr>
        <w:t xml:space="preserve">п 2 </w:t>
      </w:r>
      <w:proofErr w:type="spellStart"/>
      <w:r w:rsidR="004204B6" w:rsidRPr="00F55F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204B6" w:rsidRPr="00F55FDF">
        <w:rPr>
          <w:rFonts w:ascii="Times New Roman" w:hAnsi="Times New Roman" w:cs="Times New Roman"/>
          <w:sz w:val="28"/>
          <w:szCs w:val="28"/>
        </w:rPr>
        <w:t xml:space="preserve"> 157 Бюджетного кодекса РФ, п</w:t>
      </w:r>
      <w:r w:rsidR="00707E22" w:rsidRPr="00F55FDF">
        <w:rPr>
          <w:rFonts w:ascii="Times New Roman" w:hAnsi="Times New Roman" w:cs="Times New Roman"/>
          <w:sz w:val="28"/>
          <w:szCs w:val="28"/>
        </w:rPr>
        <w:t>ункт 7 части</w:t>
      </w:r>
      <w:r w:rsidR="004204B6" w:rsidRPr="00F55FD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204B6" w:rsidRPr="00F55F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204B6" w:rsidRPr="00F55FDF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</w:p>
    <w:p w:rsidR="00551927" w:rsidRDefault="00551927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927">
        <w:rPr>
          <w:rFonts w:ascii="Times New Roman" w:hAnsi="Times New Roman" w:cs="Times New Roman"/>
          <w:sz w:val="28"/>
          <w:szCs w:val="28"/>
        </w:rPr>
        <w:t>- подпункта 7 пункта 2 статьи 9 «Основные полномочия контрольно-счетных органов» Федерального закона Российской Федерации от 07.02.2011     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51927" w:rsidRPr="00C063C0" w:rsidRDefault="00551927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sz w:val="28"/>
          <w:szCs w:val="28"/>
        </w:rPr>
        <w:t xml:space="preserve">- п 7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8 «Полномочия контрольно-счетной комиссии» Положения «О Контрольно-счетной комиссии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утвержденного решением Муниципального комитета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поселения  №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>47  от 21.01.2016 г. </w:t>
      </w:r>
    </w:p>
    <w:p w:rsidR="00CD3072" w:rsidRDefault="00B77F98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B6" w:rsidRPr="00F55FDF">
        <w:rPr>
          <w:rFonts w:ascii="Times New Roman" w:hAnsi="Times New Roman" w:cs="Times New Roman"/>
          <w:sz w:val="28"/>
          <w:szCs w:val="28"/>
        </w:rPr>
        <w:t>статьи 3</w:t>
      </w:r>
      <w:r w:rsidR="00615A20" w:rsidRPr="00F55FDF">
        <w:rPr>
          <w:rFonts w:ascii="Times New Roman" w:hAnsi="Times New Roman" w:cs="Times New Roman"/>
          <w:sz w:val="28"/>
          <w:szCs w:val="28"/>
        </w:rPr>
        <w:t>5</w:t>
      </w:r>
      <w:r w:rsidR="004204B6" w:rsidRPr="00F55FD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15A20" w:rsidRPr="00F55FD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15A20" w:rsidRPr="00F55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1927">
        <w:rPr>
          <w:rFonts w:ascii="Times New Roman" w:hAnsi="Times New Roman" w:cs="Times New Roman"/>
          <w:sz w:val="28"/>
          <w:szCs w:val="28"/>
        </w:rPr>
        <w:t>.</w:t>
      </w:r>
    </w:p>
    <w:p w:rsidR="00824512" w:rsidRDefault="00824512" w:rsidP="008E0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916" w:rsidRDefault="005D3D74" w:rsidP="008E00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5FDF">
        <w:rPr>
          <w:rFonts w:ascii="Times New Roman" w:hAnsi="Times New Roman" w:cs="Times New Roman"/>
          <w:b/>
          <w:sz w:val="28"/>
          <w:szCs w:val="28"/>
        </w:rPr>
        <w:t>2.Цель финансово-экономической</w:t>
      </w:r>
      <w:r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полномочий по установлению расходного обязательства,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обоснованности размера расходного обязательства,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экономических последствий принятия расходного обязательства для бюджета </w:t>
      </w:r>
      <w:proofErr w:type="spellStart"/>
      <w:r w:rsidRPr="00C063C0">
        <w:rPr>
          <w:rFonts w:ascii="Times New Roman" w:hAnsi="Times New Roman" w:cs="Times New Roman"/>
          <w:bCs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C063C0">
        <w:rPr>
          <w:rFonts w:ascii="Times New Roman" w:hAnsi="Times New Roman" w:cs="Times New Roman"/>
          <w:sz w:val="28"/>
          <w:szCs w:val="28"/>
        </w:rPr>
        <w:t>.</w:t>
      </w:r>
    </w:p>
    <w:p w:rsidR="00C063C0" w:rsidRDefault="00C063C0" w:rsidP="008E00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6514" w:rsidRPr="00F55FDF" w:rsidRDefault="005D3D74" w:rsidP="004C49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5FDF">
        <w:rPr>
          <w:rFonts w:ascii="Times New Roman" w:hAnsi="Times New Roman" w:cs="Times New Roman"/>
          <w:b/>
          <w:sz w:val="28"/>
          <w:szCs w:val="28"/>
        </w:rPr>
        <w:t xml:space="preserve">4.Нормативная правовая основа финансово-экономической экспертизы: </w:t>
      </w:r>
      <w:r w:rsidR="00956514" w:rsidRPr="00F55F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112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</w:p>
    <w:p w:rsidR="009E3A46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E3A46">
        <w:rPr>
          <w:rFonts w:ascii="Times New Roman" w:hAnsi="Times New Roman" w:cs="Times New Roman"/>
          <w:sz w:val="28"/>
          <w:szCs w:val="28"/>
        </w:rPr>
        <w:t>ы:</w:t>
      </w:r>
    </w:p>
    <w:p w:rsidR="009E3A46" w:rsidRDefault="009E3A4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5D3D74" w:rsidRPr="00F55FDF">
        <w:rPr>
          <w:rFonts w:ascii="Times New Roman" w:hAnsi="Times New Roman" w:cs="Times New Roman"/>
          <w:sz w:val="28"/>
          <w:szCs w:val="28"/>
        </w:rPr>
        <w:t>от 06.10.2003 «Об общих принципах организации местного самоуправления в Российской Федерации»,</w:t>
      </w:r>
    </w:p>
    <w:p w:rsidR="009E3A46" w:rsidRDefault="009E3A4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3612-ФЗ от 09.10.1992 г «Основы законодательства РФ о культуре»</w:t>
      </w:r>
    </w:p>
    <w:p w:rsidR="009E3A46" w:rsidRDefault="009E3A4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3666-1 от 10.07.1992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E361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36112">
        <w:rPr>
          <w:rFonts w:ascii="Times New Roman" w:hAnsi="Times New Roman" w:cs="Times New Roman"/>
          <w:sz w:val="28"/>
          <w:szCs w:val="28"/>
        </w:rPr>
        <w:t xml:space="preserve"> Об образовании»</w:t>
      </w:r>
    </w:p>
    <w:p w:rsidR="009E3A46" w:rsidRDefault="009E3A4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112">
        <w:rPr>
          <w:rFonts w:ascii="Times New Roman" w:hAnsi="Times New Roman" w:cs="Times New Roman"/>
          <w:sz w:val="28"/>
          <w:szCs w:val="28"/>
        </w:rPr>
        <w:t xml:space="preserve"> № 78-ФЗ от 29.12.1994 </w:t>
      </w:r>
      <w:proofErr w:type="gramStart"/>
      <w:r w:rsidR="00E36112">
        <w:rPr>
          <w:rFonts w:ascii="Times New Roman" w:hAnsi="Times New Roman" w:cs="Times New Roman"/>
          <w:sz w:val="28"/>
          <w:szCs w:val="28"/>
        </w:rPr>
        <w:t>г  «</w:t>
      </w:r>
      <w:proofErr w:type="gramEnd"/>
      <w:r w:rsidR="00E36112">
        <w:rPr>
          <w:rFonts w:ascii="Times New Roman" w:hAnsi="Times New Roman" w:cs="Times New Roman"/>
          <w:sz w:val="28"/>
          <w:szCs w:val="28"/>
        </w:rPr>
        <w:t xml:space="preserve"> О библиотечном деле»</w:t>
      </w:r>
    </w:p>
    <w:p w:rsidR="003A6BC7" w:rsidRDefault="003A6BC7" w:rsidP="003A6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 Президента РФ от 07 мая 2012 г № 597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по реализации государственной социальной политики».</w:t>
      </w:r>
    </w:p>
    <w:p w:rsidR="00240699" w:rsidRPr="00F14C6C" w:rsidRDefault="00240699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4C6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Приморского </w:t>
      </w:r>
      <w:proofErr w:type="gramStart"/>
      <w:r w:rsidR="00F14C6C" w:rsidRPr="00F14C6C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F14C6C">
        <w:rPr>
          <w:rFonts w:ascii="Times New Roman" w:hAnsi="Times New Roman" w:cs="Times New Roman"/>
          <w:sz w:val="28"/>
          <w:szCs w:val="28"/>
        </w:rPr>
        <w:t xml:space="preserve"> </w:t>
      </w:r>
      <w:r w:rsidR="00F14C6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14C6C" w:rsidRPr="00F14C6C">
        <w:rPr>
          <w:rFonts w:ascii="Times New Roman" w:hAnsi="Times New Roman" w:cs="Times New Roman"/>
          <w:sz w:val="28"/>
          <w:szCs w:val="28"/>
        </w:rPr>
        <w:t xml:space="preserve"> 387-па </w:t>
      </w:r>
      <w:r w:rsidRPr="00F14C6C">
        <w:rPr>
          <w:rFonts w:ascii="Times New Roman" w:hAnsi="Times New Roman" w:cs="Times New Roman"/>
          <w:sz w:val="28"/>
          <w:szCs w:val="28"/>
        </w:rPr>
        <w:t xml:space="preserve">от 07.12.2012 </w:t>
      </w:r>
      <w:r w:rsidR="00F14C6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</w:t>
      </w:r>
      <w:r w:rsidR="00CB777A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CB777A" w:rsidRPr="00F14C6C">
        <w:rPr>
          <w:rFonts w:ascii="Times New Roman" w:hAnsi="Times New Roman" w:cs="Times New Roman"/>
          <w:sz w:val="28"/>
          <w:szCs w:val="28"/>
        </w:rPr>
        <w:t xml:space="preserve">края  </w:t>
      </w:r>
      <w:r w:rsidR="00CB777A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F14C6C">
        <w:rPr>
          <w:rFonts w:ascii="Times New Roman" w:hAnsi="Times New Roman" w:cs="Times New Roman"/>
          <w:sz w:val="28"/>
          <w:szCs w:val="28"/>
        </w:rPr>
        <w:t>Приморского края на 2013-2020 годы»</w:t>
      </w:r>
      <w:r w:rsidR="00CB777A">
        <w:rPr>
          <w:rFonts w:ascii="Times New Roman" w:hAnsi="Times New Roman" w:cs="Times New Roman"/>
          <w:sz w:val="28"/>
          <w:szCs w:val="28"/>
        </w:rPr>
        <w:t>.</w:t>
      </w:r>
    </w:p>
    <w:p w:rsidR="004961BB" w:rsidRPr="009541BB" w:rsidRDefault="004961BB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М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 xml:space="preserve"> РФ по составлению и исполнению бюджетов субъектов РФ и местных бюджетов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снове </w:t>
      </w:r>
      <w:hyperlink r:id="rId7" w:history="1">
        <w:r w:rsidR="009541B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муниципальных</w:t>
        </w:r>
        <w:r w:rsidRPr="004961B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программ</w:t>
        </w:r>
      </w:hyperlink>
      <w:r w:rsidR="006A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30.09.2014г №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09-05-05/</w:t>
      </w:r>
      <w:proofErr w:type="gramStart"/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48</w:t>
      </w:r>
      <w:r w:rsidR="009541BB" w:rsidRP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843</w:t>
      </w:r>
      <w:r w:rsidR="006A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9541BB" w:rsidRPr="009541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541BB">
        <w:rPr>
          <w:rFonts w:ascii="Times New Roman" w:hAnsi="Times New Roman" w:cs="Times New Roman"/>
          <w:sz w:val="28"/>
          <w:szCs w:val="28"/>
          <w:lang w:eastAsia="ru-RU"/>
        </w:rPr>
        <w:t xml:space="preserve">далее Методические рекомендации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09-05-05/48</w:t>
      </w:r>
      <w:r w:rsidR="009541BB" w:rsidRP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843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41B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30.09.2014г ).</w:t>
      </w:r>
    </w:p>
    <w:p w:rsidR="005D3D74" w:rsidRDefault="003A6BC7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112">
        <w:rPr>
          <w:rFonts w:ascii="Times New Roman" w:hAnsi="Times New Roman" w:cs="Times New Roman"/>
          <w:sz w:val="28"/>
          <w:szCs w:val="28"/>
        </w:rPr>
        <w:t>П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215B2D" w:rsidRPr="00F55FD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от </w:t>
      </w:r>
      <w:r w:rsidR="00182B47" w:rsidRPr="00F55FDF">
        <w:rPr>
          <w:rFonts w:ascii="Times New Roman" w:hAnsi="Times New Roman" w:cs="Times New Roman"/>
          <w:sz w:val="28"/>
          <w:szCs w:val="28"/>
        </w:rPr>
        <w:t>07.04</w:t>
      </w:r>
      <w:r w:rsidR="005D3D74" w:rsidRPr="00F55FDF">
        <w:rPr>
          <w:rFonts w:ascii="Times New Roman" w:hAnsi="Times New Roman" w:cs="Times New Roman"/>
          <w:sz w:val="28"/>
          <w:szCs w:val="28"/>
        </w:rPr>
        <w:t>.201</w:t>
      </w:r>
      <w:r w:rsidR="00182B47" w:rsidRPr="00F55FDF">
        <w:rPr>
          <w:rFonts w:ascii="Times New Roman" w:hAnsi="Times New Roman" w:cs="Times New Roman"/>
          <w:sz w:val="28"/>
          <w:szCs w:val="28"/>
        </w:rPr>
        <w:t xml:space="preserve">7 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182B47" w:rsidRPr="00F55FDF">
        <w:rPr>
          <w:rFonts w:ascii="Times New Roman" w:hAnsi="Times New Roman" w:cs="Times New Roman"/>
          <w:sz w:val="28"/>
          <w:szCs w:val="28"/>
        </w:rPr>
        <w:t xml:space="preserve">85 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D3D74" w:rsidRPr="00F55FD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 </w:t>
      </w:r>
      <w:proofErr w:type="spellStart"/>
      <w:r w:rsidR="00215B2D" w:rsidRPr="00F55FDF">
        <w:rPr>
          <w:rFonts w:ascii="Times New Roman" w:hAnsi="Times New Roman" w:cs="Times New Roman"/>
          <w:sz w:val="28"/>
          <w:szCs w:val="28"/>
        </w:rPr>
        <w:t>Горноключевско</w:t>
      </w:r>
      <w:r w:rsidR="00DE6702" w:rsidRPr="00F55F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6702" w:rsidRPr="00F55FDF">
        <w:rPr>
          <w:rFonts w:ascii="Times New Roman" w:hAnsi="Times New Roman" w:cs="Times New Roman"/>
          <w:sz w:val="28"/>
          <w:szCs w:val="28"/>
        </w:rPr>
        <w:t>го</w:t>
      </w:r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702" w:rsidRPr="00F55FDF">
        <w:rPr>
          <w:rFonts w:ascii="Times New Roman" w:hAnsi="Times New Roman" w:cs="Times New Roman"/>
          <w:sz w:val="28"/>
          <w:szCs w:val="28"/>
        </w:rPr>
        <w:t xml:space="preserve">я </w:t>
      </w:r>
      <w:r w:rsidR="005D3D74" w:rsidRPr="00F55FDF">
        <w:rPr>
          <w:rFonts w:ascii="Times New Roman" w:hAnsi="Times New Roman" w:cs="Times New Roman"/>
          <w:sz w:val="28"/>
          <w:szCs w:val="28"/>
        </w:rPr>
        <w:t>».</w:t>
      </w:r>
      <w:r w:rsidR="00EC3202" w:rsidRPr="00F55FDF">
        <w:rPr>
          <w:rFonts w:ascii="Times New Roman" w:hAnsi="Times New Roman" w:cs="Times New Roman"/>
          <w:sz w:val="28"/>
          <w:szCs w:val="28"/>
        </w:rPr>
        <w:t xml:space="preserve">( Далее – Порядок ) </w:t>
      </w:r>
      <w:r w:rsidR="00F55FDF">
        <w:rPr>
          <w:rFonts w:ascii="Times New Roman" w:hAnsi="Times New Roman" w:cs="Times New Roman"/>
          <w:sz w:val="28"/>
          <w:szCs w:val="28"/>
        </w:rPr>
        <w:t>.</w:t>
      </w:r>
    </w:p>
    <w:p w:rsidR="00D62433" w:rsidRDefault="00D62433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2433" w:rsidRDefault="00D62433" w:rsidP="004C49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62433" w:rsidRDefault="00D62433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1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14 (п 1 п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11,12) феде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012F">
        <w:rPr>
          <w:rFonts w:ascii="Times New Roman" w:hAnsi="Times New Roman" w:cs="Times New Roman"/>
          <w:sz w:val="28"/>
          <w:szCs w:val="28"/>
        </w:rPr>
        <w:t xml:space="preserve">ального закона № 131-ФЗ от 06.10.2003г, </w:t>
      </w:r>
    </w:p>
    <w:p w:rsidR="00D62433" w:rsidRPr="00CB012F" w:rsidRDefault="00D62433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12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012F">
        <w:rPr>
          <w:rFonts w:ascii="Times New Roman" w:hAnsi="Times New Roman" w:cs="Times New Roman"/>
          <w:sz w:val="28"/>
          <w:szCs w:val="28"/>
        </w:rPr>
        <w:t xml:space="preserve"> 5 ( п12,13) Устава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городского поселения  к вопросам местного значения городского поселения относятся: </w:t>
      </w:r>
    </w:p>
    <w:p w:rsidR="00D62433" w:rsidRPr="00CB012F" w:rsidRDefault="00D62433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12F">
        <w:rPr>
          <w:rFonts w:ascii="Times New Roman" w:hAnsi="Times New Roman" w:cs="Times New Roman"/>
          <w:sz w:val="28"/>
          <w:szCs w:val="28"/>
        </w:rPr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D62433" w:rsidRDefault="00D62433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12F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433" w:rsidRDefault="00D62433" w:rsidP="00215B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33" w:rsidRPr="00CB012F" w:rsidRDefault="00956514" w:rsidP="00D62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b/>
          <w:sz w:val="28"/>
          <w:szCs w:val="28"/>
        </w:rPr>
        <w:t xml:space="preserve">Результаты экспертно-аналитического </w:t>
      </w:r>
      <w:proofErr w:type="gramStart"/>
      <w:r w:rsidRPr="00F55FDF">
        <w:rPr>
          <w:rFonts w:ascii="Times New Roman" w:hAnsi="Times New Roman" w:cs="Times New Roman"/>
          <w:b/>
          <w:sz w:val="28"/>
          <w:szCs w:val="28"/>
        </w:rPr>
        <w:t>мероприятия :</w:t>
      </w:r>
      <w:proofErr w:type="gramEnd"/>
    </w:p>
    <w:p w:rsidR="00D62433" w:rsidRPr="00F55FDF" w:rsidRDefault="00D62433" w:rsidP="00D624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7C8">
        <w:rPr>
          <w:rFonts w:ascii="Times New Roman" w:hAnsi="Times New Roman" w:cs="Times New Roman"/>
          <w:sz w:val="28"/>
          <w:szCs w:val="28"/>
        </w:rPr>
        <w:t xml:space="preserve">В нарушение п 5 «Порядка» </w:t>
      </w:r>
      <w:r w:rsidRPr="00F327C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об утверждении муниципальной программы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 .</w:t>
      </w:r>
      <w:proofErr w:type="gramEnd"/>
    </w:p>
    <w:p w:rsidR="009562E8" w:rsidRPr="006C357D" w:rsidRDefault="009B6730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6BC7" w:rsidRPr="006C357D">
        <w:rPr>
          <w:rFonts w:ascii="Times New Roman" w:hAnsi="Times New Roman" w:cs="Times New Roman"/>
          <w:sz w:val="28"/>
          <w:szCs w:val="28"/>
        </w:rPr>
        <w:t>Программ</w:t>
      </w:r>
      <w:r w:rsidRPr="006C357D">
        <w:rPr>
          <w:rFonts w:ascii="Times New Roman" w:hAnsi="Times New Roman" w:cs="Times New Roman"/>
          <w:sz w:val="28"/>
          <w:szCs w:val="28"/>
        </w:rPr>
        <w:t>ы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F55FDF" w:rsidRPr="006C357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E6702" w:rsidRPr="006C357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31D6" w:rsidRPr="006C357D">
        <w:rPr>
          <w:rFonts w:ascii="Times New Roman" w:hAnsi="Times New Roman"/>
          <w:sz w:val="28"/>
          <w:szCs w:val="28"/>
        </w:rPr>
        <w:t xml:space="preserve"> 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для проведения финансово-экономической экспертизы в Контрольно-счётную 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 w:rsidR="00DE6702" w:rsidRPr="006C357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55FDF" w:rsidRPr="006C357D">
        <w:rPr>
          <w:rFonts w:ascii="Times New Roman" w:hAnsi="Times New Roman" w:cs="Times New Roman"/>
          <w:sz w:val="28"/>
          <w:szCs w:val="28"/>
        </w:rPr>
        <w:t>12.01.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г 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9562E8" w:rsidRPr="006C35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ACD" w:rsidRPr="006C357D" w:rsidRDefault="00594ACD" w:rsidP="0059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ACD" w:rsidRPr="006C357D" w:rsidRDefault="00594ACD" w:rsidP="0059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 2 </w:t>
      </w:r>
      <w:proofErr w:type="spellStart"/>
      <w:r w:rsidRPr="006C35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 179 Бюджетного кодекса </w:t>
      </w:r>
      <w:r w:rsidR="00DD50DF"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с очередного финансового года, </w:t>
      </w:r>
      <w:r w:rsidRPr="006C35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утверждаются в сроки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>, установленные местной администрацией, т.е. </w:t>
      </w:r>
      <w:r w:rsidRPr="006C35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текущем финансовом году до начала реализации 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соответствующей муниципальной программы. </w:t>
      </w:r>
    </w:p>
    <w:p w:rsidR="00D62433" w:rsidRPr="00D62433" w:rsidRDefault="009F31D6" w:rsidP="00D6243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Согласно п 38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« Порядка</w:t>
      </w:r>
      <w:proofErr w:type="gramEnd"/>
      <w:r w:rsidR="00C162B9" w:rsidRPr="006C357D">
        <w:rPr>
          <w:rFonts w:ascii="Times New Roman" w:hAnsi="Times New Roman" w:cs="Times New Roman"/>
          <w:sz w:val="28"/>
          <w:szCs w:val="28"/>
        </w:rPr>
        <w:t>»</w:t>
      </w:r>
      <w:r w:rsidR="00EF1B1B" w:rsidRPr="006C357D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6C357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EF1B1B" w:rsidRPr="006C357D">
        <w:rPr>
          <w:rFonts w:ascii="Times New Roman" w:hAnsi="Times New Roman" w:cs="Times New Roman"/>
          <w:sz w:val="28"/>
          <w:szCs w:val="28"/>
        </w:rPr>
        <w:t>ения установлен</w:t>
      </w:r>
      <w:r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Pr="006C357D">
        <w:rPr>
          <w:rFonts w:ascii="Times New Roman" w:hAnsi="Times New Roman"/>
          <w:b/>
          <w:i/>
          <w:sz w:val="28"/>
          <w:szCs w:val="28"/>
        </w:rPr>
        <w:t xml:space="preserve">до 1 ноября текущего финансового года. </w:t>
      </w:r>
    </w:p>
    <w:p w:rsidR="00DD50DF" w:rsidRDefault="00A72AC4" w:rsidP="00DE67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2018 год утвержден 28.11.2017 г Решением М</w:t>
      </w:r>
      <w:r w:rsidR="00DD50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№ 287. </w:t>
      </w:r>
    </w:p>
    <w:p w:rsidR="00A72AC4" w:rsidRDefault="00A72AC4" w:rsidP="00835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5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433" w:rsidRDefault="00D62433" w:rsidP="00D6243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Таким образом</w:t>
      </w:r>
      <w:r w:rsidRPr="006C357D">
        <w:rPr>
          <w:rFonts w:ascii="Times New Roman" w:hAnsi="Times New Roman"/>
          <w:b/>
          <w:i/>
          <w:sz w:val="28"/>
          <w:szCs w:val="28"/>
        </w:rPr>
        <w:t>, Программа принята к финансированию на 2018 год без проведения финансово-экономической экспертизы.</w:t>
      </w:r>
    </w:p>
    <w:p w:rsidR="00DD50DF" w:rsidRDefault="00DD50DF" w:rsidP="00DE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7D" w:rsidRDefault="008821BF" w:rsidP="004C4916">
      <w:pPr>
        <w:pStyle w:val="a4"/>
        <w:jc w:val="both"/>
        <w:rPr>
          <w:rStyle w:val="FontStyle11"/>
          <w:i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Пункт 3 </w:t>
      </w:r>
      <w:proofErr w:type="spellStart"/>
      <w:r w:rsidRPr="006C35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357D">
        <w:rPr>
          <w:rFonts w:ascii="Times New Roman" w:hAnsi="Times New Roman" w:cs="Times New Roman"/>
          <w:sz w:val="28"/>
          <w:szCs w:val="28"/>
        </w:rPr>
        <w:t xml:space="preserve"> 4 Порядка </w:t>
      </w:r>
      <w:r w:rsidR="006C357D" w:rsidRPr="006C357D">
        <w:rPr>
          <w:rFonts w:ascii="Times New Roman" w:hAnsi="Times New Roman" w:cs="Times New Roman"/>
          <w:sz w:val="28"/>
          <w:szCs w:val="28"/>
        </w:rPr>
        <w:t xml:space="preserve">предполагает «определение </w:t>
      </w:r>
      <w:r w:rsidR="006C357D" w:rsidRPr="00BA1607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администрации </w:t>
      </w:r>
      <w:proofErr w:type="spellStart"/>
      <w:r w:rsidR="006C357D" w:rsidRPr="00BA1607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="006C357D" w:rsidRPr="00BA1607">
        <w:rPr>
          <w:rFonts w:ascii="Times New Roman" w:hAnsi="Times New Roman" w:cs="Times New Roman"/>
          <w:i/>
          <w:sz w:val="28"/>
          <w:szCs w:val="28"/>
        </w:rPr>
        <w:t xml:space="preserve"> городского </w:t>
      </w:r>
      <w:proofErr w:type="gramStart"/>
      <w:r w:rsidR="006C357D" w:rsidRPr="00BA160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6C357D" w:rsidRPr="006C3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57D" w:rsidRPr="006C357D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программы. В представленном проекте Программы </w:t>
      </w:r>
      <w:r w:rsidR="006C357D" w:rsidRPr="006C357D">
        <w:rPr>
          <w:rFonts w:ascii="Times New Roman" w:hAnsi="Times New Roman" w:cs="Times New Roman"/>
          <w:b/>
          <w:i/>
          <w:sz w:val="28"/>
          <w:szCs w:val="28"/>
        </w:rPr>
        <w:t>не опр</w:t>
      </w:r>
      <w:r w:rsidR="00BA1607">
        <w:rPr>
          <w:rFonts w:ascii="Times New Roman" w:hAnsi="Times New Roman" w:cs="Times New Roman"/>
          <w:b/>
          <w:i/>
          <w:sz w:val="28"/>
          <w:szCs w:val="28"/>
        </w:rPr>
        <w:t xml:space="preserve">еделено </w:t>
      </w:r>
      <w:r w:rsidR="00BA1607" w:rsidRPr="00BA1607">
        <w:rPr>
          <w:rFonts w:ascii="Times New Roman" w:hAnsi="Times New Roman" w:cs="Times New Roman"/>
          <w:i/>
          <w:sz w:val="28"/>
          <w:szCs w:val="28"/>
        </w:rPr>
        <w:t>структурно</w:t>
      </w:r>
      <w:r w:rsidR="00BA1607">
        <w:rPr>
          <w:rFonts w:ascii="Times New Roman" w:hAnsi="Times New Roman" w:cs="Times New Roman"/>
          <w:i/>
          <w:sz w:val="28"/>
          <w:szCs w:val="28"/>
        </w:rPr>
        <w:t>е подразделение</w:t>
      </w:r>
      <w:r w:rsidR="00BA1607" w:rsidRPr="00BA1607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="00BA1607" w:rsidRPr="00BA1607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="00BA1607" w:rsidRPr="00BA1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607" w:rsidRPr="00BA1607">
        <w:rPr>
          <w:rFonts w:ascii="Times New Roman" w:hAnsi="Times New Roman" w:cs="Times New Roman"/>
          <w:i/>
          <w:sz w:val="28"/>
          <w:szCs w:val="28"/>
        </w:rPr>
        <w:lastRenderedPageBreak/>
        <w:t>городского поселения</w:t>
      </w:r>
      <w:r w:rsidR="00BA1607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BA1607">
        <w:rPr>
          <w:rFonts w:ascii="Times New Roman" w:hAnsi="Times New Roman" w:cs="Times New Roman"/>
          <w:sz w:val="28"/>
          <w:szCs w:val="28"/>
        </w:rPr>
        <w:t xml:space="preserve">как </w:t>
      </w:r>
      <w:r w:rsidR="00BA1607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ответственного исполнителя </w:t>
      </w:r>
      <w:r w:rsidR="00BA1607" w:rsidRPr="00BA1607">
        <w:rPr>
          <w:rStyle w:val="FontStyle11"/>
          <w:i/>
          <w:sz w:val="28"/>
          <w:szCs w:val="28"/>
        </w:rPr>
        <w:t>за реализацию программы в целом и за исполнение отдельных программных мероприятий</w:t>
      </w:r>
      <w:r w:rsidR="00BA1607">
        <w:rPr>
          <w:rStyle w:val="FontStyle11"/>
          <w:i/>
          <w:sz w:val="28"/>
          <w:szCs w:val="28"/>
        </w:rPr>
        <w:t>.</w:t>
      </w:r>
    </w:p>
    <w:p w:rsidR="00BA1607" w:rsidRDefault="00BA1607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097" w:rsidRDefault="005F6097" w:rsidP="005F6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BD3D54">
        <w:rPr>
          <w:rFonts w:ascii="Times New Roman" w:hAnsi="Times New Roman" w:cs="Times New Roman"/>
          <w:b/>
          <w:i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D3D54">
        <w:rPr>
          <w:rFonts w:ascii="Times New Roman" w:hAnsi="Times New Roman" w:cs="Times New Roman"/>
          <w:b/>
          <w:i/>
          <w:sz w:val="28"/>
          <w:szCs w:val="28"/>
        </w:rPr>
        <w:t xml:space="preserve"> паспорта </w:t>
      </w:r>
      <w:proofErr w:type="gramStart"/>
      <w:r w:rsidRPr="00BD3D5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C4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5685" w:rsidRDefault="00DF5685" w:rsidP="005F6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097" w:rsidRDefault="005F6097" w:rsidP="005F609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Установлено н</w:t>
      </w:r>
      <w:r w:rsidRPr="00BD3D54">
        <w:rPr>
          <w:rFonts w:ascii="Times New Roman" w:hAnsi="Times New Roman" w:cs="Times New Roman"/>
          <w:i/>
          <w:sz w:val="28"/>
          <w:szCs w:val="28"/>
        </w:rPr>
        <w:t xml:space="preserve">есоответствие макету </w:t>
      </w:r>
      <w:proofErr w:type="gramStart"/>
      <w:r w:rsidRPr="00BD3D54">
        <w:rPr>
          <w:rFonts w:ascii="Times New Roman" w:hAnsi="Times New Roman" w:cs="Times New Roman"/>
          <w:i/>
          <w:sz w:val="28"/>
          <w:szCs w:val="28"/>
        </w:rPr>
        <w:t>паспорта ,</w:t>
      </w:r>
      <w:proofErr w:type="gramEnd"/>
      <w:r w:rsidRPr="00BD3D54">
        <w:rPr>
          <w:rFonts w:ascii="Times New Roman" w:hAnsi="Times New Roman" w:cs="Times New Roman"/>
          <w:i/>
          <w:sz w:val="28"/>
          <w:szCs w:val="28"/>
        </w:rPr>
        <w:t xml:space="preserve"> утвержденному 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C6A" w:rsidRPr="00423C6A" w:rsidRDefault="00423C6A" w:rsidP="00A2474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6A">
        <w:rPr>
          <w:rFonts w:ascii="Times New Roman" w:hAnsi="Times New Roman" w:cs="Times New Roman"/>
          <w:sz w:val="28"/>
          <w:szCs w:val="28"/>
        </w:rPr>
        <w:t>Раздел «Наименование муниципальной программы» следует исключить.</w:t>
      </w:r>
    </w:p>
    <w:p w:rsidR="00FC226F" w:rsidRPr="00C43CC7" w:rsidRDefault="00FC226F" w:rsidP="00FC226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разработки программы указывается в Постановлении Администрации об утверждении целевой программы, а не в паспорте Программы.</w:t>
      </w:r>
    </w:p>
    <w:p w:rsidR="005F6097" w:rsidRPr="002E6B2B" w:rsidRDefault="005F6097" w:rsidP="004A07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E6B2B">
        <w:rPr>
          <w:rFonts w:ascii="Times New Roman" w:hAnsi="Times New Roman" w:cs="Times New Roman"/>
          <w:b/>
          <w:i/>
          <w:sz w:val="28"/>
          <w:szCs w:val="28"/>
        </w:rPr>
        <w:t xml:space="preserve">Отсутствует раздел </w:t>
      </w:r>
      <w:proofErr w:type="gramStart"/>
      <w:r w:rsidRPr="002E6B2B">
        <w:rPr>
          <w:rFonts w:ascii="Times New Roman" w:hAnsi="Times New Roman" w:cs="Times New Roman"/>
          <w:b/>
          <w:i/>
          <w:sz w:val="28"/>
          <w:szCs w:val="28"/>
        </w:rPr>
        <w:t>« Целевые</w:t>
      </w:r>
      <w:proofErr w:type="gramEnd"/>
      <w:r w:rsidRPr="002E6B2B">
        <w:rPr>
          <w:rFonts w:ascii="Times New Roman" w:hAnsi="Times New Roman" w:cs="Times New Roman"/>
          <w:b/>
          <w:i/>
          <w:sz w:val="28"/>
          <w:szCs w:val="28"/>
        </w:rPr>
        <w:t xml:space="preserve"> индикаторы</w:t>
      </w:r>
      <w:r w:rsidRPr="002E6B2B">
        <w:rPr>
          <w:rFonts w:ascii="Times New Roman" w:hAnsi="Times New Roman" w:cs="Times New Roman"/>
          <w:sz w:val="28"/>
          <w:szCs w:val="28"/>
        </w:rPr>
        <w:t xml:space="preserve"> и показатели муниципальной программы».</w:t>
      </w:r>
    </w:p>
    <w:p w:rsidR="005F6097" w:rsidRDefault="005F6097" w:rsidP="004A07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>Учитывая требования п 4 «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Порядка»  в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представленной 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76" w:rsidRDefault="004A0776" w:rsidP="004A077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F6097">
        <w:rPr>
          <w:rFonts w:ascii="Times New Roman" w:hAnsi="Times New Roman" w:cs="Times New Roman"/>
          <w:sz w:val="28"/>
          <w:szCs w:val="28"/>
        </w:rPr>
        <w:t>с</w:t>
      </w:r>
      <w:r w:rsidR="005F6097" w:rsidRPr="006C357D">
        <w:rPr>
          <w:rFonts w:ascii="Times New Roman" w:hAnsi="Times New Roman" w:cs="Times New Roman"/>
          <w:sz w:val="28"/>
          <w:szCs w:val="28"/>
        </w:rPr>
        <w:t>ледует</w:t>
      </w:r>
      <w:proofErr w:type="gramEnd"/>
      <w:r w:rsidR="005F6097" w:rsidRPr="006C357D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5F6097" w:rsidRPr="006C357D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 w:rsidR="005F6097" w:rsidRPr="006C357D">
        <w:rPr>
          <w:rFonts w:ascii="Times New Roman" w:hAnsi="Times New Roman" w:cs="Times New Roman"/>
          <w:sz w:val="28"/>
          <w:szCs w:val="28"/>
        </w:rPr>
        <w:t xml:space="preserve">, предполагающие решение задач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F6097" w:rsidRPr="006C357D">
        <w:rPr>
          <w:rFonts w:ascii="Times New Roman" w:hAnsi="Times New Roman" w:cs="Times New Roman"/>
          <w:i/>
          <w:sz w:val="28"/>
          <w:szCs w:val="28"/>
        </w:rPr>
        <w:t>онкрет</w:t>
      </w:r>
      <w:proofErr w:type="spellEnd"/>
    </w:p>
    <w:p w:rsidR="005F6097" w:rsidRPr="006C357D" w:rsidRDefault="004A0776" w:rsidP="004A07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proofErr w:type="gramStart"/>
      <w:r w:rsidR="005F6097" w:rsidRPr="006C357D">
        <w:rPr>
          <w:rFonts w:ascii="Times New Roman" w:hAnsi="Times New Roman" w:cs="Times New Roman"/>
          <w:i/>
          <w:sz w:val="28"/>
          <w:szCs w:val="28"/>
        </w:rPr>
        <w:t>ным</w:t>
      </w:r>
      <w:proofErr w:type="spellEnd"/>
      <w:r w:rsidR="005F6097" w:rsidRPr="006C3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097" w:rsidRPr="006C357D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="005F6097" w:rsidRPr="006C357D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="005F6097" w:rsidRPr="006C357D">
        <w:rPr>
          <w:rFonts w:ascii="Times New Roman" w:hAnsi="Times New Roman" w:cs="Times New Roman"/>
          <w:i/>
          <w:sz w:val="28"/>
          <w:szCs w:val="28"/>
        </w:rPr>
        <w:t>разные целевые индикаторы и показатели</w:t>
      </w:r>
      <w:r w:rsidR="005F6097" w:rsidRPr="006C357D">
        <w:rPr>
          <w:rFonts w:ascii="Times New Roman" w:hAnsi="Times New Roman" w:cs="Times New Roman"/>
          <w:sz w:val="28"/>
          <w:szCs w:val="28"/>
        </w:rPr>
        <w:t>:</w:t>
      </w:r>
    </w:p>
    <w:p w:rsidR="005F6097" w:rsidRPr="006C357D" w:rsidRDefault="005F6097" w:rsidP="005F60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357D">
        <w:rPr>
          <w:rFonts w:ascii="Times New Roman" w:hAnsi="Times New Roman" w:cs="Times New Roman"/>
          <w:sz w:val="28"/>
          <w:szCs w:val="28"/>
        </w:rPr>
        <w:t>- библиотечное обслуживание населения.</w:t>
      </w:r>
    </w:p>
    <w:p w:rsidR="005F6097" w:rsidRPr="00074E94" w:rsidRDefault="005F6097" w:rsidP="005F60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357D">
        <w:rPr>
          <w:rFonts w:ascii="Times New Roman" w:hAnsi="Times New Roman" w:cs="Times New Roman"/>
          <w:sz w:val="28"/>
          <w:szCs w:val="28"/>
        </w:rPr>
        <w:t xml:space="preserve">- культурно-досуговая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деятельность .</w:t>
      </w:r>
      <w:proofErr w:type="gramEnd"/>
    </w:p>
    <w:p w:rsidR="00DF5685" w:rsidRDefault="005F6097" w:rsidP="004A07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24235D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</w:t>
      </w:r>
      <w:r w:rsidR="00DF5685">
        <w:rPr>
          <w:rFonts w:ascii="Times New Roman" w:hAnsi="Times New Roman" w:cs="Times New Roman"/>
          <w:sz w:val="28"/>
          <w:szCs w:val="28"/>
        </w:rPr>
        <w:t>объ</w:t>
      </w:r>
      <w:r w:rsidR="0047552C">
        <w:rPr>
          <w:rFonts w:ascii="Times New Roman" w:hAnsi="Times New Roman" w:cs="Times New Roman"/>
          <w:sz w:val="28"/>
          <w:szCs w:val="28"/>
        </w:rPr>
        <w:t>еди</w:t>
      </w:r>
      <w:r w:rsidR="00DF5685">
        <w:rPr>
          <w:rFonts w:ascii="Times New Roman" w:hAnsi="Times New Roman" w:cs="Times New Roman"/>
          <w:sz w:val="28"/>
          <w:szCs w:val="28"/>
        </w:rPr>
        <w:t>нены</w:t>
      </w:r>
      <w:r w:rsidR="00DF5685" w:rsidRPr="0024235D">
        <w:rPr>
          <w:rFonts w:ascii="Times New Roman" w:hAnsi="Times New Roman" w:cs="Times New Roman"/>
          <w:sz w:val="28"/>
          <w:szCs w:val="28"/>
        </w:rPr>
        <w:t xml:space="preserve"> </w:t>
      </w:r>
      <w:r w:rsidR="00DF5685">
        <w:rPr>
          <w:rFonts w:ascii="Times New Roman" w:hAnsi="Times New Roman" w:cs="Times New Roman"/>
          <w:sz w:val="28"/>
          <w:szCs w:val="28"/>
        </w:rPr>
        <w:t xml:space="preserve">в один раздел </w:t>
      </w:r>
      <w:r w:rsidR="00DF5685" w:rsidRPr="0024235D">
        <w:rPr>
          <w:rFonts w:ascii="Times New Roman" w:hAnsi="Times New Roman" w:cs="Times New Roman"/>
          <w:sz w:val="28"/>
          <w:szCs w:val="28"/>
        </w:rPr>
        <w:t>п</w:t>
      </w:r>
      <w:r w:rsidR="00DF5685">
        <w:rPr>
          <w:rFonts w:ascii="Times New Roman" w:hAnsi="Times New Roman" w:cs="Times New Roman"/>
          <w:sz w:val="28"/>
          <w:szCs w:val="28"/>
        </w:rPr>
        <w:t>аспорта.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685">
        <w:rPr>
          <w:rFonts w:ascii="Times New Roman" w:hAnsi="Times New Roman" w:cs="Times New Roman"/>
          <w:sz w:val="28"/>
          <w:szCs w:val="28"/>
        </w:rPr>
        <w:t>Согласно макету паспорта – цели и задачи -</w:t>
      </w:r>
      <w:r w:rsidR="00DF5685" w:rsidRPr="009562E8">
        <w:rPr>
          <w:rFonts w:ascii="Times New Roman" w:hAnsi="Times New Roman" w:cs="Times New Roman"/>
          <w:sz w:val="28"/>
          <w:szCs w:val="28"/>
        </w:rPr>
        <w:t xml:space="preserve"> два отдельных раздела п</w:t>
      </w:r>
      <w:r w:rsidR="00DF5685">
        <w:rPr>
          <w:rFonts w:ascii="Times New Roman" w:hAnsi="Times New Roman" w:cs="Times New Roman"/>
          <w:sz w:val="28"/>
          <w:szCs w:val="28"/>
        </w:rPr>
        <w:t>аспорта, имеющие свое понимание.</w:t>
      </w:r>
    </w:p>
    <w:p w:rsidR="00DF5685" w:rsidRDefault="00DF5685" w:rsidP="0097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Pr="00972013">
        <w:rPr>
          <w:rFonts w:ascii="Times New Roman" w:hAnsi="Times New Roman" w:cs="Times New Roman"/>
          <w:iCs/>
          <w:sz w:val="28"/>
          <w:szCs w:val="28"/>
        </w:rPr>
        <w:t xml:space="preserve">Данный раздел следует разделить </w:t>
      </w:r>
      <w:r w:rsidRPr="008D2E44">
        <w:rPr>
          <w:rFonts w:ascii="Times New Roman" w:hAnsi="Times New Roman" w:cs="Times New Roman"/>
          <w:b/>
          <w:i/>
          <w:iCs/>
          <w:sz w:val="28"/>
          <w:szCs w:val="28"/>
        </w:rPr>
        <w:t>и четко обозначить Цели и Задачи.</w:t>
      </w:r>
    </w:p>
    <w:p w:rsidR="005F6097" w:rsidRDefault="005F6097" w:rsidP="007019A6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Формулировка </w:t>
      </w:r>
      <w:r w:rsidRPr="00BA72B4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цели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описание путей, средств и методов ее достижения.</w:t>
      </w:r>
    </w:p>
    <w:p w:rsidR="007019A6" w:rsidRDefault="005F6097" w:rsidP="007019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формулировать </w:t>
      </w:r>
      <w:r w:rsidRPr="007642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одну цель,</w:t>
      </w: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должна соответствовать приоритетам и целям социально-экономического развития </w:t>
      </w:r>
      <w:proofErr w:type="spell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5F6097" w:rsidRDefault="005F6097" w:rsidP="007019A6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Сформулированные </w:t>
      </w:r>
      <w:r w:rsidRPr="007928DE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Задачи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должны быть необходимы и достаточны для </w:t>
      </w:r>
      <w:r w:rsidR="00972013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достижения соответствующей цели. 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</w:r>
    </w:p>
    <w:p w:rsidR="005F6097" w:rsidRPr="008D2E44" w:rsidRDefault="005F6097" w:rsidP="007019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5F6097" w:rsidRPr="004A0776" w:rsidRDefault="005F6097" w:rsidP="004A077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не содержит финансовых показателей вообще. </w:t>
      </w:r>
      <w:r w:rsidRPr="004A0776">
        <w:rPr>
          <w:rFonts w:ascii="Times New Roman" w:hAnsi="Times New Roman" w:cs="Times New Roman"/>
          <w:sz w:val="28"/>
          <w:szCs w:val="28"/>
        </w:rPr>
        <w:t xml:space="preserve"> Учитывая требования п 9 </w:t>
      </w:r>
      <w:proofErr w:type="spellStart"/>
      <w:r w:rsidRPr="004A077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A0776">
        <w:rPr>
          <w:rFonts w:ascii="Times New Roman" w:hAnsi="Times New Roman" w:cs="Times New Roman"/>
          <w:sz w:val="28"/>
          <w:szCs w:val="28"/>
        </w:rPr>
        <w:t xml:space="preserve"> 8 «По</w:t>
      </w:r>
      <w:r w:rsidR="004A0776">
        <w:rPr>
          <w:rFonts w:ascii="Times New Roman" w:hAnsi="Times New Roman" w:cs="Times New Roman"/>
          <w:sz w:val="28"/>
          <w:szCs w:val="28"/>
        </w:rPr>
        <w:t xml:space="preserve">рядка» финансовое обеспечение </w:t>
      </w:r>
      <w:r w:rsidRPr="004A0776">
        <w:rPr>
          <w:rFonts w:ascii="Times New Roman" w:hAnsi="Times New Roman" w:cs="Times New Roman"/>
          <w:sz w:val="28"/>
          <w:szCs w:val="28"/>
        </w:rPr>
        <w:t xml:space="preserve">отражается в соответствии с </w:t>
      </w:r>
      <w:r w:rsidRPr="004A0776">
        <w:rPr>
          <w:rFonts w:ascii="Times New Roman" w:hAnsi="Times New Roman" w:cs="Times New Roman"/>
          <w:b/>
          <w:i/>
          <w:sz w:val="28"/>
          <w:szCs w:val="28"/>
        </w:rPr>
        <w:t>Таблицей № 3</w:t>
      </w:r>
      <w:r w:rsidRPr="004A0776">
        <w:rPr>
          <w:rFonts w:ascii="Times New Roman" w:hAnsi="Times New Roman" w:cs="Times New Roman"/>
          <w:sz w:val="28"/>
          <w:szCs w:val="28"/>
        </w:rPr>
        <w:t xml:space="preserve"> Приложения № 2 к «Порядку</w:t>
      </w:r>
      <w:proofErr w:type="gramStart"/>
      <w:r w:rsidRPr="004A0776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4A077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A0776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4A0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97" w:rsidRDefault="006826BB" w:rsidP="004A077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6B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F6097" w:rsidRPr="006826BB">
        <w:rPr>
          <w:rFonts w:ascii="Times New Roman" w:hAnsi="Times New Roman" w:cs="Times New Roman"/>
          <w:b/>
          <w:i/>
          <w:sz w:val="28"/>
          <w:szCs w:val="28"/>
        </w:rPr>
        <w:t>аздел «Ожидаемые результаты</w:t>
      </w:r>
      <w:r w:rsidR="005F6097">
        <w:rPr>
          <w:rFonts w:ascii="Times New Roman" w:hAnsi="Times New Roman" w:cs="Times New Roman"/>
          <w:sz w:val="28"/>
          <w:szCs w:val="28"/>
        </w:rPr>
        <w:t xml:space="preserve"> реализации Программы»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 макетом паспорта, его </w:t>
      </w:r>
      <w:r w:rsidRPr="006826BB">
        <w:rPr>
          <w:rFonts w:ascii="Times New Roman" w:hAnsi="Times New Roman" w:cs="Times New Roman"/>
          <w:b/>
          <w:i/>
          <w:sz w:val="28"/>
          <w:szCs w:val="28"/>
        </w:rPr>
        <w:t>следует исключить</w:t>
      </w:r>
      <w:r w:rsidR="005F6097">
        <w:rPr>
          <w:rFonts w:ascii="Times New Roman" w:hAnsi="Times New Roman" w:cs="Times New Roman"/>
          <w:sz w:val="28"/>
          <w:szCs w:val="28"/>
        </w:rPr>
        <w:t>:</w:t>
      </w:r>
    </w:p>
    <w:p w:rsidR="005F6097" w:rsidRDefault="006826BB" w:rsidP="004A077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6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отраженные в данном разделе:</w:t>
      </w:r>
      <w:r w:rsidR="004A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6097">
        <w:rPr>
          <w:rFonts w:ascii="Times New Roman" w:hAnsi="Times New Roman" w:cs="Times New Roman"/>
          <w:sz w:val="28"/>
          <w:szCs w:val="28"/>
        </w:rPr>
        <w:t>произвести к</w:t>
      </w:r>
      <w:r>
        <w:rPr>
          <w:rFonts w:ascii="Times New Roman" w:hAnsi="Times New Roman" w:cs="Times New Roman"/>
          <w:sz w:val="28"/>
          <w:szCs w:val="28"/>
        </w:rPr>
        <w:t xml:space="preserve">апитальный ремонт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с.Уссурка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F6097">
        <w:rPr>
          <w:rFonts w:ascii="Times New Roman" w:hAnsi="Times New Roman" w:cs="Times New Roman"/>
          <w:sz w:val="28"/>
          <w:szCs w:val="28"/>
        </w:rPr>
        <w:t xml:space="preserve"> оснастить акустической аппаратурой и всепогодной акустикой СДК </w:t>
      </w:r>
      <w:proofErr w:type="spellStart"/>
      <w:r w:rsidR="005F6097">
        <w:rPr>
          <w:rFonts w:ascii="Times New Roman" w:hAnsi="Times New Roman" w:cs="Times New Roman"/>
          <w:sz w:val="28"/>
          <w:szCs w:val="28"/>
        </w:rPr>
        <w:t>с.Уссурка</w:t>
      </w:r>
      <w:proofErr w:type="spellEnd"/>
      <w:r w:rsidR="005F6097">
        <w:rPr>
          <w:rFonts w:ascii="Times New Roman" w:hAnsi="Times New Roman" w:cs="Times New Roman"/>
          <w:sz w:val="28"/>
          <w:szCs w:val="28"/>
        </w:rPr>
        <w:t xml:space="preserve"> для проведения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области культуры» следовало </w:t>
      </w:r>
      <w:r w:rsidR="005F609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F6097">
        <w:rPr>
          <w:rFonts w:ascii="Times New Roman" w:hAnsi="Times New Roman" w:cs="Times New Roman"/>
          <w:sz w:val="28"/>
          <w:szCs w:val="28"/>
        </w:rPr>
        <w:t xml:space="preserve"> как мероприятия и 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F6097">
        <w:rPr>
          <w:rFonts w:ascii="Times New Roman" w:hAnsi="Times New Roman" w:cs="Times New Roman"/>
          <w:sz w:val="28"/>
          <w:szCs w:val="28"/>
        </w:rPr>
        <w:t xml:space="preserve"> с  </w:t>
      </w:r>
      <w:r w:rsidR="005F6097" w:rsidRPr="005750ED">
        <w:rPr>
          <w:rFonts w:ascii="Times New Roman" w:hAnsi="Times New Roman"/>
          <w:sz w:val="28"/>
          <w:szCs w:val="28"/>
        </w:rPr>
        <w:t>приоритет</w:t>
      </w:r>
      <w:r w:rsidR="005F6097">
        <w:rPr>
          <w:rFonts w:ascii="Times New Roman" w:hAnsi="Times New Roman"/>
          <w:sz w:val="28"/>
          <w:szCs w:val="28"/>
        </w:rPr>
        <w:t>ами</w:t>
      </w:r>
      <w:r w:rsidR="005F6097" w:rsidRPr="005750ED">
        <w:rPr>
          <w:rFonts w:ascii="Times New Roman" w:hAnsi="Times New Roman"/>
          <w:sz w:val="28"/>
          <w:szCs w:val="28"/>
        </w:rPr>
        <w:t xml:space="preserve"> со</w:t>
      </w:r>
      <w:r w:rsidR="005F6097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proofErr w:type="spellStart"/>
      <w:r w:rsidR="005F6097" w:rsidRPr="005750ED">
        <w:rPr>
          <w:rFonts w:ascii="Times New Roman" w:hAnsi="Times New Roman"/>
          <w:sz w:val="28"/>
          <w:szCs w:val="28"/>
        </w:rPr>
        <w:t>Горнок</w:t>
      </w:r>
      <w:r w:rsidR="005F6097">
        <w:rPr>
          <w:rFonts w:ascii="Times New Roman" w:hAnsi="Times New Roman"/>
          <w:sz w:val="28"/>
          <w:szCs w:val="28"/>
        </w:rPr>
        <w:t>лючевского</w:t>
      </w:r>
      <w:proofErr w:type="spellEnd"/>
      <w:r w:rsidR="005F6097">
        <w:rPr>
          <w:rFonts w:ascii="Times New Roman" w:hAnsi="Times New Roman"/>
          <w:sz w:val="28"/>
          <w:szCs w:val="28"/>
        </w:rPr>
        <w:t xml:space="preserve"> городского поселения на планируемый период.</w:t>
      </w:r>
    </w:p>
    <w:p w:rsidR="002E6B2B" w:rsidRPr="006C357D" w:rsidRDefault="002E6B2B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6CF" w:rsidRDefault="00956514" w:rsidP="002E6B2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D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A23A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B66CF" w:rsidRPr="00CF259D">
        <w:rPr>
          <w:rFonts w:ascii="Times New Roman" w:hAnsi="Times New Roman" w:cs="Times New Roman"/>
          <w:b/>
          <w:sz w:val="28"/>
          <w:szCs w:val="28"/>
        </w:rPr>
        <w:t>Анализ структуры муниципальной программы</w:t>
      </w:r>
    </w:p>
    <w:p w:rsidR="00D62433" w:rsidRPr="00CD763F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1419">
        <w:rPr>
          <w:lang w:eastAsia="ru-RU"/>
        </w:rPr>
        <w:lastRenderedPageBreak/>
        <w:t xml:space="preserve">  </w:t>
      </w:r>
      <w:r w:rsidRPr="00CD763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97AE8">
        <w:rPr>
          <w:rFonts w:ascii="Times New Roman" w:hAnsi="Times New Roman" w:cs="Times New Roman"/>
          <w:sz w:val="28"/>
          <w:szCs w:val="28"/>
        </w:rPr>
        <w:t xml:space="preserve"> должна име</w:t>
      </w:r>
      <w:r w:rsidRPr="00CD763F">
        <w:rPr>
          <w:rFonts w:ascii="Times New Roman" w:hAnsi="Times New Roman" w:cs="Times New Roman"/>
          <w:sz w:val="28"/>
          <w:szCs w:val="28"/>
        </w:rPr>
        <w:t>т</w:t>
      </w:r>
      <w:r w:rsidR="00997AE8">
        <w:rPr>
          <w:rFonts w:ascii="Times New Roman" w:hAnsi="Times New Roman" w:cs="Times New Roman"/>
          <w:sz w:val="28"/>
          <w:szCs w:val="28"/>
        </w:rPr>
        <w:t>ь</w:t>
      </w:r>
      <w:r w:rsidRPr="00CD763F">
        <w:rPr>
          <w:rFonts w:ascii="Times New Roman" w:hAnsi="Times New Roman" w:cs="Times New Roman"/>
          <w:sz w:val="28"/>
          <w:szCs w:val="28"/>
        </w:rPr>
        <w:t xml:space="preserve"> следующую </w:t>
      </w:r>
      <w:proofErr w:type="gramStart"/>
      <w:r w:rsidRPr="00CD763F">
        <w:rPr>
          <w:rFonts w:ascii="Times New Roman" w:hAnsi="Times New Roman" w:cs="Times New Roman"/>
          <w:sz w:val="28"/>
          <w:szCs w:val="28"/>
        </w:rPr>
        <w:t>структуру</w:t>
      </w:r>
      <w:r w:rsidR="00824512">
        <w:rPr>
          <w:rFonts w:ascii="Times New Roman" w:hAnsi="Times New Roman" w:cs="Times New Roman"/>
          <w:sz w:val="28"/>
          <w:szCs w:val="28"/>
        </w:rPr>
        <w:t xml:space="preserve"> </w:t>
      </w:r>
      <w:r w:rsidRPr="00CD76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2433" w:rsidRPr="00CD763F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>  Паспорт;</w:t>
      </w:r>
    </w:p>
    <w:p w:rsidR="00D62433" w:rsidRPr="00CD763F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>  Текстовая часть, содержащая</w:t>
      </w:r>
      <w:r w:rsidR="00997AE8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CD763F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D62433" w:rsidRPr="00CD763F" w:rsidRDefault="00D6243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 xml:space="preserve"> - </w:t>
      </w:r>
      <w:r w:rsidR="006A2CF3" w:rsidRPr="00CD763F">
        <w:rPr>
          <w:rFonts w:ascii="Times New Roman" w:hAnsi="Times New Roman" w:cs="Times New Roman"/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образования;</w:t>
      </w:r>
    </w:p>
    <w:p w:rsidR="00D62433" w:rsidRPr="00CD763F" w:rsidRDefault="00D6243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>-</w:t>
      </w:r>
      <w:r w:rsidR="006A2CF3" w:rsidRPr="00CD763F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="006A2CF3" w:rsidRPr="00CD763F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программы.</w:t>
      </w:r>
    </w:p>
    <w:p w:rsidR="009A7961" w:rsidRPr="00C063C0" w:rsidRDefault="00D62433" w:rsidP="00C063C0">
      <w:pPr>
        <w:pStyle w:val="a4"/>
        <w:rPr>
          <w:rStyle w:val="FontStyle11"/>
          <w:rFonts w:cs="Times New Roman"/>
          <w:b w:val="0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>-</w:t>
      </w:r>
      <w:r w:rsidR="006A2CF3" w:rsidRPr="00CD763F">
        <w:rPr>
          <w:rFonts w:ascii="Times New Roman" w:hAnsi="Times New Roman" w:cs="Times New Roman"/>
          <w:sz w:val="28"/>
          <w:szCs w:val="28"/>
        </w:rPr>
        <w:t xml:space="preserve"> План мероприятий по вып</w:t>
      </w:r>
      <w:r w:rsidR="00C063C0">
        <w:rPr>
          <w:rFonts w:ascii="Times New Roman" w:hAnsi="Times New Roman" w:cs="Times New Roman"/>
          <w:sz w:val="28"/>
          <w:szCs w:val="28"/>
        </w:rPr>
        <w:t>олнению муниципальной программы,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="00C063C0" w:rsidRPr="00C063C0">
        <w:rPr>
          <w:rStyle w:val="FontStyle11"/>
          <w:rFonts w:cs="Times New Roman"/>
          <w:b w:val="0"/>
          <w:sz w:val="28"/>
          <w:szCs w:val="28"/>
        </w:rPr>
        <w:t>механизм управления муниципальной программой</w:t>
      </w:r>
    </w:p>
    <w:p w:rsidR="00B57022" w:rsidRPr="00B57022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7022">
        <w:rPr>
          <w:rFonts w:ascii="Times New Roman" w:hAnsi="Times New Roman" w:cs="Times New Roman"/>
          <w:sz w:val="28"/>
          <w:szCs w:val="28"/>
          <w:lang w:eastAsia="ru-RU"/>
        </w:rPr>
        <w:t>Приложения к муниципальной программе:</w:t>
      </w:r>
    </w:p>
    <w:p w:rsidR="00B57022" w:rsidRPr="00B57022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702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«Цели и задачи муниципальной программы, целевые показатели реализации муниципальной программы» </w:t>
      </w:r>
      <w:proofErr w:type="gramStart"/>
      <w:r w:rsidRPr="00B57022">
        <w:rPr>
          <w:rFonts w:ascii="Times New Roman" w:hAnsi="Times New Roman" w:cs="Times New Roman"/>
          <w:sz w:val="28"/>
          <w:szCs w:val="28"/>
          <w:lang w:eastAsia="ru-RU"/>
        </w:rPr>
        <w:t>( Таблица</w:t>
      </w:r>
      <w:proofErr w:type="gramEnd"/>
      <w:r w:rsidRPr="00B57022">
        <w:rPr>
          <w:rFonts w:ascii="Times New Roman" w:hAnsi="Times New Roman" w:cs="Times New Roman"/>
          <w:sz w:val="28"/>
          <w:szCs w:val="28"/>
          <w:lang w:eastAsia="ru-RU"/>
        </w:rPr>
        <w:t xml:space="preserve"> 1 Приложения 2 к Порядку);</w:t>
      </w:r>
    </w:p>
    <w:p w:rsidR="00C063C0" w:rsidRPr="00B57022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702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«План мероприятий по выполнению </w:t>
      </w:r>
      <w:r w:rsidRPr="00B5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программы»;</w:t>
      </w:r>
    </w:p>
    <w:p w:rsidR="00B57022" w:rsidRDefault="00B57022" w:rsidP="00B57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(Таблица 6 Приложения № 2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D72AF" w:rsidRDefault="00AE60F3" w:rsidP="00B57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0F3">
        <w:rPr>
          <w:rFonts w:ascii="Times New Roman" w:hAnsi="Times New Roman" w:cs="Times New Roman"/>
          <w:sz w:val="28"/>
          <w:szCs w:val="28"/>
        </w:rPr>
        <w:t>Приложение «</w:t>
      </w:r>
      <w:r w:rsidRPr="00AE60F3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муниципальной программы»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AE60F3">
        <w:rPr>
          <w:rFonts w:ascii="Times New Roman" w:hAnsi="Times New Roman" w:cs="Times New Roman"/>
          <w:sz w:val="28"/>
          <w:szCs w:val="28"/>
        </w:rPr>
        <w:t>Таблицей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F3">
        <w:rPr>
          <w:rFonts w:ascii="Times New Roman" w:hAnsi="Times New Roman" w:cs="Times New Roman"/>
          <w:sz w:val="28"/>
          <w:szCs w:val="28"/>
        </w:rPr>
        <w:t>3 Приложения № 2 к «Порядку»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72AF">
        <w:rPr>
          <w:rFonts w:ascii="Times New Roman" w:hAnsi="Times New Roman" w:cs="Times New Roman"/>
          <w:sz w:val="28"/>
          <w:szCs w:val="28"/>
        </w:rPr>
        <w:t>.</w:t>
      </w:r>
    </w:p>
    <w:p w:rsidR="00B57022" w:rsidRPr="00AE60F3" w:rsidRDefault="00AE60F3" w:rsidP="00B57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0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6730" w:rsidRPr="006C357D" w:rsidRDefault="004B3E9D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>П</w:t>
      </w:r>
      <w:r w:rsidR="009B6730" w:rsidRPr="006C357D">
        <w:rPr>
          <w:rFonts w:ascii="Times New Roman" w:hAnsi="Times New Roman" w:cs="Times New Roman"/>
          <w:sz w:val="28"/>
          <w:szCs w:val="28"/>
        </w:rPr>
        <w:t>редставленный проект Программы</w:t>
      </w:r>
      <w:r w:rsidR="00564BD8" w:rsidRPr="006C357D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CD763F">
        <w:rPr>
          <w:rFonts w:ascii="Times New Roman" w:hAnsi="Times New Roman" w:cs="Times New Roman"/>
          <w:sz w:val="28"/>
          <w:szCs w:val="28"/>
        </w:rPr>
        <w:t xml:space="preserve"> данным рекомендациям </w:t>
      </w:r>
      <w:proofErr w:type="gramStart"/>
      <w:r w:rsidR="00CD763F">
        <w:rPr>
          <w:rFonts w:ascii="Times New Roman" w:hAnsi="Times New Roman" w:cs="Times New Roman"/>
          <w:sz w:val="28"/>
          <w:szCs w:val="28"/>
        </w:rPr>
        <w:t xml:space="preserve">и </w:t>
      </w:r>
      <w:r w:rsidR="00564BD8" w:rsidRPr="006C357D">
        <w:rPr>
          <w:rFonts w:ascii="Times New Roman" w:hAnsi="Times New Roman" w:cs="Times New Roman"/>
          <w:sz w:val="28"/>
          <w:szCs w:val="28"/>
        </w:rPr>
        <w:t xml:space="preserve"> пункту</w:t>
      </w:r>
      <w:proofErr w:type="gramEnd"/>
      <w:r w:rsidR="00564BD8" w:rsidRPr="006C357D">
        <w:rPr>
          <w:rFonts w:ascii="Times New Roman" w:hAnsi="Times New Roman" w:cs="Times New Roman"/>
          <w:sz w:val="28"/>
          <w:szCs w:val="28"/>
        </w:rPr>
        <w:t xml:space="preserve"> 9 Порядка и </w:t>
      </w:r>
      <w:r w:rsidR="00CD763F">
        <w:rPr>
          <w:rFonts w:ascii="Times New Roman" w:hAnsi="Times New Roman" w:cs="Times New Roman"/>
          <w:sz w:val="28"/>
          <w:szCs w:val="28"/>
        </w:rPr>
        <w:t>имеет следующую структуру</w:t>
      </w:r>
      <w:r w:rsidR="009B6730" w:rsidRPr="006C357D">
        <w:rPr>
          <w:rFonts w:ascii="Times New Roman" w:hAnsi="Times New Roman" w:cs="Times New Roman"/>
          <w:sz w:val="28"/>
          <w:szCs w:val="28"/>
        </w:rPr>
        <w:t>:</w:t>
      </w:r>
    </w:p>
    <w:p w:rsidR="00564BD8" w:rsidRDefault="00CD763F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CD763F" w:rsidRPr="006C357D" w:rsidRDefault="00CD763F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содержащая разделы:</w:t>
      </w:r>
    </w:p>
    <w:p w:rsidR="00564BD8" w:rsidRPr="006C357D" w:rsidRDefault="009A7961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>- о</w:t>
      </w:r>
      <w:r w:rsidR="00564BD8" w:rsidRPr="006C357D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</w:t>
      </w:r>
    </w:p>
    <w:p w:rsidR="00564BD8" w:rsidRDefault="009A7961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>- с</w:t>
      </w:r>
      <w:r w:rsidR="00564BD8" w:rsidRPr="006C357D">
        <w:rPr>
          <w:rFonts w:ascii="Times New Roman" w:hAnsi="Times New Roman" w:cs="Times New Roman"/>
          <w:sz w:val="28"/>
          <w:szCs w:val="28"/>
        </w:rPr>
        <w:t xml:space="preserve">истема программных мероприятий </w:t>
      </w:r>
    </w:p>
    <w:p w:rsidR="00271C8E" w:rsidRDefault="00271C8E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- ожидаемые конечные результаты реализации Программы. </w:t>
      </w:r>
    </w:p>
    <w:p w:rsidR="00271C8E" w:rsidRDefault="00271C8E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- Приложение № 1 «Подпрограмма № 1 </w:t>
      </w:r>
      <w:r w:rsidRPr="006C357D">
        <w:rPr>
          <w:rFonts w:ascii="Times New Roman" w:hAnsi="Times New Roman" w:cs="Times New Roman"/>
          <w:i/>
          <w:sz w:val="28"/>
          <w:szCs w:val="28"/>
        </w:rPr>
        <w:t xml:space="preserve">Развитие и поддержка </w:t>
      </w:r>
      <w:proofErr w:type="gramStart"/>
      <w:r w:rsidRPr="006C357D">
        <w:rPr>
          <w:rFonts w:ascii="Times New Roman" w:hAnsi="Times New Roman" w:cs="Times New Roman"/>
          <w:i/>
          <w:sz w:val="28"/>
          <w:szCs w:val="28"/>
        </w:rPr>
        <w:t>клубов</w:t>
      </w:r>
      <w:r w:rsidRPr="006C357D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D" w:rsidRDefault="007B520D" w:rsidP="00271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C8E" w:rsidRDefault="007B520D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E8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1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разделу «</w:t>
      </w:r>
      <w:r w:rsidRPr="006C357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520D" w:rsidRDefault="007B520D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не предусмотрен для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следует исключить.</w:t>
      </w:r>
    </w:p>
    <w:p w:rsidR="00271C8E" w:rsidRPr="009839E0" w:rsidRDefault="009839E0" w:rsidP="009A79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97AE8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 w:rsidR="00271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13">
        <w:rPr>
          <w:rFonts w:ascii="Times New Roman" w:hAnsi="Times New Roman" w:cs="Times New Roman"/>
          <w:i/>
          <w:sz w:val="28"/>
          <w:szCs w:val="28"/>
        </w:rPr>
        <w:t>к</w:t>
      </w:r>
      <w:r w:rsidR="00271C8E">
        <w:rPr>
          <w:rFonts w:ascii="Times New Roman" w:hAnsi="Times New Roman" w:cs="Times New Roman"/>
          <w:i/>
          <w:sz w:val="28"/>
          <w:szCs w:val="28"/>
        </w:rPr>
        <w:t xml:space="preserve"> разделу</w:t>
      </w:r>
      <w:r w:rsidR="00271C8E" w:rsidRPr="00271C8E">
        <w:rPr>
          <w:rFonts w:ascii="Times New Roman" w:hAnsi="Times New Roman" w:cs="Times New Roman"/>
          <w:sz w:val="28"/>
          <w:szCs w:val="28"/>
        </w:rPr>
        <w:t xml:space="preserve"> </w:t>
      </w:r>
      <w:r w:rsidR="00271C8E" w:rsidRPr="007019A6">
        <w:rPr>
          <w:rFonts w:ascii="Times New Roman" w:hAnsi="Times New Roman" w:cs="Times New Roman"/>
          <w:i/>
          <w:sz w:val="28"/>
          <w:szCs w:val="28"/>
        </w:rPr>
        <w:t>«система программных мероприятий».</w:t>
      </w:r>
    </w:p>
    <w:p w:rsidR="00564BD8" w:rsidRDefault="009A7961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конкретных </w:t>
      </w:r>
      <w:proofErr w:type="gramStart"/>
      <w:r w:rsidRPr="006C357D"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r w:rsidR="004B3E9D" w:rsidRPr="006C3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E9D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5612EA">
        <w:rPr>
          <w:rFonts w:ascii="Times New Roman" w:hAnsi="Times New Roman" w:cs="Times New Roman"/>
          <w:sz w:val="28"/>
          <w:szCs w:val="28"/>
        </w:rPr>
        <w:t>(</w:t>
      </w:r>
      <w:r w:rsidRPr="006C357D">
        <w:rPr>
          <w:rFonts w:ascii="Times New Roman" w:hAnsi="Times New Roman" w:cs="Times New Roman"/>
          <w:sz w:val="28"/>
          <w:szCs w:val="28"/>
        </w:rPr>
        <w:t xml:space="preserve">в нем описаны цели и задачи </w:t>
      </w:r>
      <w:r w:rsidR="005612EA">
        <w:rPr>
          <w:rFonts w:ascii="Times New Roman" w:hAnsi="Times New Roman" w:cs="Times New Roman"/>
          <w:sz w:val="28"/>
          <w:szCs w:val="28"/>
        </w:rPr>
        <w:t>)</w:t>
      </w:r>
      <w:r w:rsidRPr="006C3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A6" w:rsidRDefault="00824512" w:rsidP="007019A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51">
        <w:rPr>
          <w:rFonts w:ascii="Times New Roman" w:hAnsi="Times New Roman" w:cs="Times New Roman"/>
          <w:sz w:val="28"/>
          <w:szCs w:val="28"/>
        </w:rPr>
        <w:t xml:space="preserve">В соответствии с п8 </w:t>
      </w:r>
      <w:r w:rsidRPr="00290151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рекомендаций </w:t>
      </w:r>
      <w:r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09-05-05/48843 </w:t>
      </w:r>
      <w:r w:rsidRPr="0029015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7019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0.09.2014г </w:t>
      </w:r>
      <w:r w:rsidR="007019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</w:t>
      </w:r>
      <w:proofErr w:type="gramEnd"/>
      <w:r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программы должна быть сформирована исходя из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</w:t>
      </w:r>
      <w:proofErr w:type="spellEnd"/>
    </w:p>
    <w:p w:rsidR="007019A6" w:rsidRDefault="00824512" w:rsidP="007019A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7F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четкого соответствия</w:t>
      </w:r>
      <w:r w:rsidRPr="0029015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планируемых к реализации программных </w:t>
      </w:r>
      <w:proofErr w:type="spellStart"/>
      <w:r w:rsidRPr="0029015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меропри</w:t>
      </w:r>
      <w:proofErr w:type="spellEnd"/>
    </w:p>
    <w:p w:rsidR="007019A6" w:rsidRDefault="00824512" w:rsidP="007019A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29015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ятий</w:t>
      </w:r>
      <w:proofErr w:type="spellEnd"/>
      <w:proofErr w:type="gramEnd"/>
      <w:r w:rsidRPr="0029015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целям и задачам </w:t>
      </w:r>
      <w:r w:rsidRPr="00917F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позволит в дальнейшем </w:t>
      </w:r>
      <w:r w:rsidRPr="00D6243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провести оценку эффективности бюджетных расходов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</w:p>
    <w:p w:rsidR="00610741" w:rsidRDefault="00824512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B66CF" w:rsidRPr="00AA381B" w:rsidRDefault="00835693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81B">
        <w:rPr>
          <w:rFonts w:ascii="Times New Roman" w:hAnsi="Times New Roman" w:cs="Times New Roman"/>
          <w:sz w:val="28"/>
          <w:szCs w:val="28"/>
        </w:rPr>
        <w:t xml:space="preserve">В качестве мероприятий данной </w:t>
      </w:r>
      <w:proofErr w:type="gramStart"/>
      <w:r w:rsidRPr="00AA38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7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7F9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AA381B">
        <w:rPr>
          <w:rFonts w:ascii="Times New Roman" w:hAnsi="Times New Roman" w:cs="Times New Roman"/>
          <w:sz w:val="28"/>
          <w:szCs w:val="28"/>
        </w:rPr>
        <w:t xml:space="preserve">может быть : участие в различных конкурсах , выставках </w:t>
      </w:r>
      <w:r w:rsidR="00AA381B" w:rsidRPr="00AA381B">
        <w:rPr>
          <w:rFonts w:ascii="Times New Roman" w:hAnsi="Times New Roman" w:cs="Times New Roman"/>
          <w:sz w:val="28"/>
          <w:szCs w:val="28"/>
        </w:rPr>
        <w:t>, семинарах , фестивалях,</w:t>
      </w:r>
    </w:p>
    <w:p w:rsidR="00AA381B" w:rsidRPr="00AA381B" w:rsidRDefault="00AA381B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81B">
        <w:rPr>
          <w:rFonts w:ascii="Times New Roman" w:hAnsi="Times New Roman" w:cs="Times New Roman"/>
          <w:sz w:val="28"/>
          <w:szCs w:val="28"/>
        </w:rPr>
        <w:t xml:space="preserve">Приобретение оборудования, </w:t>
      </w:r>
      <w:proofErr w:type="spellStart"/>
      <w:r w:rsidRPr="00AA381B">
        <w:rPr>
          <w:rFonts w:ascii="Times New Roman" w:hAnsi="Times New Roman" w:cs="Times New Roman"/>
          <w:sz w:val="28"/>
          <w:szCs w:val="28"/>
        </w:rPr>
        <w:t>оргтехгики</w:t>
      </w:r>
      <w:proofErr w:type="spellEnd"/>
      <w:r w:rsidR="00610741">
        <w:rPr>
          <w:rFonts w:ascii="Times New Roman" w:hAnsi="Times New Roman" w:cs="Times New Roman"/>
          <w:sz w:val="28"/>
          <w:szCs w:val="28"/>
        </w:rPr>
        <w:t>, библиотечных фондов</w:t>
      </w:r>
      <w:r w:rsidRPr="00AA381B">
        <w:rPr>
          <w:rFonts w:ascii="Times New Roman" w:hAnsi="Times New Roman" w:cs="Times New Roman"/>
          <w:sz w:val="28"/>
          <w:szCs w:val="28"/>
        </w:rPr>
        <w:t xml:space="preserve"> и т </w:t>
      </w:r>
      <w:proofErr w:type="gramStart"/>
      <w:r w:rsidRPr="00AA381B">
        <w:rPr>
          <w:rFonts w:ascii="Times New Roman" w:hAnsi="Times New Roman" w:cs="Times New Roman"/>
          <w:sz w:val="28"/>
          <w:szCs w:val="28"/>
        </w:rPr>
        <w:t>п,;</w:t>
      </w:r>
      <w:proofErr w:type="gramEnd"/>
    </w:p>
    <w:p w:rsidR="007019A6" w:rsidRDefault="00AA381B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81B">
        <w:rPr>
          <w:rFonts w:ascii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AA381B">
        <w:rPr>
          <w:rFonts w:ascii="Times New Roman" w:hAnsi="Times New Roman" w:cs="Times New Roman"/>
          <w:sz w:val="28"/>
          <w:szCs w:val="28"/>
        </w:rPr>
        <w:t>ремонт .</w:t>
      </w:r>
      <w:proofErr w:type="gramEnd"/>
      <w:r w:rsidR="00FE3C8A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:rsidR="00917F1D" w:rsidRDefault="00917F1D" w:rsidP="00967F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7F91" w:rsidRPr="00F1054F" w:rsidRDefault="00917F1D" w:rsidP="00967F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 31 Порядка не представлен </w:t>
      </w:r>
      <w:r w:rsidR="00967F91" w:rsidRPr="002E6B2B">
        <w:rPr>
          <w:rFonts w:ascii="Times New Roman" w:hAnsi="Times New Roman" w:cs="Times New Roman"/>
          <w:b/>
          <w:i/>
          <w:sz w:val="28"/>
          <w:szCs w:val="28"/>
        </w:rPr>
        <w:t>план реализации</w:t>
      </w:r>
      <w:r w:rsidR="00967F91">
        <w:rPr>
          <w:rFonts w:ascii="Times New Roman" w:hAnsi="Times New Roman" w:cs="Times New Roman"/>
          <w:sz w:val="28"/>
          <w:szCs w:val="28"/>
        </w:rPr>
        <w:t xml:space="preserve"> муниципальной программы в Таблице 6 Приложения № 2 к Проекту</w:t>
      </w:r>
    </w:p>
    <w:p w:rsidR="003A23AE" w:rsidRPr="00AA381B" w:rsidRDefault="003A23AE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3AE" w:rsidRDefault="00271C8E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AE8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13">
        <w:rPr>
          <w:rFonts w:ascii="Times New Roman" w:hAnsi="Times New Roman" w:cs="Times New Roman"/>
          <w:i/>
          <w:sz w:val="28"/>
          <w:szCs w:val="28"/>
        </w:rPr>
        <w:t>к</w:t>
      </w:r>
      <w:r w:rsidRPr="007019A6">
        <w:rPr>
          <w:rFonts w:ascii="Times New Roman" w:hAnsi="Times New Roman" w:cs="Times New Roman"/>
          <w:i/>
          <w:sz w:val="28"/>
          <w:szCs w:val="28"/>
        </w:rPr>
        <w:t xml:space="preserve"> разделу «ожидаемые конечные результаты реализации Программы».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27" w:rsidRDefault="00A60B27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Pr="00C97B48">
        <w:rPr>
          <w:rFonts w:ascii="Times New Roman" w:hAnsi="Times New Roman" w:cs="Times New Roman"/>
          <w:b/>
          <w:i/>
          <w:sz w:val="28"/>
          <w:szCs w:val="28"/>
        </w:rPr>
        <w:t>не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1D">
        <w:rPr>
          <w:rFonts w:ascii="Times New Roman" w:hAnsi="Times New Roman" w:cs="Times New Roman"/>
          <w:b/>
          <w:i/>
          <w:sz w:val="28"/>
          <w:szCs w:val="28"/>
        </w:rPr>
        <w:t xml:space="preserve">конкретных </w:t>
      </w:r>
      <w:proofErr w:type="gramStart"/>
      <w:r w:rsidRPr="00917F1D">
        <w:rPr>
          <w:rFonts w:ascii="Times New Roman" w:hAnsi="Times New Roman" w:cs="Times New Roman"/>
          <w:b/>
          <w:i/>
          <w:sz w:val="28"/>
          <w:szCs w:val="28"/>
        </w:rPr>
        <w:t>ожидаемых 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72AF" w:rsidRDefault="00DD72AF" w:rsidP="00DD72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муниципальной программы выражаются через целевые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индикаторы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Следовательно, данный раздел следует назвать </w:t>
      </w:r>
    </w:p>
    <w:p w:rsidR="00DD72AF" w:rsidRPr="00DD72AF" w:rsidRDefault="00DD72AF" w:rsidP="00DD72A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2AF">
        <w:rPr>
          <w:rFonts w:ascii="Times New Roman" w:hAnsi="Times New Roman" w:cs="Times New Roman"/>
          <w:i/>
          <w:sz w:val="28"/>
          <w:szCs w:val="28"/>
        </w:rPr>
        <w:t>«</w:t>
      </w:r>
      <w:r w:rsidR="00A60B27" w:rsidRPr="00A60B27">
        <w:rPr>
          <w:rFonts w:ascii="Times New Roman" w:hAnsi="Times New Roman" w:cs="Times New Roman"/>
          <w:i/>
          <w:sz w:val="28"/>
          <w:szCs w:val="28"/>
        </w:rPr>
        <w:t>Цели и задачи муниципальной программы,</w:t>
      </w:r>
      <w:r w:rsidR="00A60B27">
        <w:rPr>
          <w:rFonts w:ascii="Times New Roman" w:hAnsi="Times New Roman" w:cs="Times New Roman"/>
          <w:sz w:val="28"/>
          <w:szCs w:val="28"/>
        </w:rPr>
        <w:t xml:space="preserve"> </w:t>
      </w:r>
      <w:r w:rsidRPr="00DD72AF">
        <w:rPr>
          <w:rFonts w:ascii="Times New Roman" w:hAnsi="Times New Roman" w:cs="Times New Roman"/>
          <w:i/>
          <w:sz w:val="28"/>
          <w:szCs w:val="28"/>
        </w:rPr>
        <w:t>целевые показатели (индикаторы) достижения цели и непосредственные результаты реализации муниципальной программы».</w:t>
      </w:r>
      <w:r w:rsidR="00A60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B27" w:rsidRPr="00A60B27">
        <w:rPr>
          <w:rFonts w:ascii="Times New Roman" w:hAnsi="Times New Roman" w:cs="Times New Roman"/>
          <w:sz w:val="28"/>
          <w:szCs w:val="28"/>
        </w:rPr>
        <w:t>И соответствующим образом описать</w:t>
      </w:r>
      <w:r w:rsidR="00A60B27">
        <w:rPr>
          <w:rFonts w:ascii="Times New Roman" w:hAnsi="Times New Roman" w:cs="Times New Roman"/>
          <w:i/>
          <w:sz w:val="28"/>
          <w:szCs w:val="28"/>
        </w:rPr>
        <w:t>.</w:t>
      </w:r>
    </w:p>
    <w:p w:rsidR="00DD72AF" w:rsidRPr="007019A6" w:rsidRDefault="00DD72AF" w:rsidP="00DD72A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39E0">
        <w:rPr>
          <w:rFonts w:ascii="Times New Roman" w:hAnsi="Times New Roman" w:cs="Times New Roman"/>
          <w:sz w:val="28"/>
          <w:szCs w:val="28"/>
        </w:rPr>
        <w:t xml:space="preserve"> Согласно п 3 Порядка одним из принципов разработки муниципальных программ является установление для муниципальной программы </w:t>
      </w:r>
      <w:r w:rsidRPr="009839E0">
        <w:rPr>
          <w:rFonts w:ascii="Times New Roman" w:hAnsi="Times New Roman" w:cs="Times New Roman"/>
          <w:i/>
          <w:sz w:val="28"/>
          <w:szCs w:val="28"/>
        </w:rPr>
        <w:t>измеримых результатов ее реализации (конечных и непосредственных результатов);</w:t>
      </w:r>
    </w:p>
    <w:p w:rsidR="00C97B48" w:rsidRDefault="00C97B48" w:rsidP="00DD7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2AF" w:rsidRPr="006C357D">
        <w:rPr>
          <w:rFonts w:ascii="Times New Roman" w:hAnsi="Times New Roman" w:cs="Times New Roman"/>
          <w:sz w:val="28"/>
          <w:szCs w:val="28"/>
        </w:rPr>
        <w:t xml:space="preserve">В соответствии с п 19 Порядка прогноз конечных результатов включает развернутую характеристику планируемых конечных результатов, </w:t>
      </w:r>
      <w:proofErr w:type="spellStart"/>
      <w:r w:rsidR="00DD72AF" w:rsidRPr="006C357D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</w:p>
    <w:p w:rsidR="00DD72AF" w:rsidRDefault="00DD72AF" w:rsidP="00DD72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357D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уровень достижения целей муниципальной программы, 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6C357D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 xml:space="preserve"> в количественном выражении .</w:t>
      </w:r>
      <w:r w:rsidRPr="00AA3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4513" w:rsidRPr="00290151" w:rsidRDefault="00C97B48" w:rsidP="00EE45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E4513" w:rsidRPr="002901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 п </w:t>
      </w:r>
      <w:proofErr w:type="gramStart"/>
      <w:r w:rsidR="00EE4513" w:rsidRPr="002901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  </w:t>
      </w:r>
      <w:r w:rsidR="00EE4513" w:rsidRPr="00290151">
        <w:rPr>
          <w:rFonts w:ascii="Times New Roman" w:hAnsi="Times New Roman" w:cs="Times New Roman"/>
          <w:sz w:val="28"/>
          <w:szCs w:val="28"/>
          <w:lang w:eastAsia="ru-RU"/>
        </w:rPr>
        <w:t>Методических</w:t>
      </w:r>
      <w:proofErr w:type="gramEnd"/>
      <w:r w:rsidR="00EE4513" w:rsidRPr="0029015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 </w:t>
      </w:r>
      <w:r w:rsidR="00EE4513"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09-05-05/48843 </w:t>
      </w:r>
      <w:r w:rsidR="00EE4513" w:rsidRPr="0029015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E4513" w:rsidRPr="00290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30.09.2014г </w:t>
      </w:r>
      <w:r w:rsidR="00EE45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EE4513" w:rsidRPr="002901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 постановке целей и задач необходимо обеспечить возможность проверки и подтверждения их достижения и решения</w:t>
      </w:r>
      <w:r w:rsidR="00EE4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 помощи показателей </w:t>
      </w:r>
      <w:r w:rsidR="00EE4513" w:rsidRPr="00290151">
        <w:rPr>
          <w:rFonts w:ascii="Times New Roman" w:hAnsi="Times New Roman" w:cs="Times New Roman"/>
          <w:sz w:val="28"/>
          <w:szCs w:val="28"/>
          <w:lang w:eastAsia="ru-RU"/>
        </w:rPr>
        <w:t>(индикаторов)</w:t>
      </w:r>
      <w:r w:rsidR="00EE4513" w:rsidRPr="002901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E4513" w:rsidRPr="0029015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4513" w:rsidRPr="00D6684E" w:rsidRDefault="00EE4513" w:rsidP="00EE45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151">
        <w:rPr>
          <w:rFonts w:ascii="Times New Roman" w:hAnsi="Times New Roman" w:cs="Times New Roman"/>
          <w:sz w:val="28"/>
          <w:szCs w:val="28"/>
          <w:lang w:eastAsia="ru-RU"/>
        </w:rPr>
        <w:t>Систему показателей (индикаторов) следует выстраивать таким образом, чтобы </w:t>
      </w:r>
      <w:r w:rsidRPr="002901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каждой задаче муниципальной программы (подпрограммы) был сформирован как минимум один индикатор</w:t>
      </w:r>
      <w:r w:rsidRPr="00290151">
        <w:rPr>
          <w:rFonts w:ascii="Times New Roman" w:hAnsi="Times New Roman" w:cs="Times New Roman"/>
          <w:sz w:val="28"/>
          <w:szCs w:val="28"/>
          <w:lang w:eastAsia="ru-RU"/>
        </w:rPr>
        <w:t>, характеризующий ее решение</w:t>
      </w:r>
      <w:r w:rsidRPr="00D668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40490E">
        <w:rPr>
          <w:rFonts w:ascii="Times New Roman" w:hAnsi="Times New Roman" w:cs="Times New Roman"/>
          <w:i/>
          <w:sz w:val="28"/>
          <w:szCs w:val="28"/>
          <w:lang w:eastAsia="ru-RU"/>
        </w:rPr>
        <w:t>Таблица</w:t>
      </w:r>
      <w:proofErr w:type="gramEnd"/>
      <w:r w:rsidRPr="004049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2 к Порядку ).</w:t>
      </w:r>
    </w:p>
    <w:p w:rsidR="00EE4513" w:rsidRPr="00F14C6C" w:rsidRDefault="00EE4513" w:rsidP="00EE4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6F2">
        <w:rPr>
          <w:rFonts w:ascii="Times New Roman" w:hAnsi="Times New Roman" w:cs="Times New Roman"/>
          <w:sz w:val="28"/>
          <w:szCs w:val="28"/>
        </w:rPr>
        <w:t>В число используемых показателей целесообразно включать показатели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Приморского </w:t>
      </w:r>
      <w:proofErr w:type="gramStart"/>
      <w:r w:rsidRPr="00F14C6C">
        <w:rPr>
          <w:rFonts w:ascii="Times New Roman" w:hAnsi="Times New Roman" w:cs="Times New Roman"/>
          <w:sz w:val="28"/>
          <w:szCs w:val="28"/>
        </w:rPr>
        <w:t xml:space="preserve">края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культуры Приморского края на 2013-2020 годы».</w:t>
      </w:r>
    </w:p>
    <w:p w:rsidR="00C97B48" w:rsidRDefault="00EE4513" w:rsidP="00A60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94">
        <w:rPr>
          <w:rFonts w:ascii="Times New Roman" w:hAnsi="Times New Roman" w:cs="Times New Roman"/>
          <w:sz w:val="28"/>
          <w:szCs w:val="28"/>
        </w:rPr>
        <w:t xml:space="preserve">Учитывая требования п  9 «Порядка»,  в перечень целевых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4E94">
        <w:rPr>
          <w:rFonts w:ascii="Times New Roman" w:hAnsi="Times New Roman" w:cs="Times New Roman"/>
          <w:sz w:val="28"/>
          <w:szCs w:val="28"/>
        </w:rPr>
        <w:t>показа</w:t>
      </w:r>
    </w:p>
    <w:p w:rsidR="006C357D" w:rsidRDefault="00EE4513" w:rsidP="00A60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4E94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074E94">
        <w:rPr>
          <w:rFonts w:ascii="Times New Roman" w:hAnsi="Times New Roman" w:cs="Times New Roman"/>
          <w:sz w:val="28"/>
          <w:szCs w:val="28"/>
        </w:rPr>
        <w:t xml:space="preserve"> результатов муниципальной программы </w:t>
      </w:r>
      <w:r w:rsidRPr="00074E94">
        <w:rPr>
          <w:rFonts w:ascii="Times New Roman" w:hAnsi="Times New Roman" w:cs="Times New Roman"/>
          <w:b/>
          <w:i/>
          <w:sz w:val="28"/>
          <w:szCs w:val="28"/>
        </w:rPr>
        <w:t>включ</w:t>
      </w:r>
      <w:r>
        <w:rPr>
          <w:rFonts w:ascii="Times New Roman" w:hAnsi="Times New Roman" w:cs="Times New Roman"/>
          <w:b/>
          <w:i/>
          <w:sz w:val="28"/>
          <w:szCs w:val="28"/>
        </w:rPr>
        <w:t>аются</w:t>
      </w:r>
      <w:r w:rsidRPr="00074E94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показатели,</w:t>
      </w:r>
      <w:r w:rsidRPr="00074E94">
        <w:rPr>
          <w:rFonts w:ascii="Times New Roman" w:hAnsi="Times New Roman" w:cs="Times New Roman"/>
          <w:sz w:val="28"/>
          <w:szCs w:val="28"/>
        </w:rPr>
        <w:t xml:space="preserve"> установленные Указом Президента РФ от 07 мая 2012 г № 597.</w:t>
      </w:r>
    </w:p>
    <w:p w:rsidR="00A60B27" w:rsidRPr="008824B2" w:rsidRDefault="00A60B27" w:rsidP="00A60B2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BD1" w:rsidRPr="00801BD1" w:rsidRDefault="00271C8E" w:rsidP="009A79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97AE8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A6">
        <w:rPr>
          <w:rFonts w:ascii="Times New Roman" w:hAnsi="Times New Roman" w:cs="Times New Roman"/>
          <w:i/>
          <w:sz w:val="28"/>
          <w:szCs w:val="28"/>
        </w:rPr>
        <w:t>к</w:t>
      </w:r>
      <w:r w:rsidR="00610741" w:rsidRPr="00701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A6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610741" w:rsidRPr="007019A6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7019A6">
        <w:rPr>
          <w:rFonts w:ascii="Times New Roman" w:hAnsi="Times New Roman" w:cs="Times New Roman"/>
          <w:i/>
          <w:sz w:val="28"/>
          <w:szCs w:val="28"/>
        </w:rPr>
        <w:t>1</w:t>
      </w:r>
      <w:r w:rsidR="00AA381B" w:rsidRPr="00701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741" w:rsidRPr="007019A6">
        <w:rPr>
          <w:rFonts w:ascii="Times New Roman" w:hAnsi="Times New Roman" w:cs="Times New Roman"/>
          <w:i/>
          <w:sz w:val="28"/>
          <w:szCs w:val="28"/>
        </w:rPr>
        <w:t>«Подпрограмма №</w:t>
      </w:r>
      <w:r w:rsidRPr="007019A6">
        <w:rPr>
          <w:rFonts w:ascii="Times New Roman" w:hAnsi="Times New Roman" w:cs="Times New Roman"/>
          <w:i/>
          <w:sz w:val="28"/>
          <w:szCs w:val="28"/>
        </w:rPr>
        <w:t>1 Развитие и поддержка клубов</w:t>
      </w:r>
      <w:r w:rsidR="00610741">
        <w:rPr>
          <w:rFonts w:ascii="Times New Roman" w:hAnsi="Times New Roman" w:cs="Times New Roman"/>
          <w:i/>
          <w:sz w:val="28"/>
          <w:szCs w:val="28"/>
        </w:rPr>
        <w:t>"</w:t>
      </w:r>
      <w:r w:rsidRPr="006C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A6" w:rsidRDefault="007D5819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Паспорт Программы не </w:t>
      </w:r>
      <w:r w:rsidR="003D014D" w:rsidRPr="006C357D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C357D">
        <w:rPr>
          <w:rFonts w:ascii="Times New Roman" w:hAnsi="Times New Roman" w:cs="Times New Roman"/>
          <w:sz w:val="28"/>
          <w:szCs w:val="28"/>
        </w:rPr>
        <w:t xml:space="preserve"> подпрограмм, следовательно утвержде</w:t>
      </w:r>
    </w:p>
    <w:p w:rsidR="007D5819" w:rsidRPr="006C357D" w:rsidRDefault="007D5819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57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>подпрограммы необоснован</w:t>
      </w:r>
      <w:r w:rsidR="003D014D" w:rsidRPr="006C357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C357D">
        <w:rPr>
          <w:rFonts w:ascii="Times New Roman" w:hAnsi="Times New Roman" w:cs="Times New Roman"/>
          <w:sz w:val="28"/>
          <w:szCs w:val="28"/>
        </w:rPr>
        <w:t>.</w:t>
      </w:r>
    </w:p>
    <w:p w:rsidR="00517851" w:rsidRPr="006C357D" w:rsidRDefault="0051785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Данное приложение представляет собой таблицу с планируемым финансовым обеспечением </w:t>
      </w:r>
      <w:r w:rsidR="00F726AF" w:rsidRPr="006C357D">
        <w:rPr>
          <w:rFonts w:ascii="Times New Roman" w:hAnsi="Times New Roman" w:cs="Times New Roman"/>
          <w:sz w:val="28"/>
          <w:szCs w:val="28"/>
        </w:rPr>
        <w:t>«</w:t>
      </w:r>
      <w:r w:rsidRPr="006C357D">
        <w:rPr>
          <w:rFonts w:ascii="Times New Roman" w:hAnsi="Times New Roman" w:cs="Times New Roman"/>
          <w:sz w:val="28"/>
          <w:szCs w:val="28"/>
        </w:rPr>
        <w:t xml:space="preserve">проведения мероприятий в области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культуры,  содержания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6C357D">
        <w:rPr>
          <w:rFonts w:ascii="Times New Roman" w:hAnsi="Times New Roman" w:cs="Times New Roman"/>
          <w:sz w:val="28"/>
          <w:szCs w:val="28"/>
        </w:rPr>
        <w:t>с.Уссурка</w:t>
      </w:r>
      <w:proofErr w:type="spellEnd"/>
      <w:r w:rsidR="00F726AF" w:rsidRPr="006C357D">
        <w:rPr>
          <w:rFonts w:ascii="Times New Roman" w:hAnsi="Times New Roman" w:cs="Times New Roman"/>
          <w:sz w:val="28"/>
          <w:szCs w:val="28"/>
        </w:rPr>
        <w:t xml:space="preserve"> и библиотеки в </w:t>
      </w:r>
      <w:proofErr w:type="spellStart"/>
      <w:r w:rsidR="00F726AF" w:rsidRPr="006C357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726AF" w:rsidRPr="006C357D">
        <w:rPr>
          <w:rFonts w:ascii="Times New Roman" w:hAnsi="Times New Roman" w:cs="Times New Roman"/>
          <w:sz w:val="28"/>
          <w:szCs w:val="28"/>
        </w:rPr>
        <w:t xml:space="preserve"> Горные Ключи» </w:t>
      </w:r>
      <w:r w:rsidRPr="006C357D">
        <w:rPr>
          <w:rFonts w:ascii="Times New Roman" w:hAnsi="Times New Roman" w:cs="Times New Roman"/>
          <w:sz w:val="28"/>
          <w:szCs w:val="28"/>
        </w:rPr>
        <w:t>на период 2018-2020 гг.</w:t>
      </w:r>
    </w:p>
    <w:p w:rsidR="007019A6" w:rsidRDefault="00F1054F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Название таблицы не соответствует </w:t>
      </w:r>
      <w:r w:rsidR="00271C8E">
        <w:rPr>
          <w:rFonts w:ascii="Times New Roman" w:hAnsi="Times New Roman" w:cs="Times New Roman"/>
          <w:sz w:val="28"/>
          <w:szCs w:val="28"/>
        </w:rPr>
        <w:t xml:space="preserve">ее </w:t>
      </w:r>
      <w:r w:rsidRPr="006C357D">
        <w:rPr>
          <w:rFonts w:ascii="Times New Roman" w:hAnsi="Times New Roman" w:cs="Times New Roman"/>
          <w:sz w:val="28"/>
          <w:szCs w:val="28"/>
        </w:rPr>
        <w:t xml:space="preserve">содержанию. Не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понятно ,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то ли это финан</w:t>
      </w:r>
    </w:p>
    <w:p w:rsidR="00B67350" w:rsidRPr="006C357D" w:rsidRDefault="00F1054F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57D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всей </w:t>
      </w:r>
      <w:r w:rsidR="00271C8E">
        <w:rPr>
          <w:rFonts w:ascii="Times New Roman" w:hAnsi="Times New Roman" w:cs="Times New Roman"/>
          <w:sz w:val="28"/>
          <w:szCs w:val="28"/>
        </w:rPr>
        <w:t>П</w:t>
      </w:r>
      <w:r w:rsidRPr="006C357D">
        <w:rPr>
          <w:rFonts w:ascii="Times New Roman" w:hAnsi="Times New Roman" w:cs="Times New Roman"/>
          <w:sz w:val="28"/>
          <w:szCs w:val="28"/>
        </w:rPr>
        <w:t xml:space="preserve">рограммы, то ли «Подпрограммы № 1 </w:t>
      </w:r>
      <w:r w:rsidRPr="006C357D">
        <w:rPr>
          <w:rFonts w:ascii="Times New Roman" w:hAnsi="Times New Roman" w:cs="Times New Roman"/>
          <w:i/>
          <w:sz w:val="28"/>
          <w:szCs w:val="28"/>
        </w:rPr>
        <w:t>Развитие и поддержка клубов</w:t>
      </w:r>
      <w:r w:rsidRPr="006C357D">
        <w:rPr>
          <w:rFonts w:ascii="Times New Roman" w:hAnsi="Times New Roman" w:cs="Times New Roman"/>
          <w:sz w:val="28"/>
          <w:szCs w:val="28"/>
        </w:rPr>
        <w:t xml:space="preserve"> » ….</w:t>
      </w:r>
      <w:r w:rsidR="00B67350" w:rsidRPr="006C357D">
        <w:rPr>
          <w:rFonts w:ascii="Times New Roman" w:hAnsi="Times New Roman" w:cs="Times New Roman"/>
          <w:sz w:val="28"/>
          <w:szCs w:val="28"/>
        </w:rPr>
        <w:t>В т ч по годам:</w:t>
      </w:r>
      <w:r w:rsidR="007019A6">
        <w:rPr>
          <w:rFonts w:ascii="Times New Roman" w:hAnsi="Times New Roman" w:cs="Times New Roman"/>
          <w:sz w:val="28"/>
          <w:szCs w:val="28"/>
        </w:rPr>
        <w:t xml:space="preserve"> 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- 2018 год – 996,5 </w:t>
      </w:r>
      <w:proofErr w:type="spellStart"/>
      <w:r w:rsidR="00B67350" w:rsidRPr="006C3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67350" w:rsidRPr="006C357D">
        <w:rPr>
          <w:rFonts w:ascii="Times New Roman" w:hAnsi="Times New Roman" w:cs="Times New Roman"/>
          <w:sz w:val="28"/>
          <w:szCs w:val="28"/>
        </w:rPr>
        <w:t>.</w:t>
      </w:r>
      <w:r w:rsidR="007019A6">
        <w:rPr>
          <w:rFonts w:ascii="Times New Roman" w:hAnsi="Times New Roman" w:cs="Times New Roman"/>
          <w:sz w:val="28"/>
          <w:szCs w:val="28"/>
        </w:rPr>
        <w:t xml:space="preserve"> 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- 2019 год – 1000,0 </w:t>
      </w:r>
      <w:proofErr w:type="spellStart"/>
      <w:r w:rsidR="00B67350" w:rsidRPr="006C3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67350" w:rsidRPr="006C357D">
        <w:rPr>
          <w:rFonts w:ascii="Times New Roman" w:hAnsi="Times New Roman" w:cs="Times New Roman"/>
          <w:sz w:val="28"/>
          <w:szCs w:val="28"/>
        </w:rPr>
        <w:t>.</w:t>
      </w:r>
    </w:p>
    <w:p w:rsidR="00B67350" w:rsidRDefault="00B6735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- 2020 год – 1010,0 </w:t>
      </w:r>
      <w:proofErr w:type="spellStart"/>
      <w:r w:rsidRPr="006C3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C357D">
        <w:rPr>
          <w:rFonts w:ascii="Times New Roman" w:hAnsi="Times New Roman" w:cs="Times New Roman"/>
          <w:sz w:val="28"/>
          <w:szCs w:val="28"/>
        </w:rPr>
        <w:t>.</w:t>
      </w:r>
    </w:p>
    <w:p w:rsidR="00997AE8" w:rsidRDefault="00271C8E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67350" w:rsidRPr="006C357D">
        <w:rPr>
          <w:rFonts w:ascii="Times New Roman" w:hAnsi="Times New Roman" w:cs="Times New Roman"/>
          <w:sz w:val="28"/>
          <w:szCs w:val="28"/>
        </w:rPr>
        <w:t>инансирование на 2018 год</w:t>
      </w:r>
      <w:r w:rsidR="00610741">
        <w:rPr>
          <w:rFonts w:ascii="Times New Roman" w:hAnsi="Times New Roman" w:cs="Times New Roman"/>
          <w:sz w:val="28"/>
          <w:szCs w:val="28"/>
        </w:rPr>
        <w:t xml:space="preserve"> согласно данной таблицы</w:t>
      </w:r>
      <w:r w:rsidR="0010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C8">
        <w:rPr>
          <w:rFonts w:ascii="Times New Roman" w:hAnsi="Times New Roman" w:cs="Times New Roman"/>
          <w:sz w:val="28"/>
          <w:szCs w:val="28"/>
        </w:rPr>
        <w:t>предполагается  996</w:t>
      </w:r>
      <w:proofErr w:type="gramEnd"/>
      <w:r w:rsidR="00100CC8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100C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00CC8">
        <w:rPr>
          <w:rFonts w:ascii="Times New Roman" w:hAnsi="Times New Roman" w:cs="Times New Roman"/>
          <w:sz w:val="28"/>
          <w:szCs w:val="28"/>
        </w:rPr>
        <w:t>.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, что не соответствует требованиям п 8 Порядка, в соответствии с </w:t>
      </w:r>
      <w:r w:rsidR="00100CC8">
        <w:rPr>
          <w:rFonts w:ascii="Times New Roman" w:hAnsi="Times New Roman" w:cs="Times New Roman"/>
          <w:sz w:val="28"/>
          <w:szCs w:val="28"/>
        </w:rPr>
        <w:t>к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оторым финансовое обеспечение муниципальной программы отражается в соответствии с бюджетными </w:t>
      </w:r>
      <w:r w:rsidR="00100CC8">
        <w:rPr>
          <w:rFonts w:ascii="Times New Roman" w:hAnsi="Times New Roman" w:cs="Times New Roman"/>
          <w:sz w:val="28"/>
          <w:szCs w:val="28"/>
        </w:rPr>
        <w:t>ассигнованиями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, утвержденными решением о бюджете на </w:t>
      </w:r>
      <w:r w:rsidR="00100CC8">
        <w:rPr>
          <w:rFonts w:ascii="Times New Roman" w:hAnsi="Times New Roman" w:cs="Times New Roman"/>
          <w:sz w:val="28"/>
          <w:szCs w:val="28"/>
        </w:rPr>
        <w:t>о</w:t>
      </w:r>
      <w:r w:rsidR="00B67350" w:rsidRPr="006C357D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1054F" w:rsidRPr="006C357D">
        <w:rPr>
          <w:rFonts w:ascii="Times New Roman" w:hAnsi="Times New Roman" w:cs="Times New Roman"/>
          <w:sz w:val="28"/>
          <w:szCs w:val="28"/>
        </w:rPr>
        <w:t>.</w:t>
      </w:r>
      <w:r w:rsidR="00997AE8" w:rsidRPr="00997AE8">
        <w:rPr>
          <w:rFonts w:ascii="Times New Roman" w:hAnsi="Times New Roman" w:cs="Times New Roman"/>
          <w:sz w:val="28"/>
          <w:szCs w:val="28"/>
        </w:rPr>
        <w:t xml:space="preserve"> </w:t>
      </w:r>
      <w:r w:rsidR="00997AE8">
        <w:rPr>
          <w:rFonts w:ascii="Times New Roman" w:hAnsi="Times New Roman" w:cs="Times New Roman"/>
          <w:sz w:val="28"/>
          <w:szCs w:val="28"/>
        </w:rPr>
        <w:t>На 2018 год Решением МК № 287 от 28.11.2017 г</w:t>
      </w:r>
      <w:r w:rsidR="008F7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26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8F7262">
        <w:rPr>
          <w:rFonts w:ascii="Times New Roman" w:hAnsi="Times New Roman" w:cs="Times New Roman"/>
          <w:sz w:val="28"/>
          <w:szCs w:val="28"/>
        </w:rPr>
        <w:t xml:space="preserve"> бюджете на 2018 год»</w:t>
      </w:r>
      <w:r w:rsidR="00997AE8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«Развитие культуры в </w:t>
      </w:r>
      <w:proofErr w:type="spellStart"/>
      <w:r w:rsidR="00997AE8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997AE8">
        <w:rPr>
          <w:rFonts w:ascii="Times New Roman" w:hAnsi="Times New Roman" w:cs="Times New Roman"/>
          <w:sz w:val="28"/>
          <w:szCs w:val="28"/>
        </w:rPr>
        <w:t xml:space="preserve"> городском поселении» в сумме 2431,3 </w:t>
      </w:r>
      <w:proofErr w:type="spellStart"/>
      <w:r w:rsidR="00997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7AE8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997A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7AE8">
        <w:rPr>
          <w:rFonts w:ascii="Times New Roman" w:hAnsi="Times New Roman" w:cs="Times New Roman"/>
          <w:sz w:val="28"/>
          <w:szCs w:val="28"/>
        </w:rPr>
        <w:t xml:space="preserve">. : - культура – 1952,5 </w:t>
      </w:r>
      <w:proofErr w:type="spellStart"/>
      <w:r w:rsidR="00997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7AE8">
        <w:rPr>
          <w:rFonts w:ascii="Times New Roman" w:hAnsi="Times New Roman" w:cs="Times New Roman"/>
          <w:sz w:val="28"/>
          <w:szCs w:val="28"/>
        </w:rPr>
        <w:t xml:space="preserve">., - библиотеки – 478,8 </w:t>
      </w:r>
      <w:proofErr w:type="spellStart"/>
      <w:r w:rsidR="00997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7A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7350" w:rsidRPr="006C357D" w:rsidRDefault="00B6735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417" w:rsidRPr="001C2417" w:rsidRDefault="001C2417" w:rsidP="001C2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7D">
        <w:t xml:space="preserve"> </w:t>
      </w:r>
      <w:r w:rsidRPr="006C357D">
        <w:rPr>
          <w:rFonts w:ascii="Times New Roman" w:hAnsi="Times New Roman" w:cs="Times New Roman"/>
          <w:sz w:val="28"/>
          <w:szCs w:val="28"/>
        </w:rPr>
        <w:t xml:space="preserve">Объемы расходов на выполнение мероприятий установлены </w:t>
      </w:r>
      <w:r w:rsidRPr="006C357D">
        <w:rPr>
          <w:rFonts w:ascii="Times New Roman" w:hAnsi="Times New Roman" w:cs="Times New Roman"/>
          <w:b/>
          <w:i/>
          <w:sz w:val="28"/>
          <w:szCs w:val="28"/>
        </w:rPr>
        <w:t xml:space="preserve">не по целевым </w:t>
      </w:r>
      <w:proofErr w:type="gramStart"/>
      <w:r w:rsidRPr="006C357D">
        <w:rPr>
          <w:rFonts w:ascii="Times New Roman" w:hAnsi="Times New Roman" w:cs="Times New Roman"/>
          <w:b/>
          <w:i/>
          <w:sz w:val="28"/>
          <w:szCs w:val="28"/>
        </w:rPr>
        <w:t>показателям</w:t>
      </w:r>
      <w:r w:rsidRPr="006C357D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Pr="009839E0">
        <w:rPr>
          <w:rFonts w:ascii="Times New Roman" w:hAnsi="Times New Roman" w:cs="Times New Roman"/>
          <w:b/>
          <w:i/>
          <w:sz w:val="28"/>
          <w:szCs w:val="28"/>
        </w:rPr>
        <w:t>невозможности оценки эффективности</w:t>
      </w:r>
      <w:r w:rsidRPr="006C357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:rsidR="00F1054F" w:rsidRDefault="00F1054F" w:rsidP="00DE67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66CF" w:rsidRDefault="001B66CF" w:rsidP="001B66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06DE5">
        <w:rPr>
          <w:rFonts w:ascii="Times New Roman" w:hAnsi="Times New Roman" w:cs="Times New Roman"/>
          <w:sz w:val="28"/>
          <w:szCs w:val="28"/>
        </w:rPr>
        <w:t>В нарушение п 31 «</w:t>
      </w:r>
      <w:proofErr w:type="gramStart"/>
      <w:r w:rsidRPr="00506DE5">
        <w:rPr>
          <w:rFonts w:ascii="Times New Roman" w:hAnsi="Times New Roman" w:cs="Times New Roman"/>
          <w:sz w:val="28"/>
          <w:szCs w:val="28"/>
        </w:rPr>
        <w:t>Порядка»</w:t>
      </w:r>
      <w:r w:rsidR="00610741">
        <w:rPr>
          <w:rFonts w:ascii="Times New Roman" w:hAnsi="Times New Roman" w:cs="Times New Roman"/>
          <w:sz w:val="28"/>
          <w:szCs w:val="28"/>
        </w:rPr>
        <w:t xml:space="preserve"> </w:t>
      </w:r>
      <w:r w:rsidR="00AA38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381B">
        <w:rPr>
          <w:rFonts w:ascii="Times New Roman" w:hAnsi="Times New Roman" w:cs="Times New Roman"/>
          <w:sz w:val="28"/>
          <w:szCs w:val="28"/>
        </w:rPr>
        <w:t xml:space="preserve"> структуре Программы</w:t>
      </w:r>
      <w:r w:rsidRPr="00506DE5">
        <w:rPr>
          <w:rFonts w:ascii="Times New Roman" w:hAnsi="Times New Roman" w:cs="Times New Roman"/>
          <w:sz w:val="28"/>
          <w:szCs w:val="28"/>
        </w:rPr>
        <w:t xml:space="preserve"> </w:t>
      </w:r>
      <w:r w:rsidRPr="002E6B2B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50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CC8" w:rsidRDefault="001B66CF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66">
        <w:rPr>
          <w:rFonts w:ascii="Times New Roman" w:hAnsi="Times New Roman" w:cs="Times New Roman"/>
          <w:sz w:val="28"/>
          <w:szCs w:val="28"/>
        </w:rPr>
        <w:t xml:space="preserve">  </w:t>
      </w:r>
      <w:r w:rsidR="0075518F" w:rsidRPr="002E6B2B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75518F">
        <w:rPr>
          <w:rFonts w:ascii="Times New Roman" w:hAnsi="Times New Roman" w:cs="Times New Roman"/>
          <w:sz w:val="28"/>
          <w:szCs w:val="28"/>
        </w:rPr>
        <w:t xml:space="preserve"> «Х</w:t>
      </w:r>
      <w:r w:rsidRPr="00506DE5">
        <w:rPr>
          <w:rFonts w:ascii="Times New Roman" w:hAnsi="Times New Roman" w:cs="Times New Roman"/>
          <w:sz w:val="28"/>
          <w:szCs w:val="28"/>
        </w:rPr>
        <w:t>арактеристика сферы реализации Программы</w:t>
      </w:r>
      <w:r w:rsidR="0075518F">
        <w:rPr>
          <w:rFonts w:ascii="Times New Roman" w:hAnsi="Times New Roman" w:cs="Times New Roman"/>
          <w:sz w:val="28"/>
          <w:szCs w:val="28"/>
        </w:rPr>
        <w:t>»</w:t>
      </w:r>
      <w:r w:rsidRPr="00506DE5">
        <w:rPr>
          <w:rFonts w:ascii="Times New Roman" w:hAnsi="Times New Roman" w:cs="Times New Roman"/>
          <w:sz w:val="28"/>
          <w:szCs w:val="28"/>
        </w:rPr>
        <w:t xml:space="preserve"> </w:t>
      </w:r>
      <w:r w:rsidR="00790817">
        <w:rPr>
          <w:rFonts w:ascii="Times New Roman" w:hAnsi="Times New Roman" w:cs="Times New Roman"/>
          <w:sz w:val="28"/>
          <w:szCs w:val="28"/>
        </w:rPr>
        <w:t>(</w:t>
      </w:r>
      <w:r w:rsidR="0075518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90817" w:rsidRPr="00F1054F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spellStart"/>
      <w:r w:rsidR="00790817" w:rsidRPr="00F1054F">
        <w:rPr>
          <w:rFonts w:ascii="Times New Roman" w:hAnsi="Times New Roman" w:cs="Times New Roman"/>
          <w:sz w:val="28"/>
          <w:szCs w:val="28"/>
        </w:rPr>
        <w:t>состо</w:t>
      </w:r>
      <w:proofErr w:type="spellEnd"/>
    </w:p>
    <w:p w:rsidR="001B66CF" w:rsidRDefault="00790817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54F"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B66CF" w:rsidRPr="00506DE5">
        <w:rPr>
          <w:rFonts w:ascii="Times New Roman" w:hAnsi="Times New Roman" w:cs="Times New Roman"/>
          <w:sz w:val="28"/>
          <w:szCs w:val="28"/>
        </w:rPr>
        <w:t>, описание основных проблем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1B66CF" w:rsidRPr="00506DE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анализ социальных, финансово-экономических и прочих рисков реализации программы,</w:t>
      </w:r>
      <w:r w:rsidR="001B66CF" w:rsidRPr="00506DE5">
        <w:rPr>
          <w:rFonts w:ascii="Times New Roman" w:hAnsi="Times New Roman" w:cs="Times New Roman"/>
          <w:sz w:val="28"/>
          <w:szCs w:val="28"/>
        </w:rPr>
        <w:t xml:space="preserve"> анализ причин ее возникновения</w:t>
      </w:r>
      <w:r w:rsidR="00610741">
        <w:rPr>
          <w:rFonts w:ascii="Times New Roman" w:hAnsi="Times New Roman" w:cs="Times New Roman"/>
          <w:sz w:val="28"/>
          <w:szCs w:val="28"/>
        </w:rPr>
        <w:t>, прогноз развития сферы реализации программы.</w:t>
      </w:r>
    </w:p>
    <w:p w:rsidR="001B66CF" w:rsidRDefault="001B66CF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054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75518F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Pr="00F1054F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F1054F">
        <w:rPr>
          <w:rFonts w:ascii="Times New Roman" w:hAnsi="Times New Roman" w:cs="Times New Roman"/>
          <w:sz w:val="28"/>
          <w:szCs w:val="28"/>
        </w:rPr>
        <w:t xml:space="preserve"> использоваться количественные и качественные показатели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6CF" w:rsidRDefault="001B66CF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5A66">
        <w:rPr>
          <w:rFonts w:ascii="Times New Roman" w:hAnsi="Times New Roman" w:cs="Times New Roman"/>
          <w:sz w:val="28"/>
          <w:szCs w:val="28"/>
        </w:rPr>
        <w:t>-</w:t>
      </w:r>
      <w:r w:rsidR="00005A66">
        <w:rPr>
          <w:rFonts w:ascii="Times New Roman" w:hAnsi="Times New Roman" w:cs="Times New Roman"/>
          <w:sz w:val="28"/>
          <w:szCs w:val="28"/>
        </w:rPr>
        <w:t xml:space="preserve">  </w:t>
      </w:r>
      <w:r w:rsidRPr="00100CC8">
        <w:rPr>
          <w:rFonts w:ascii="Times New Roman" w:hAnsi="Times New Roman" w:cs="Times New Roman"/>
          <w:b/>
          <w:i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объемов ресурсов на реализацию Программы.</w:t>
      </w:r>
    </w:p>
    <w:p w:rsidR="00FE3C8A" w:rsidRPr="006C357D" w:rsidRDefault="00FE3C8A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 12</w:t>
      </w:r>
      <w:r w:rsidRPr="006C357D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09-05-05/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48</w:t>
      </w:r>
      <w:r w:rsidRP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30.09.2014г</w:t>
      </w:r>
    </w:p>
    <w:p w:rsidR="00FE3C8A" w:rsidRDefault="00FE3C8A" w:rsidP="00100CC8">
      <w:pPr>
        <w:pStyle w:val="a4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proofErr w:type="gramStart"/>
      <w:r w:rsidRPr="006C357D">
        <w:rPr>
          <w:rFonts w:ascii="Times New Roman" w:hAnsi="Times New Roman" w:cs="Times New Roman"/>
          <w:sz w:val="28"/>
          <w:szCs w:val="28"/>
        </w:rPr>
        <w:t xml:space="preserve">« </w:t>
      </w:r>
      <w:r w:rsidRPr="006C35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муниципальные</w:t>
      </w:r>
      <w:proofErr w:type="gramEnd"/>
      <w:r w:rsidRPr="006C35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программы рекомендуется формировать в едином варианте финансового обеспечения, </w:t>
      </w:r>
      <w:r w:rsidRPr="006C357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обоснованном с точки зрения достижения поставленных целей </w:t>
      </w:r>
      <w:r w:rsidRPr="006C35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для реализации которого имеются необходимые ресурсы.». </w:t>
      </w:r>
    </w:p>
    <w:p w:rsidR="00631ABD" w:rsidRDefault="00631ABD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2417">
        <w:rPr>
          <w:rFonts w:ascii="Times New Roman" w:hAnsi="Times New Roman" w:cs="Times New Roman"/>
          <w:sz w:val="28"/>
          <w:szCs w:val="28"/>
        </w:rPr>
        <w:t>Источник финансирования программы</w:t>
      </w:r>
      <w:r w:rsidR="00610741">
        <w:rPr>
          <w:rFonts w:ascii="Times New Roman" w:hAnsi="Times New Roman" w:cs="Times New Roman"/>
          <w:sz w:val="28"/>
          <w:szCs w:val="28"/>
        </w:rPr>
        <w:t xml:space="preserve"> </w:t>
      </w:r>
      <w:r w:rsidRPr="001C241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proofErr w:type="spellStart"/>
      <w:r w:rsidRPr="001C241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C241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4459C" w:rsidRPr="006C357D" w:rsidRDefault="0034459C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C3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не указаны сроки и порядок предоставления заказчиком информации о ходе реализации Программы. </w:t>
      </w:r>
      <w:r w:rsidR="00610741">
        <w:rPr>
          <w:rFonts w:ascii="Times New Roman" w:hAnsi="Times New Roman" w:cs="Times New Roman"/>
          <w:sz w:val="28"/>
          <w:szCs w:val="28"/>
        </w:rPr>
        <w:t>Тогда как</w:t>
      </w:r>
      <w:r w:rsidRPr="006C357D">
        <w:rPr>
          <w:rFonts w:ascii="Times New Roman" w:hAnsi="Times New Roman" w:cs="Times New Roman"/>
          <w:sz w:val="28"/>
          <w:szCs w:val="28"/>
        </w:rPr>
        <w:t>,</w:t>
      </w:r>
      <w:r w:rsidR="00610741">
        <w:rPr>
          <w:rFonts w:ascii="Times New Roman" w:hAnsi="Times New Roman" w:cs="Times New Roman"/>
          <w:sz w:val="28"/>
          <w:szCs w:val="28"/>
        </w:rPr>
        <w:t xml:space="preserve"> </w:t>
      </w:r>
      <w:r w:rsidRPr="006C357D">
        <w:rPr>
          <w:rFonts w:ascii="Times New Roman" w:hAnsi="Times New Roman" w:cs="Times New Roman"/>
          <w:sz w:val="28"/>
          <w:szCs w:val="28"/>
        </w:rPr>
        <w:t>согласно п 50 «П</w:t>
      </w:r>
      <w:r w:rsidR="00610741">
        <w:rPr>
          <w:rFonts w:ascii="Times New Roman" w:hAnsi="Times New Roman" w:cs="Times New Roman"/>
          <w:sz w:val="28"/>
          <w:szCs w:val="28"/>
        </w:rPr>
        <w:t>орядка</w:t>
      </w:r>
      <w:r w:rsidRPr="006C357D">
        <w:rPr>
          <w:rFonts w:ascii="Times New Roman" w:hAnsi="Times New Roman" w:cs="Times New Roman"/>
          <w:sz w:val="28"/>
          <w:szCs w:val="28"/>
        </w:rPr>
        <w:t xml:space="preserve">» ответственный исполнитель муниципальной программы составляет и представляет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в  финансовый</w:t>
      </w:r>
      <w:proofErr w:type="gramEnd"/>
      <w:r w:rsidRPr="006C357D">
        <w:rPr>
          <w:rFonts w:ascii="Times New Roman" w:hAnsi="Times New Roman" w:cs="Times New Roman"/>
          <w:sz w:val="28"/>
          <w:szCs w:val="28"/>
        </w:rPr>
        <w:t xml:space="preserve"> отдел  отчеты об исполнении плана реализации в соответствии с таблицей 12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A6">
        <w:rPr>
          <w:rFonts w:ascii="Times New Roman" w:hAnsi="Times New Roman" w:cs="Times New Roman"/>
          <w:sz w:val="28"/>
          <w:szCs w:val="28"/>
        </w:rPr>
        <w:t>2 к Порядку на</w:t>
      </w:r>
      <w:r w:rsidRPr="006C357D">
        <w:rPr>
          <w:rFonts w:ascii="Times New Roman" w:hAnsi="Times New Roman" w:cs="Times New Roman"/>
          <w:sz w:val="28"/>
          <w:szCs w:val="28"/>
        </w:rPr>
        <w:t xml:space="preserve"> 1 апреля - до 15 апреля текущего года;</w:t>
      </w:r>
    </w:p>
    <w:p w:rsidR="0034459C" w:rsidRPr="006C357D" w:rsidRDefault="007019A6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459C" w:rsidRPr="006C357D">
        <w:rPr>
          <w:rFonts w:ascii="Times New Roman" w:hAnsi="Times New Roman" w:cs="Times New Roman"/>
          <w:sz w:val="28"/>
          <w:szCs w:val="28"/>
        </w:rPr>
        <w:t xml:space="preserve"> 1 июля - до 15 июля текущего года;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4459C" w:rsidRPr="006C357D">
        <w:rPr>
          <w:rFonts w:ascii="Times New Roman" w:hAnsi="Times New Roman" w:cs="Times New Roman"/>
          <w:sz w:val="28"/>
          <w:szCs w:val="28"/>
        </w:rPr>
        <w:t xml:space="preserve"> 1 октября - до 15 октября текущего года.</w:t>
      </w:r>
    </w:p>
    <w:p w:rsidR="0034459C" w:rsidRDefault="0061074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выполнении программы </w:t>
      </w:r>
      <w:r w:rsidR="005F6097">
        <w:rPr>
          <w:rFonts w:ascii="Times New Roman" w:hAnsi="Times New Roman" w:cs="Times New Roman"/>
          <w:sz w:val="28"/>
          <w:szCs w:val="28"/>
        </w:rPr>
        <w:t>предоставляется ответственным исполнителем до 15 марта года, следующего за отчетным.</w:t>
      </w:r>
    </w:p>
    <w:p w:rsidR="00FE3C8A" w:rsidRDefault="00FE3C8A" w:rsidP="0056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CC8" w:rsidRDefault="0056480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 xml:space="preserve">В нарушение пункта 36 Порядка проект Программы не был размещен на </w:t>
      </w:r>
      <w:proofErr w:type="spellStart"/>
      <w:r w:rsidRPr="00474E07">
        <w:rPr>
          <w:rFonts w:ascii="Times New Roman" w:hAnsi="Times New Roman" w:cs="Times New Roman"/>
          <w:sz w:val="28"/>
          <w:szCs w:val="28"/>
        </w:rPr>
        <w:t>официа</w:t>
      </w:r>
      <w:proofErr w:type="spellEnd"/>
    </w:p>
    <w:p w:rsidR="00564801" w:rsidRPr="00474E07" w:rsidRDefault="0056480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07">
        <w:rPr>
          <w:rFonts w:ascii="Times New Roman" w:hAnsi="Times New Roman" w:cs="Times New Roman"/>
          <w:sz w:val="28"/>
          <w:szCs w:val="28"/>
        </w:rPr>
        <w:t>льном</w:t>
      </w:r>
      <w:proofErr w:type="gramEnd"/>
      <w:r w:rsidRPr="00474E07">
        <w:rPr>
          <w:rFonts w:ascii="Times New Roman" w:hAnsi="Times New Roman" w:cs="Times New Roman"/>
          <w:sz w:val="28"/>
          <w:szCs w:val="28"/>
        </w:rPr>
        <w:t xml:space="preserve"> сайте в сети Интернет  для общественного обсуждения.</w:t>
      </w:r>
    </w:p>
    <w:p w:rsidR="004C4916" w:rsidRPr="001C2417" w:rsidRDefault="004C4916" w:rsidP="00475C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334" w:rsidRPr="001C2417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241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1C2417">
        <w:rPr>
          <w:rFonts w:ascii="Times New Roman" w:hAnsi="Times New Roman" w:cs="Times New Roman"/>
          <w:sz w:val="28"/>
          <w:szCs w:val="28"/>
        </w:rPr>
        <w:t>Программы,  Контрольно</w:t>
      </w:r>
      <w:proofErr w:type="gramEnd"/>
      <w:r w:rsidRPr="001C2417">
        <w:rPr>
          <w:rFonts w:ascii="Times New Roman" w:hAnsi="Times New Roman" w:cs="Times New Roman"/>
          <w:sz w:val="28"/>
          <w:szCs w:val="28"/>
        </w:rPr>
        <w:t xml:space="preserve">-счетная </w:t>
      </w:r>
      <w:r w:rsidR="00CF259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C2417">
        <w:rPr>
          <w:rFonts w:ascii="Times New Roman" w:hAnsi="Times New Roman" w:cs="Times New Roman"/>
          <w:sz w:val="28"/>
          <w:szCs w:val="28"/>
        </w:rPr>
        <w:t>отмечает следующее:</w:t>
      </w:r>
    </w:p>
    <w:p w:rsidR="007538CB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-</w:t>
      </w:r>
      <w:r w:rsidR="00A5779A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564801">
        <w:rPr>
          <w:rFonts w:ascii="Times New Roman" w:hAnsi="Times New Roman" w:cs="Times New Roman"/>
          <w:sz w:val="28"/>
          <w:szCs w:val="28"/>
        </w:rPr>
        <w:t xml:space="preserve">цели </w:t>
      </w:r>
      <w:r w:rsidR="006C357D" w:rsidRPr="00564801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564801">
        <w:rPr>
          <w:rFonts w:ascii="Times New Roman" w:hAnsi="Times New Roman" w:cs="Times New Roman"/>
          <w:sz w:val="28"/>
          <w:szCs w:val="28"/>
        </w:rPr>
        <w:t xml:space="preserve">проекта Программы соответствуют целям решения вопросов местного значения, установленным </w:t>
      </w:r>
      <w:proofErr w:type="gramStart"/>
      <w:r w:rsidRPr="00564801">
        <w:rPr>
          <w:rFonts w:ascii="Times New Roman" w:hAnsi="Times New Roman" w:cs="Times New Roman"/>
          <w:sz w:val="28"/>
          <w:szCs w:val="28"/>
        </w:rPr>
        <w:t>положениями  Федерального</w:t>
      </w:r>
      <w:proofErr w:type="gramEnd"/>
      <w:r w:rsidRPr="00564801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4C4916" w:rsidRDefault="00734334" w:rsidP="00291B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4801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Федерации»;</w:t>
      </w:r>
    </w:p>
    <w:p w:rsidR="00291B7F" w:rsidRDefault="00291B7F" w:rsidP="00291B7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00E4" w:rsidRPr="00594384" w:rsidRDefault="00C600E4" w:rsidP="00100CC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0E4">
        <w:rPr>
          <w:rFonts w:ascii="Times New Roman" w:hAnsi="Times New Roman" w:cs="Times New Roman"/>
          <w:sz w:val="28"/>
          <w:szCs w:val="28"/>
        </w:rPr>
        <w:t xml:space="preserve">На основании установленных Контрольно-счетной комиссией </w:t>
      </w:r>
      <w:proofErr w:type="spellStart"/>
      <w:r w:rsidRPr="00C600E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600E4">
        <w:rPr>
          <w:rFonts w:ascii="Times New Roman" w:hAnsi="Times New Roman" w:cs="Times New Roman"/>
          <w:sz w:val="28"/>
          <w:szCs w:val="28"/>
        </w:rPr>
        <w:t xml:space="preserve"> городского поселения нарушений и замечаний, изложенных в настоящем заключении,</w:t>
      </w:r>
      <w:r w:rsidR="00291B7F">
        <w:rPr>
          <w:rFonts w:ascii="Times New Roman" w:hAnsi="Times New Roman" w:cs="Times New Roman"/>
          <w:sz w:val="28"/>
          <w:szCs w:val="28"/>
        </w:rPr>
        <w:t xml:space="preserve"> а</w:t>
      </w:r>
      <w:r w:rsidRPr="00C600E4">
        <w:rPr>
          <w:rFonts w:ascii="Times New Roman" w:hAnsi="Times New Roman" w:cs="Times New Roman"/>
          <w:sz w:val="28"/>
          <w:szCs w:val="28"/>
        </w:rPr>
        <w:t xml:space="preserve"> </w:t>
      </w:r>
      <w:r w:rsidRPr="00594384">
        <w:rPr>
          <w:rFonts w:ascii="Times New Roman" w:hAnsi="Times New Roman" w:cs="Times New Roman"/>
          <w:b/>
          <w:i/>
          <w:sz w:val="28"/>
          <w:szCs w:val="28"/>
        </w:rPr>
        <w:t>необходимо внести в проект Прог</w:t>
      </w:r>
      <w:r w:rsidR="00291B7F">
        <w:rPr>
          <w:rFonts w:ascii="Times New Roman" w:hAnsi="Times New Roman" w:cs="Times New Roman"/>
          <w:b/>
          <w:i/>
          <w:sz w:val="28"/>
          <w:szCs w:val="28"/>
        </w:rPr>
        <w:t>раммы соответствующие изменения и привести ее в соответствие с Порядком</w:t>
      </w:r>
      <w:r w:rsidR="00291B7F" w:rsidRPr="00291B7F">
        <w:rPr>
          <w:rFonts w:ascii="Times New Roman" w:hAnsi="Times New Roman" w:cs="Times New Roman"/>
          <w:sz w:val="28"/>
          <w:szCs w:val="28"/>
        </w:rPr>
        <w:t xml:space="preserve"> </w:t>
      </w:r>
      <w:r w:rsidR="00291B7F" w:rsidRPr="00F55FDF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</w:t>
      </w:r>
      <w:proofErr w:type="gramStart"/>
      <w:r w:rsidR="00291B7F" w:rsidRPr="00F55FDF">
        <w:rPr>
          <w:rFonts w:ascii="Times New Roman" w:hAnsi="Times New Roman" w:cs="Times New Roman"/>
          <w:sz w:val="28"/>
          <w:szCs w:val="28"/>
        </w:rPr>
        <w:t xml:space="preserve">программ  </w:t>
      </w:r>
      <w:proofErr w:type="spellStart"/>
      <w:r w:rsidR="00291B7F" w:rsidRPr="00F55FD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proofErr w:type="gramEnd"/>
      <w:r w:rsidR="00291B7F" w:rsidRPr="00F55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4334" w:rsidRDefault="00734334" w:rsidP="00100C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4C4916" w:rsidRPr="00C600E4" w:rsidRDefault="004C4916" w:rsidP="004C4916">
      <w:pPr>
        <w:pStyle w:val="a4"/>
      </w:pPr>
      <w:r w:rsidRPr="00C600E4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 w:rsidRPr="00C600E4">
        <w:t xml:space="preserve">                                           </w:t>
      </w:r>
      <w:r w:rsidRPr="00C600E4">
        <w:rPr>
          <w:rFonts w:ascii="Times New Roman" w:hAnsi="Times New Roman" w:cs="Times New Roman"/>
          <w:sz w:val="28"/>
          <w:szCs w:val="28"/>
        </w:rPr>
        <w:t>Т.В . Волынская</w:t>
      </w:r>
    </w:p>
    <w:p w:rsidR="004C4916" w:rsidRPr="00F55FDF" w:rsidRDefault="004C4916" w:rsidP="004C4916">
      <w:pPr>
        <w:ind w:firstLine="708"/>
        <w:jc w:val="both"/>
        <w:rPr>
          <w:color w:val="FF0000"/>
          <w:sz w:val="26"/>
          <w:szCs w:val="26"/>
        </w:rPr>
      </w:pPr>
    </w:p>
    <w:p w:rsidR="004C4916" w:rsidRPr="00F55FDF" w:rsidRDefault="004C4916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sectPr w:rsidR="004C4916" w:rsidRPr="00F55FDF" w:rsidSect="007538CB">
      <w:footerReference w:type="default" r:id="rId8"/>
      <w:pgSz w:w="11906" w:h="16838" w:code="9"/>
      <w:pgMar w:top="794" w:right="737" w:bottom="737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0A" w:rsidRDefault="00630C0A" w:rsidP="00F5405C">
      <w:pPr>
        <w:spacing w:after="0" w:line="240" w:lineRule="auto"/>
      </w:pPr>
      <w:r>
        <w:separator/>
      </w:r>
    </w:p>
  </w:endnote>
  <w:endnote w:type="continuationSeparator" w:id="0">
    <w:p w:rsidR="00630C0A" w:rsidRDefault="00630C0A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06601"/>
      <w:docPartObj>
        <w:docPartGallery w:val="Page Numbers (Bottom of Page)"/>
        <w:docPartUnique/>
      </w:docPartObj>
    </w:sdtPr>
    <w:sdtEndPr/>
    <w:sdtContent>
      <w:p w:rsidR="009F31D6" w:rsidRDefault="009F31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62">
          <w:rPr>
            <w:noProof/>
          </w:rPr>
          <w:t>7</w:t>
        </w:r>
        <w:r>
          <w:fldChar w:fldCharType="end"/>
        </w:r>
      </w:p>
    </w:sdtContent>
  </w:sdt>
  <w:p w:rsidR="009F31D6" w:rsidRDefault="009F3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0A" w:rsidRDefault="00630C0A" w:rsidP="00F5405C">
      <w:pPr>
        <w:spacing w:after="0" w:line="240" w:lineRule="auto"/>
      </w:pPr>
      <w:r>
        <w:separator/>
      </w:r>
    </w:p>
  </w:footnote>
  <w:footnote w:type="continuationSeparator" w:id="0">
    <w:p w:rsidR="00630C0A" w:rsidRDefault="00630C0A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325"/>
    <w:multiLevelType w:val="hybridMultilevel"/>
    <w:tmpl w:val="AA88A992"/>
    <w:lvl w:ilvl="0" w:tplc="20F6FB2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576EF4"/>
    <w:multiLevelType w:val="hybridMultilevel"/>
    <w:tmpl w:val="AA367950"/>
    <w:lvl w:ilvl="0" w:tplc="8A928D4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43796"/>
    <w:multiLevelType w:val="hybridMultilevel"/>
    <w:tmpl w:val="A36627E4"/>
    <w:lvl w:ilvl="0" w:tplc="545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880"/>
    <w:multiLevelType w:val="hybridMultilevel"/>
    <w:tmpl w:val="56A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BBF"/>
    <w:multiLevelType w:val="hybridMultilevel"/>
    <w:tmpl w:val="B44E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921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5292"/>
    <w:multiLevelType w:val="hybridMultilevel"/>
    <w:tmpl w:val="E5CC5E38"/>
    <w:lvl w:ilvl="0" w:tplc="1C3208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B534D2"/>
    <w:multiLevelType w:val="hybridMultilevel"/>
    <w:tmpl w:val="DC5C6A68"/>
    <w:lvl w:ilvl="0" w:tplc="DD34D5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E0A8A"/>
    <w:multiLevelType w:val="hybridMultilevel"/>
    <w:tmpl w:val="F4C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B225E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0CD2"/>
    <w:multiLevelType w:val="hybridMultilevel"/>
    <w:tmpl w:val="56A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B5B2B"/>
    <w:multiLevelType w:val="hybridMultilevel"/>
    <w:tmpl w:val="27EE3FB6"/>
    <w:lvl w:ilvl="0" w:tplc="0DB4F2A4">
      <w:start w:val="1"/>
      <w:numFmt w:val="decimal"/>
      <w:lvlText w:val="%1."/>
      <w:lvlJc w:val="left"/>
      <w:pPr>
        <w:tabs>
          <w:tab w:val="num" w:pos="1500"/>
        </w:tabs>
        <w:ind w:left="15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4"/>
    <w:rsid w:val="00005A66"/>
    <w:rsid w:val="00051A15"/>
    <w:rsid w:val="000717E5"/>
    <w:rsid w:val="00074E94"/>
    <w:rsid w:val="00083978"/>
    <w:rsid w:val="00085045"/>
    <w:rsid w:val="000857E1"/>
    <w:rsid w:val="00097093"/>
    <w:rsid w:val="000A437F"/>
    <w:rsid w:val="000C0B8C"/>
    <w:rsid w:val="000D5D69"/>
    <w:rsid w:val="00100CC8"/>
    <w:rsid w:val="00111CF2"/>
    <w:rsid w:val="00126544"/>
    <w:rsid w:val="001311FF"/>
    <w:rsid w:val="00182B47"/>
    <w:rsid w:val="001B4D6C"/>
    <w:rsid w:val="001B66CF"/>
    <w:rsid w:val="001C2417"/>
    <w:rsid w:val="001C55D0"/>
    <w:rsid w:val="001D427D"/>
    <w:rsid w:val="00215B2D"/>
    <w:rsid w:val="00240699"/>
    <w:rsid w:val="0024235D"/>
    <w:rsid w:val="002516AF"/>
    <w:rsid w:val="00263031"/>
    <w:rsid w:val="00271C8E"/>
    <w:rsid w:val="002762E7"/>
    <w:rsid w:val="00290151"/>
    <w:rsid w:val="00291B7F"/>
    <w:rsid w:val="002A508B"/>
    <w:rsid w:val="002D3EE3"/>
    <w:rsid w:val="002D60CD"/>
    <w:rsid w:val="002E6299"/>
    <w:rsid w:val="002E6B2B"/>
    <w:rsid w:val="00316201"/>
    <w:rsid w:val="003263ED"/>
    <w:rsid w:val="0034459C"/>
    <w:rsid w:val="00353660"/>
    <w:rsid w:val="00367A7B"/>
    <w:rsid w:val="00367F92"/>
    <w:rsid w:val="003803F7"/>
    <w:rsid w:val="0039446E"/>
    <w:rsid w:val="003A23AE"/>
    <w:rsid w:val="003A6BC7"/>
    <w:rsid w:val="003A796D"/>
    <w:rsid w:val="003B3475"/>
    <w:rsid w:val="003C4A0F"/>
    <w:rsid w:val="003C70A6"/>
    <w:rsid w:val="003D014D"/>
    <w:rsid w:val="003D2997"/>
    <w:rsid w:val="003E50AB"/>
    <w:rsid w:val="003E58C6"/>
    <w:rsid w:val="0040490E"/>
    <w:rsid w:val="004204B6"/>
    <w:rsid w:val="00423C6A"/>
    <w:rsid w:val="00427D83"/>
    <w:rsid w:val="004355EF"/>
    <w:rsid w:val="00454624"/>
    <w:rsid w:val="0045609D"/>
    <w:rsid w:val="00474E07"/>
    <w:rsid w:val="0047552C"/>
    <w:rsid w:val="00475C54"/>
    <w:rsid w:val="00482399"/>
    <w:rsid w:val="00495D09"/>
    <w:rsid w:val="004961BB"/>
    <w:rsid w:val="004A0776"/>
    <w:rsid w:val="004B3E9D"/>
    <w:rsid w:val="004C2E78"/>
    <w:rsid w:val="004C4916"/>
    <w:rsid w:val="004D3461"/>
    <w:rsid w:val="004E6476"/>
    <w:rsid w:val="004F07D4"/>
    <w:rsid w:val="00506DE5"/>
    <w:rsid w:val="00507D60"/>
    <w:rsid w:val="00510A41"/>
    <w:rsid w:val="00517851"/>
    <w:rsid w:val="0053234B"/>
    <w:rsid w:val="005506C2"/>
    <w:rsid w:val="00551927"/>
    <w:rsid w:val="005612EA"/>
    <w:rsid w:val="00562560"/>
    <w:rsid w:val="005643E0"/>
    <w:rsid w:val="00564801"/>
    <w:rsid w:val="00564BD8"/>
    <w:rsid w:val="00577BFE"/>
    <w:rsid w:val="00594384"/>
    <w:rsid w:val="00594ACD"/>
    <w:rsid w:val="005D3D74"/>
    <w:rsid w:val="005F6097"/>
    <w:rsid w:val="005F6ABA"/>
    <w:rsid w:val="00603E29"/>
    <w:rsid w:val="00610741"/>
    <w:rsid w:val="00615A20"/>
    <w:rsid w:val="006303C1"/>
    <w:rsid w:val="00630C0A"/>
    <w:rsid w:val="00631ABD"/>
    <w:rsid w:val="006711C6"/>
    <w:rsid w:val="006826BB"/>
    <w:rsid w:val="006A2CF3"/>
    <w:rsid w:val="006A2E06"/>
    <w:rsid w:val="006C357D"/>
    <w:rsid w:val="006C7D8B"/>
    <w:rsid w:val="006D357B"/>
    <w:rsid w:val="00701543"/>
    <w:rsid w:val="007019A6"/>
    <w:rsid w:val="00707E22"/>
    <w:rsid w:val="00734334"/>
    <w:rsid w:val="007379C3"/>
    <w:rsid w:val="00744CBF"/>
    <w:rsid w:val="007538CB"/>
    <w:rsid w:val="0075509F"/>
    <w:rsid w:val="0075518F"/>
    <w:rsid w:val="007642E9"/>
    <w:rsid w:val="00771C1F"/>
    <w:rsid w:val="00771CAD"/>
    <w:rsid w:val="00790817"/>
    <w:rsid w:val="007928DE"/>
    <w:rsid w:val="007B520D"/>
    <w:rsid w:val="007B71F3"/>
    <w:rsid w:val="007D5819"/>
    <w:rsid w:val="007E59C2"/>
    <w:rsid w:val="00801BD1"/>
    <w:rsid w:val="00822D59"/>
    <w:rsid w:val="00824512"/>
    <w:rsid w:val="00835693"/>
    <w:rsid w:val="00840B6D"/>
    <w:rsid w:val="008821BF"/>
    <w:rsid w:val="008824B2"/>
    <w:rsid w:val="008A1A68"/>
    <w:rsid w:val="008B1908"/>
    <w:rsid w:val="008D2E44"/>
    <w:rsid w:val="008D6291"/>
    <w:rsid w:val="008E0086"/>
    <w:rsid w:val="008E2A2D"/>
    <w:rsid w:val="008F35C3"/>
    <w:rsid w:val="008F7262"/>
    <w:rsid w:val="0090195A"/>
    <w:rsid w:val="00902109"/>
    <w:rsid w:val="00917B6B"/>
    <w:rsid w:val="00917F1D"/>
    <w:rsid w:val="00944AE6"/>
    <w:rsid w:val="009541BB"/>
    <w:rsid w:val="009546F2"/>
    <w:rsid w:val="009562E8"/>
    <w:rsid w:val="00956514"/>
    <w:rsid w:val="00967F91"/>
    <w:rsid w:val="00972013"/>
    <w:rsid w:val="00981C88"/>
    <w:rsid w:val="009839E0"/>
    <w:rsid w:val="00997AE8"/>
    <w:rsid w:val="009A7961"/>
    <w:rsid w:val="009B6730"/>
    <w:rsid w:val="009E3A46"/>
    <w:rsid w:val="009F31D6"/>
    <w:rsid w:val="009F764D"/>
    <w:rsid w:val="00A213C0"/>
    <w:rsid w:val="00A32221"/>
    <w:rsid w:val="00A55CBE"/>
    <w:rsid w:val="00A5779A"/>
    <w:rsid w:val="00A60B27"/>
    <w:rsid w:val="00A72AC4"/>
    <w:rsid w:val="00A735A0"/>
    <w:rsid w:val="00A8444A"/>
    <w:rsid w:val="00A9256A"/>
    <w:rsid w:val="00AA381B"/>
    <w:rsid w:val="00AA3A2E"/>
    <w:rsid w:val="00AA5866"/>
    <w:rsid w:val="00AE4046"/>
    <w:rsid w:val="00AE60F3"/>
    <w:rsid w:val="00AF76EA"/>
    <w:rsid w:val="00B04088"/>
    <w:rsid w:val="00B151F5"/>
    <w:rsid w:val="00B236A9"/>
    <w:rsid w:val="00B33CAF"/>
    <w:rsid w:val="00B57022"/>
    <w:rsid w:val="00B67350"/>
    <w:rsid w:val="00B77F98"/>
    <w:rsid w:val="00BA1607"/>
    <w:rsid w:val="00BA72B4"/>
    <w:rsid w:val="00BD3D54"/>
    <w:rsid w:val="00BD694F"/>
    <w:rsid w:val="00BD76B3"/>
    <w:rsid w:val="00C008EE"/>
    <w:rsid w:val="00C063C0"/>
    <w:rsid w:val="00C1089A"/>
    <w:rsid w:val="00C13128"/>
    <w:rsid w:val="00C162B9"/>
    <w:rsid w:val="00C43CC7"/>
    <w:rsid w:val="00C54465"/>
    <w:rsid w:val="00C600E4"/>
    <w:rsid w:val="00C8455E"/>
    <w:rsid w:val="00C90E37"/>
    <w:rsid w:val="00C97B48"/>
    <w:rsid w:val="00CA3DE3"/>
    <w:rsid w:val="00CA4070"/>
    <w:rsid w:val="00CB012F"/>
    <w:rsid w:val="00CB777A"/>
    <w:rsid w:val="00CC2102"/>
    <w:rsid w:val="00CD3072"/>
    <w:rsid w:val="00CD763F"/>
    <w:rsid w:val="00CF259D"/>
    <w:rsid w:val="00D62433"/>
    <w:rsid w:val="00D6684E"/>
    <w:rsid w:val="00D72AD3"/>
    <w:rsid w:val="00DD50DF"/>
    <w:rsid w:val="00DD5B85"/>
    <w:rsid w:val="00DD72AF"/>
    <w:rsid w:val="00DE6702"/>
    <w:rsid w:val="00DF5685"/>
    <w:rsid w:val="00E00E82"/>
    <w:rsid w:val="00E12D94"/>
    <w:rsid w:val="00E36112"/>
    <w:rsid w:val="00E42C41"/>
    <w:rsid w:val="00E47827"/>
    <w:rsid w:val="00EB0EBE"/>
    <w:rsid w:val="00EB5D58"/>
    <w:rsid w:val="00EC3202"/>
    <w:rsid w:val="00EC7134"/>
    <w:rsid w:val="00EE12E2"/>
    <w:rsid w:val="00EE4513"/>
    <w:rsid w:val="00EF1B1B"/>
    <w:rsid w:val="00F05A29"/>
    <w:rsid w:val="00F1054F"/>
    <w:rsid w:val="00F14C6C"/>
    <w:rsid w:val="00F16498"/>
    <w:rsid w:val="00F327C8"/>
    <w:rsid w:val="00F45799"/>
    <w:rsid w:val="00F5405C"/>
    <w:rsid w:val="00F55FDF"/>
    <w:rsid w:val="00F726AF"/>
    <w:rsid w:val="00F7497C"/>
    <w:rsid w:val="00F86F2E"/>
    <w:rsid w:val="00F93F65"/>
    <w:rsid w:val="00FC226F"/>
    <w:rsid w:val="00FE3C8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38DF-D137-4AB1-802C-B39DB4A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7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6303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2102"/>
    <w:rPr>
      <w:color w:val="0000FF"/>
      <w:u w:val="single"/>
    </w:rPr>
  </w:style>
  <w:style w:type="paragraph" w:styleId="a6">
    <w:name w:val="footnote text"/>
    <w:basedOn w:val="a"/>
    <w:link w:val="a7"/>
    <w:semiHidden/>
    <w:rsid w:val="00F5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54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5405C"/>
    <w:rPr>
      <w:vertAlign w:val="superscript"/>
    </w:rPr>
  </w:style>
  <w:style w:type="character" w:customStyle="1" w:styleId="a9">
    <w:name w:val="Цветовое выделение"/>
    <w:rsid w:val="00F5405C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7B71F3"/>
    <w:pPr>
      <w:ind w:left="720"/>
      <w:contextualSpacing/>
    </w:pPr>
  </w:style>
  <w:style w:type="paragraph" w:customStyle="1" w:styleId="ConsPlusNormal">
    <w:name w:val="ConsPlusNormal"/>
    <w:rsid w:val="003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4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31D6"/>
  </w:style>
  <w:style w:type="paragraph" w:styleId="ad">
    <w:name w:val="footer"/>
    <w:basedOn w:val="a"/>
    <w:link w:val="ae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31D6"/>
  </w:style>
  <w:style w:type="character" w:customStyle="1" w:styleId="30">
    <w:name w:val="Заголовок 3 Знак"/>
    <w:basedOn w:val="a0"/>
    <w:link w:val="3"/>
    <w:rsid w:val="00B77F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240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5A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BA1607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fin.ru/common/upload/library/2014/09/main/M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85</cp:revision>
  <cp:lastPrinted>2018-01-25T10:45:00Z</cp:lastPrinted>
  <dcterms:created xsi:type="dcterms:W3CDTF">2017-11-27T13:35:00Z</dcterms:created>
  <dcterms:modified xsi:type="dcterms:W3CDTF">2018-01-28T15:00:00Z</dcterms:modified>
</cp:coreProperties>
</file>