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69" w:rsidRPr="00B16E69" w:rsidRDefault="00B16E69" w:rsidP="00B16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E6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16E69" w:rsidRPr="00B16E69" w:rsidRDefault="00B16E69" w:rsidP="00B16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E69">
        <w:rPr>
          <w:rFonts w:ascii="Times New Roman" w:hAnsi="Times New Roman" w:cs="Times New Roman"/>
          <w:b/>
          <w:sz w:val="28"/>
          <w:szCs w:val="28"/>
        </w:rPr>
        <w:t>Горноключевского городского поселения</w:t>
      </w:r>
    </w:p>
    <w:p w:rsidR="00B16E69" w:rsidRPr="00B16E69" w:rsidRDefault="00B16E69" w:rsidP="00B16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E69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B16E69" w:rsidRPr="00B16E69" w:rsidRDefault="00B16E69" w:rsidP="00B16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E69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B16E69" w:rsidRPr="00B16E69" w:rsidRDefault="00B16E69" w:rsidP="00B16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E69" w:rsidRPr="00B16E69" w:rsidRDefault="00B16E69" w:rsidP="00B16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E6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6E69" w:rsidRPr="00B16E69" w:rsidRDefault="00B16E69" w:rsidP="00B16E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6E6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335367" w:rsidRDefault="00335367" w:rsidP="00335367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12 апреля      </w:t>
      </w:r>
      <w:r w:rsidR="00B16E69">
        <w:rPr>
          <w:rFonts w:ascii="Times New Roman" w:hAnsi="Times New Roman" w:cs="Times New Roman"/>
          <w:sz w:val="28"/>
          <w:szCs w:val="28"/>
        </w:rPr>
        <w:t>2018</w:t>
      </w:r>
      <w:r w:rsidR="00B16E69" w:rsidRPr="00B16E69">
        <w:rPr>
          <w:rFonts w:ascii="Times New Roman" w:hAnsi="Times New Roman" w:cs="Times New Roman"/>
          <w:sz w:val="28"/>
          <w:szCs w:val="28"/>
        </w:rPr>
        <w:t xml:space="preserve"> г.         </w:t>
      </w:r>
      <w:r w:rsidR="00B16E69" w:rsidRPr="00B16E69">
        <w:rPr>
          <w:rFonts w:ascii="Times New Roman" w:hAnsi="Times New Roman" w:cs="Times New Roman"/>
          <w:sz w:val="24"/>
          <w:szCs w:val="24"/>
        </w:rPr>
        <w:t>кп. Горные Ключи</w:t>
      </w:r>
      <w:r w:rsidR="00B16E69" w:rsidRPr="00B16E6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 68</w:t>
      </w:r>
    </w:p>
    <w:p w:rsidR="006A338A" w:rsidRPr="006A338A" w:rsidRDefault="006A338A" w:rsidP="00335367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38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D2C04" w:rsidRPr="00055ED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A338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сбора твёрдых коммунальных отходов (в том числе их раздельного сбора) на территории </w:t>
      </w:r>
      <w:r w:rsidR="008B69EA" w:rsidRPr="00055ED8">
        <w:rPr>
          <w:rFonts w:ascii="Times New Roman" w:hAnsi="Times New Roman" w:cs="Times New Roman"/>
          <w:b/>
          <w:bCs/>
          <w:sz w:val="28"/>
          <w:szCs w:val="28"/>
        </w:rPr>
        <w:t>Горноключевского городского поселения</w:t>
      </w:r>
      <w:r w:rsidR="009D2C04" w:rsidRPr="00055ED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A338A" w:rsidRPr="006A338A" w:rsidRDefault="006A338A" w:rsidP="0084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38A" w:rsidRPr="006A338A" w:rsidRDefault="006D7212" w:rsidP="00847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E69">
        <w:rPr>
          <w:rFonts w:ascii="Times New Roman" w:hAnsi="Times New Roman" w:cs="Times New Roman"/>
          <w:sz w:val="28"/>
          <w:szCs w:val="28"/>
        </w:rPr>
        <w:t xml:space="preserve"> </w:t>
      </w:r>
      <w:r w:rsidR="006A338A" w:rsidRPr="006A338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="006A338A" w:rsidRPr="00B16E69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6A338A" w:rsidRPr="006A338A">
        <w:rPr>
          <w:rFonts w:ascii="Times New Roman" w:hAnsi="Times New Roman" w:cs="Times New Roman"/>
          <w:sz w:val="28"/>
          <w:szCs w:val="28"/>
        </w:rPr>
        <w:t xml:space="preserve"> от 24 июня 1998 года </w:t>
      </w:r>
      <w:r w:rsidR="009D2C04">
        <w:rPr>
          <w:rFonts w:ascii="Times New Roman" w:hAnsi="Times New Roman" w:cs="Times New Roman"/>
          <w:sz w:val="28"/>
          <w:szCs w:val="28"/>
        </w:rPr>
        <w:t>№</w:t>
      </w:r>
      <w:r w:rsidR="006A338A" w:rsidRPr="006A338A">
        <w:rPr>
          <w:rFonts w:ascii="Times New Roman" w:hAnsi="Times New Roman" w:cs="Times New Roman"/>
          <w:sz w:val="28"/>
          <w:szCs w:val="28"/>
        </w:rPr>
        <w:t xml:space="preserve"> 89-ФЗ </w:t>
      </w:r>
      <w:r w:rsidR="009D2C04">
        <w:rPr>
          <w:rFonts w:ascii="Times New Roman" w:hAnsi="Times New Roman" w:cs="Times New Roman"/>
          <w:sz w:val="28"/>
          <w:szCs w:val="28"/>
        </w:rPr>
        <w:t>«</w:t>
      </w:r>
      <w:r w:rsidR="006A338A" w:rsidRPr="006A338A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9D2C04">
        <w:rPr>
          <w:rFonts w:ascii="Times New Roman" w:hAnsi="Times New Roman" w:cs="Times New Roman"/>
          <w:sz w:val="28"/>
          <w:szCs w:val="28"/>
        </w:rPr>
        <w:t>»</w:t>
      </w:r>
      <w:r w:rsidR="006A338A" w:rsidRPr="006A338A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6A338A" w:rsidRPr="00B16E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A338A" w:rsidRPr="006A338A">
        <w:rPr>
          <w:rFonts w:ascii="Times New Roman" w:hAnsi="Times New Roman" w:cs="Times New Roman"/>
          <w:sz w:val="28"/>
          <w:szCs w:val="28"/>
        </w:rPr>
        <w:t xml:space="preserve"> Приморского края от 29 июня 2009 года </w:t>
      </w:r>
      <w:r w:rsidR="009D2C04">
        <w:rPr>
          <w:rFonts w:ascii="Times New Roman" w:hAnsi="Times New Roman" w:cs="Times New Roman"/>
          <w:sz w:val="28"/>
          <w:szCs w:val="28"/>
        </w:rPr>
        <w:t>№</w:t>
      </w:r>
      <w:r w:rsidR="006A338A" w:rsidRPr="006A338A">
        <w:rPr>
          <w:rFonts w:ascii="Times New Roman" w:hAnsi="Times New Roman" w:cs="Times New Roman"/>
          <w:sz w:val="28"/>
          <w:szCs w:val="28"/>
        </w:rPr>
        <w:t xml:space="preserve"> 447-КЗ </w:t>
      </w:r>
      <w:r w:rsidR="009D2C04">
        <w:rPr>
          <w:rFonts w:ascii="Times New Roman" w:hAnsi="Times New Roman" w:cs="Times New Roman"/>
          <w:sz w:val="28"/>
          <w:szCs w:val="28"/>
        </w:rPr>
        <w:t>«</w:t>
      </w:r>
      <w:r w:rsidR="006A338A" w:rsidRPr="006A338A">
        <w:rPr>
          <w:rFonts w:ascii="Times New Roman" w:hAnsi="Times New Roman" w:cs="Times New Roman"/>
          <w:sz w:val="28"/>
          <w:szCs w:val="28"/>
        </w:rPr>
        <w:t>Об отходах производства и потребления в Приморском крае</w:t>
      </w:r>
      <w:r w:rsidR="009D2C04">
        <w:rPr>
          <w:rFonts w:ascii="Times New Roman" w:hAnsi="Times New Roman" w:cs="Times New Roman"/>
          <w:sz w:val="28"/>
          <w:szCs w:val="28"/>
        </w:rPr>
        <w:t>»</w:t>
      </w:r>
      <w:r w:rsidR="00EC5660" w:rsidRPr="00B16E69">
        <w:rPr>
          <w:rFonts w:ascii="Times New Roman" w:hAnsi="Times New Roman" w:cs="Times New Roman"/>
          <w:sz w:val="28"/>
          <w:szCs w:val="28"/>
        </w:rPr>
        <w:t>, Постановлением Администрации Приморского края от 07.11.2017г. №</w:t>
      </w:r>
      <w:r w:rsidR="00335367">
        <w:rPr>
          <w:rFonts w:ascii="Times New Roman" w:hAnsi="Times New Roman" w:cs="Times New Roman"/>
          <w:sz w:val="28"/>
          <w:szCs w:val="28"/>
        </w:rPr>
        <w:t xml:space="preserve"> </w:t>
      </w:r>
      <w:r w:rsidR="00EC5660" w:rsidRPr="00B16E69">
        <w:rPr>
          <w:rFonts w:ascii="Times New Roman" w:hAnsi="Times New Roman" w:cs="Times New Roman"/>
          <w:sz w:val="28"/>
          <w:szCs w:val="28"/>
        </w:rPr>
        <w:t xml:space="preserve">438-па </w:t>
      </w:r>
      <w:r w:rsidR="006A338A" w:rsidRPr="006A338A">
        <w:rPr>
          <w:rFonts w:ascii="Times New Roman" w:hAnsi="Times New Roman" w:cs="Times New Roman"/>
          <w:sz w:val="28"/>
          <w:szCs w:val="28"/>
        </w:rPr>
        <w:t xml:space="preserve"> </w:t>
      </w:r>
      <w:r w:rsidR="009D2C04">
        <w:rPr>
          <w:rFonts w:ascii="Times New Roman" w:hAnsi="Times New Roman" w:cs="Times New Roman"/>
          <w:bCs/>
          <w:sz w:val="28"/>
          <w:szCs w:val="28"/>
        </w:rPr>
        <w:t>«</w:t>
      </w:r>
      <w:r w:rsidR="00876531" w:rsidRPr="006A338A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сбора твёрдых коммунальных отходов (в том числе их раздельного сбора) на территории </w:t>
      </w:r>
      <w:r w:rsidR="00876531" w:rsidRPr="00B16E69">
        <w:rPr>
          <w:rFonts w:ascii="Times New Roman" w:hAnsi="Times New Roman" w:cs="Times New Roman"/>
          <w:bCs/>
          <w:sz w:val="28"/>
          <w:szCs w:val="28"/>
        </w:rPr>
        <w:t>Приморского края</w:t>
      </w:r>
      <w:r w:rsidR="009D2C04">
        <w:rPr>
          <w:rFonts w:ascii="Times New Roman" w:hAnsi="Times New Roman" w:cs="Times New Roman"/>
          <w:bCs/>
          <w:sz w:val="28"/>
          <w:szCs w:val="28"/>
        </w:rPr>
        <w:t>»</w:t>
      </w:r>
      <w:r w:rsidR="00876531" w:rsidRPr="00B16E69">
        <w:rPr>
          <w:rFonts w:ascii="Times New Roman" w:hAnsi="Times New Roman" w:cs="Times New Roman"/>
          <w:bCs/>
          <w:sz w:val="28"/>
          <w:szCs w:val="28"/>
        </w:rPr>
        <w:t xml:space="preserve">, Решением </w:t>
      </w:r>
      <w:r w:rsidR="006C5B2A">
        <w:rPr>
          <w:rFonts w:ascii="Times New Roman" w:hAnsi="Times New Roman" w:cs="Times New Roman"/>
          <w:bCs/>
          <w:sz w:val="28"/>
          <w:szCs w:val="28"/>
        </w:rPr>
        <w:t>М</w:t>
      </w:r>
      <w:r w:rsidR="00876531" w:rsidRPr="00B16E69">
        <w:rPr>
          <w:rFonts w:ascii="Times New Roman" w:hAnsi="Times New Roman" w:cs="Times New Roman"/>
          <w:bCs/>
          <w:sz w:val="28"/>
          <w:szCs w:val="28"/>
        </w:rPr>
        <w:t xml:space="preserve">униципального комитета Горноключевского городского поселения от </w:t>
      </w:r>
      <w:r w:rsidR="00876531" w:rsidRPr="00B16E69">
        <w:rPr>
          <w:rFonts w:ascii="Times New Roman" w:hAnsi="Times New Roman" w:cs="Times New Roman"/>
          <w:sz w:val="28"/>
          <w:szCs w:val="28"/>
        </w:rPr>
        <w:t>27.12.2017 г.  №</w:t>
      </w:r>
      <w:r w:rsidR="00335367">
        <w:rPr>
          <w:rFonts w:ascii="Times New Roman" w:hAnsi="Times New Roman" w:cs="Times New Roman"/>
          <w:sz w:val="28"/>
          <w:szCs w:val="28"/>
        </w:rPr>
        <w:t xml:space="preserve"> </w:t>
      </w:r>
      <w:r w:rsidR="00876531" w:rsidRPr="00B16E69">
        <w:rPr>
          <w:rFonts w:ascii="Times New Roman" w:hAnsi="Times New Roman" w:cs="Times New Roman"/>
          <w:sz w:val="28"/>
          <w:szCs w:val="28"/>
        </w:rPr>
        <w:t xml:space="preserve">300  </w:t>
      </w:r>
      <w:r w:rsidR="009D2C04">
        <w:rPr>
          <w:rFonts w:ascii="Times New Roman" w:hAnsi="Times New Roman" w:cs="Times New Roman"/>
          <w:sz w:val="28"/>
          <w:szCs w:val="28"/>
        </w:rPr>
        <w:t>«</w:t>
      </w:r>
      <w:r w:rsidR="00876531" w:rsidRPr="00B16E69">
        <w:rPr>
          <w:rFonts w:ascii="Times New Roman" w:hAnsi="Times New Roman" w:cs="Times New Roman"/>
          <w:sz w:val="28"/>
          <w:szCs w:val="28"/>
        </w:rPr>
        <w:t>Об утверждении Положения об участии в организации деятельности по сбору (в том числе раздельному сбору) и транспортированию твердых коммунальных отходов на территории Горноключевского городского поселения Кировского муниципального района Приморского края</w:t>
      </w:r>
      <w:r w:rsidR="009D2C04">
        <w:rPr>
          <w:rFonts w:ascii="Times New Roman" w:hAnsi="Times New Roman" w:cs="Times New Roman"/>
          <w:sz w:val="28"/>
          <w:szCs w:val="28"/>
        </w:rPr>
        <w:t>»</w:t>
      </w:r>
      <w:r w:rsidR="00876531" w:rsidRPr="00B16E69">
        <w:rPr>
          <w:rFonts w:ascii="Times New Roman" w:hAnsi="Times New Roman" w:cs="Times New Roman"/>
          <w:sz w:val="28"/>
          <w:szCs w:val="28"/>
        </w:rPr>
        <w:t xml:space="preserve">, </w:t>
      </w:r>
      <w:r w:rsidR="006A338A" w:rsidRPr="006A338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16E69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</w:p>
    <w:p w:rsidR="006A338A" w:rsidRPr="006A338A" w:rsidRDefault="006A338A" w:rsidP="0084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38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A338A" w:rsidRPr="006A338A" w:rsidRDefault="006A338A" w:rsidP="0084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6A338A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100" w:history="1">
        <w:r w:rsidRPr="00B16E6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A338A">
        <w:rPr>
          <w:rFonts w:ascii="Times New Roman" w:hAnsi="Times New Roman" w:cs="Times New Roman"/>
          <w:sz w:val="28"/>
          <w:szCs w:val="28"/>
        </w:rPr>
        <w:t xml:space="preserve"> сбора твёрдых коммунальных отходов (в том числе их раздельного сбора) на территории </w:t>
      </w:r>
      <w:r w:rsidR="00573796" w:rsidRPr="00B16E69">
        <w:rPr>
          <w:rFonts w:ascii="Times New Roman" w:hAnsi="Times New Roman" w:cs="Times New Roman"/>
          <w:bCs/>
          <w:sz w:val="28"/>
          <w:szCs w:val="28"/>
        </w:rPr>
        <w:t>Горноключевского городского поселения</w:t>
      </w:r>
      <w:r w:rsidRPr="006A338A">
        <w:rPr>
          <w:rFonts w:ascii="Times New Roman" w:hAnsi="Times New Roman" w:cs="Times New Roman"/>
          <w:sz w:val="28"/>
          <w:szCs w:val="28"/>
        </w:rPr>
        <w:t>.</w:t>
      </w:r>
    </w:p>
    <w:p w:rsidR="006A338A" w:rsidRDefault="006A338A" w:rsidP="0084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6A338A">
        <w:rPr>
          <w:rFonts w:ascii="Times New Roman" w:hAnsi="Times New Roman" w:cs="Times New Roman"/>
          <w:sz w:val="28"/>
          <w:szCs w:val="28"/>
        </w:rPr>
        <w:t xml:space="preserve">2. </w:t>
      </w:r>
      <w:r w:rsidR="00335367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Горноключевского городского поселения в сети «Интернет».</w:t>
      </w:r>
    </w:p>
    <w:p w:rsidR="009D2C04" w:rsidRDefault="009D2C04" w:rsidP="0084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C04" w:rsidRDefault="009D2C04" w:rsidP="0084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C04" w:rsidRDefault="009D2C04" w:rsidP="0084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C04" w:rsidRPr="006A338A" w:rsidRDefault="009D2C04" w:rsidP="0084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6A338A" w:rsidRPr="006A338A" w:rsidRDefault="006A338A" w:rsidP="0084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38A" w:rsidRPr="00B16E69" w:rsidRDefault="00573796" w:rsidP="0084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E69">
        <w:rPr>
          <w:rFonts w:ascii="Times New Roman" w:hAnsi="Times New Roman" w:cs="Times New Roman"/>
          <w:sz w:val="28"/>
          <w:szCs w:val="28"/>
        </w:rPr>
        <w:t xml:space="preserve">Глава Горноключевского городского поселения – </w:t>
      </w:r>
    </w:p>
    <w:p w:rsidR="00573796" w:rsidRPr="00B16E69" w:rsidRDefault="00573796" w:rsidP="0084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E6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73796" w:rsidRPr="00B16E69" w:rsidRDefault="00573796" w:rsidP="0084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E69">
        <w:rPr>
          <w:rFonts w:ascii="Times New Roman" w:hAnsi="Times New Roman" w:cs="Times New Roman"/>
          <w:sz w:val="28"/>
          <w:szCs w:val="28"/>
        </w:rPr>
        <w:t>Горноключевского городского поселения                                            Ф.И. Сальников</w:t>
      </w:r>
    </w:p>
    <w:p w:rsidR="00573796" w:rsidRPr="00B16E69" w:rsidRDefault="00573796" w:rsidP="0084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E7F" w:rsidRPr="00B16E69" w:rsidRDefault="00EB2E7F" w:rsidP="009D2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E7F" w:rsidRPr="006A338A" w:rsidRDefault="00EB2E7F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5367" w:rsidRDefault="00335367" w:rsidP="006A338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2" w:name="sub_100"/>
    </w:p>
    <w:p w:rsidR="00335367" w:rsidRDefault="00335367" w:rsidP="006A338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D2C04" w:rsidRDefault="006A338A" w:rsidP="006A338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D2C04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  <w:r w:rsidRPr="009D2C04">
        <w:rPr>
          <w:rFonts w:ascii="Times New Roman" w:hAnsi="Times New Roman" w:cs="Times New Roman"/>
          <w:bCs/>
          <w:sz w:val="24"/>
          <w:szCs w:val="24"/>
        </w:rPr>
        <w:br/>
      </w:r>
      <w:hyperlink w:anchor="sub_0" w:history="1">
        <w:r w:rsidRPr="009D2C0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D2C04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</w:p>
    <w:p w:rsidR="006A338A" w:rsidRPr="006A338A" w:rsidRDefault="00C34B39" w:rsidP="006A338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D2C04">
        <w:rPr>
          <w:rFonts w:ascii="Times New Roman" w:hAnsi="Times New Roman" w:cs="Times New Roman"/>
          <w:bCs/>
          <w:sz w:val="24"/>
          <w:szCs w:val="24"/>
        </w:rPr>
        <w:t>Горноключевского городского поселения</w:t>
      </w:r>
      <w:r w:rsidR="006A338A" w:rsidRPr="009D2C04">
        <w:rPr>
          <w:rFonts w:ascii="Times New Roman" w:hAnsi="Times New Roman" w:cs="Times New Roman"/>
          <w:bCs/>
          <w:sz w:val="24"/>
          <w:szCs w:val="24"/>
        </w:rPr>
        <w:br/>
        <w:t xml:space="preserve">от </w:t>
      </w:r>
      <w:r w:rsidR="00335367">
        <w:rPr>
          <w:rFonts w:ascii="Times New Roman" w:hAnsi="Times New Roman" w:cs="Times New Roman"/>
          <w:bCs/>
          <w:sz w:val="24"/>
          <w:szCs w:val="24"/>
        </w:rPr>
        <w:t>12.04.</w:t>
      </w:r>
      <w:r w:rsidRPr="009D2C04">
        <w:rPr>
          <w:rFonts w:ascii="Times New Roman" w:hAnsi="Times New Roman" w:cs="Times New Roman"/>
          <w:bCs/>
          <w:sz w:val="24"/>
          <w:szCs w:val="24"/>
        </w:rPr>
        <w:t xml:space="preserve">2018 года </w:t>
      </w:r>
      <w:r w:rsidR="009D2C04" w:rsidRPr="009D2C04">
        <w:rPr>
          <w:rFonts w:ascii="Times New Roman" w:hAnsi="Times New Roman" w:cs="Times New Roman"/>
          <w:bCs/>
          <w:sz w:val="24"/>
          <w:szCs w:val="24"/>
        </w:rPr>
        <w:t>№</w:t>
      </w:r>
      <w:r w:rsidR="00335367">
        <w:rPr>
          <w:rFonts w:ascii="Times New Roman" w:hAnsi="Times New Roman" w:cs="Times New Roman"/>
          <w:bCs/>
          <w:sz w:val="24"/>
          <w:szCs w:val="24"/>
        </w:rPr>
        <w:t>  68</w:t>
      </w:r>
    </w:p>
    <w:bookmarkEnd w:id="2"/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338A" w:rsidRPr="006A338A" w:rsidRDefault="006A338A" w:rsidP="006A338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A338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6A338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сбора твёрдых коммунальных отходов (в том числе их раздельного сбора) на территории </w:t>
      </w:r>
      <w:r w:rsidR="00142BC8" w:rsidRPr="006008CE">
        <w:rPr>
          <w:rFonts w:ascii="Times New Roman" w:hAnsi="Times New Roman" w:cs="Times New Roman"/>
          <w:b/>
          <w:bCs/>
          <w:sz w:val="28"/>
          <w:szCs w:val="28"/>
        </w:rPr>
        <w:t>Горноключевского городского поселения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"/>
      <w:r w:rsidRPr="006A338A">
        <w:rPr>
          <w:rFonts w:ascii="Times New Roman" w:hAnsi="Times New Roman" w:cs="Times New Roman"/>
          <w:sz w:val="28"/>
          <w:szCs w:val="28"/>
        </w:rPr>
        <w:t xml:space="preserve">1. Настоящий Порядок сбора твердых коммунальных отходов (в том числе их раздельного сбора) на территории </w:t>
      </w:r>
      <w:r w:rsidR="00142BC8" w:rsidRPr="00B16E69">
        <w:rPr>
          <w:rFonts w:ascii="Times New Roman" w:hAnsi="Times New Roman" w:cs="Times New Roman"/>
          <w:bCs/>
          <w:sz w:val="28"/>
          <w:szCs w:val="28"/>
        </w:rPr>
        <w:t>Горноключевского городского поселения</w:t>
      </w:r>
      <w:r w:rsidR="00142BC8" w:rsidRPr="00B16E69">
        <w:rPr>
          <w:rFonts w:ascii="Times New Roman" w:hAnsi="Times New Roman" w:cs="Times New Roman"/>
          <w:sz w:val="28"/>
          <w:szCs w:val="28"/>
        </w:rPr>
        <w:t xml:space="preserve"> </w:t>
      </w:r>
      <w:r w:rsidRPr="006A338A">
        <w:rPr>
          <w:rFonts w:ascii="Times New Roman" w:hAnsi="Times New Roman" w:cs="Times New Roman"/>
          <w:sz w:val="28"/>
          <w:szCs w:val="28"/>
        </w:rPr>
        <w:t xml:space="preserve">(далее - Порядок) устанавливает требования и регулирует деятельность по сбору твердых коммунальных отходов (далее - ТКО), в </w:t>
      </w:r>
      <w:r w:rsidR="00142BC8" w:rsidRPr="00B16E69">
        <w:rPr>
          <w:rFonts w:ascii="Times New Roman" w:hAnsi="Times New Roman" w:cs="Times New Roman"/>
          <w:sz w:val="28"/>
          <w:szCs w:val="28"/>
        </w:rPr>
        <w:t xml:space="preserve">том числе их раздельного сбора на территории Горноключевского городского поселения </w:t>
      </w:r>
      <w:r w:rsidRPr="006A338A">
        <w:rPr>
          <w:rFonts w:ascii="Times New Roman" w:hAnsi="Times New Roman" w:cs="Times New Roman"/>
          <w:sz w:val="28"/>
          <w:szCs w:val="28"/>
        </w:rPr>
        <w:t>в целях предотвращения вредного воздействия ТКО на здоровье человека и окружающую среду, а также вовлечения полезных компонентов, содержащихся в отходах, в хозяйственный оборот.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"/>
      <w:bookmarkEnd w:id="3"/>
      <w:r w:rsidRPr="006A338A">
        <w:rPr>
          <w:rFonts w:ascii="Times New Roman" w:hAnsi="Times New Roman" w:cs="Times New Roman"/>
          <w:sz w:val="28"/>
          <w:szCs w:val="28"/>
        </w:rPr>
        <w:t>2. Под ТКО для целей настоящего Порядка понимаются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3"/>
      <w:bookmarkEnd w:id="4"/>
      <w:r w:rsidRPr="006A338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A338A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правоотношения, возникающие при сборе отходов иных видов, помимо указанных в </w:t>
      </w:r>
      <w:hyperlink w:anchor="sub_102" w:history="1">
        <w:r w:rsidRPr="00B16E6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6A338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4"/>
      <w:bookmarkEnd w:id="5"/>
      <w:r w:rsidRPr="006A338A">
        <w:rPr>
          <w:rFonts w:ascii="Times New Roman" w:hAnsi="Times New Roman" w:cs="Times New Roman"/>
          <w:sz w:val="28"/>
          <w:szCs w:val="28"/>
        </w:rPr>
        <w:t>4. Опасные отходы собираются в порядке, установленном законодательством Российской Федерации.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5"/>
      <w:bookmarkEnd w:id="6"/>
      <w:r w:rsidRPr="006A338A">
        <w:rPr>
          <w:rFonts w:ascii="Times New Roman" w:hAnsi="Times New Roman" w:cs="Times New Roman"/>
          <w:sz w:val="28"/>
          <w:szCs w:val="28"/>
        </w:rPr>
        <w:t xml:space="preserve">5. Сбор, транспортирование, обработка, утилизация, обезвреживание, захоронение ТКО на территории </w:t>
      </w:r>
      <w:r w:rsidR="00763B43" w:rsidRPr="00B16E69">
        <w:rPr>
          <w:rFonts w:ascii="Times New Roman" w:hAnsi="Times New Roman" w:cs="Times New Roman"/>
          <w:bCs/>
          <w:sz w:val="28"/>
          <w:szCs w:val="28"/>
        </w:rPr>
        <w:t>Горноключевского городского поселения</w:t>
      </w:r>
      <w:r w:rsidR="00763B43" w:rsidRPr="00B16E69">
        <w:rPr>
          <w:rFonts w:ascii="Times New Roman" w:hAnsi="Times New Roman" w:cs="Times New Roman"/>
          <w:sz w:val="28"/>
          <w:szCs w:val="28"/>
        </w:rPr>
        <w:t xml:space="preserve"> </w:t>
      </w:r>
      <w:r w:rsidRPr="006A338A">
        <w:rPr>
          <w:rFonts w:ascii="Times New Roman" w:hAnsi="Times New Roman" w:cs="Times New Roman"/>
          <w:sz w:val="28"/>
          <w:szCs w:val="28"/>
        </w:rPr>
        <w:t xml:space="preserve">обеспечиваются региональным оператором в соответствии с региональной программой в области обращения с отходами и территориальной схемой обращения с отходами. </w:t>
      </w:r>
      <w:proofErr w:type="gramStart"/>
      <w:r w:rsidRPr="006A338A">
        <w:rPr>
          <w:rFonts w:ascii="Times New Roman" w:hAnsi="Times New Roman" w:cs="Times New Roman"/>
          <w:sz w:val="28"/>
          <w:szCs w:val="28"/>
        </w:rPr>
        <w:t>Региональным оператором является юридическое лицо, которое обязано заключить договор на оказание услуг по обращению с ТКО с собственником ТКО, которые образуются и места сбора которых находятся в зоне деятельности регионального оператора (далее - региональный оператор).</w:t>
      </w:r>
      <w:proofErr w:type="gramEnd"/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6"/>
      <w:bookmarkEnd w:id="7"/>
      <w:r w:rsidRPr="006A338A">
        <w:rPr>
          <w:rFonts w:ascii="Times New Roman" w:hAnsi="Times New Roman" w:cs="Times New Roman"/>
          <w:sz w:val="28"/>
          <w:szCs w:val="28"/>
        </w:rPr>
        <w:t xml:space="preserve">6. Организация санитарного содержания земельных участков, на которых располагаются контейнерные площадки, обеспечивается </w:t>
      </w:r>
      <w:r w:rsidR="00B659A6" w:rsidRPr="00B16E69">
        <w:rPr>
          <w:rFonts w:ascii="Times New Roman" w:hAnsi="Times New Roman" w:cs="Times New Roman"/>
          <w:sz w:val="28"/>
          <w:szCs w:val="28"/>
        </w:rPr>
        <w:t>Администрацией Горноключевского городского поселения</w:t>
      </w:r>
      <w:r w:rsidRPr="006A338A">
        <w:rPr>
          <w:rFonts w:ascii="Times New Roman" w:hAnsi="Times New Roman" w:cs="Times New Roman"/>
          <w:sz w:val="28"/>
          <w:szCs w:val="28"/>
        </w:rPr>
        <w:t xml:space="preserve"> в рамках осуществления </w:t>
      </w:r>
      <w:r w:rsidR="00B659A6" w:rsidRPr="00B16E69">
        <w:rPr>
          <w:rFonts w:ascii="Times New Roman" w:hAnsi="Times New Roman" w:cs="Times New Roman"/>
          <w:sz w:val="28"/>
          <w:szCs w:val="28"/>
        </w:rPr>
        <w:t>ею</w:t>
      </w:r>
      <w:r w:rsidRPr="006A338A">
        <w:rPr>
          <w:rFonts w:ascii="Times New Roman" w:hAnsi="Times New Roman" w:cs="Times New Roman"/>
          <w:sz w:val="28"/>
          <w:szCs w:val="28"/>
        </w:rPr>
        <w:t xml:space="preserve"> полномочий в области благоустройства в соответствии с положениями </w:t>
      </w:r>
      <w:hyperlink r:id="rId7" w:history="1">
        <w:r w:rsidRPr="00B16E69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6A338A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9D2C04">
        <w:rPr>
          <w:rFonts w:ascii="Times New Roman" w:hAnsi="Times New Roman" w:cs="Times New Roman"/>
          <w:sz w:val="28"/>
          <w:szCs w:val="28"/>
        </w:rPr>
        <w:t>№</w:t>
      </w:r>
      <w:r w:rsidRPr="006A338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9D2C04">
        <w:rPr>
          <w:rFonts w:ascii="Times New Roman" w:hAnsi="Times New Roman" w:cs="Times New Roman"/>
          <w:sz w:val="28"/>
          <w:szCs w:val="28"/>
        </w:rPr>
        <w:t>«</w:t>
      </w:r>
      <w:r w:rsidRPr="006A338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D2C04">
        <w:rPr>
          <w:rFonts w:ascii="Times New Roman" w:hAnsi="Times New Roman" w:cs="Times New Roman"/>
          <w:sz w:val="28"/>
          <w:szCs w:val="28"/>
        </w:rPr>
        <w:t>»</w:t>
      </w:r>
      <w:r w:rsidRPr="006A338A">
        <w:rPr>
          <w:rFonts w:ascii="Times New Roman" w:hAnsi="Times New Roman" w:cs="Times New Roman"/>
          <w:sz w:val="28"/>
          <w:szCs w:val="28"/>
        </w:rPr>
        <w:t>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7"/>
      <w:bookmarkEnd w:id="8"/>
      <w:r w:rsidRPr="006A338A">
        <w:rPr>
          <w:rFonts w:ascii="Times New Roman" w:hAnsi="Times New Roman" w:cs="Times New Roman"/>
          <w:sz w:val="28"/>
          <w:szCs w:val="28"/>
        </w:rPr>
        <w:lastRenderedPageBreak/>
        <w:t xml:space="preserve">7. Сбор ТКО на территории </w:t>
      </w:r>
      <w:r w:rsidR="00681183" w:rsidRPr="00B16E69">
        <w:rPr>
          <w:rFonts w:ascii="Times New Roman" w:hAnsi="Times New Roman" w:cs="Times New Roman"/>
          <w:bCs/>
          <w:sz w:val="28"/>
          <w:szCs w:val="28"/>
        </w:rPr>
        <w:t>Горноключевского городского поселения</w:t>
      </w:r>
      <w:r w:rsidR="00681183" w:rsidRPr="00B16E69">
        <w:rPr>
          <w:rFonts w:ascii="Times New Roman" w:hAnsi="Times New Roman" w:cs="Times New Roman"/>
          <w:sz w:val="28"/>
          <w:szCs w:val="28"/>
        </w:rPr>
        <w:t xml:space="preserve"> </w:t>
      </w:r>
      <w:r w:rsidRPr="006A338A">
        <w:rPr>
          <w:rFonts w:ascii="Times New Roman" w:hAnsi="Times New Roman" w:cs="Times New Roman"/>
          <w:sz w:val="28"/>
          <w:szCs w:val="28"/>
        </w:rPr>
        <w:t>осуществляется следующими способами:</w:t>
      </w:r>
    </w:p>
    <w:bookmarkEnd w:id="9"/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38A">
        <w:rPr>
          <w:rFonts w:ascii="Times New Roman" w:hAnsi="Times New Roman" w:cs="Times New Roman"/>
          <w:sz w:val="28"/>
          <w:szCs w:val="28"/>
        </w:rPr>
        <w:t>в контейнеры, расположенные в мусороприемных камерах (при наличии соответствующей внутридомовой инженерной системы);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38A">
        <w:rPr>
          <w:rFonts w:ascii="Times New Roman" w:hAnsi="Times New Roman" w:cs="Times New Roman"/>
          <w:sz w:val="28"/>
          <w:szCs w:val="28"/>
        </w:rPr>
        <w:t>в контейнеры, бункеры, расположенные на контейнерных площадках;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38A">
        <w:rPr>
          <w:rFonts w:ascii="Times New Roman" w:hAnsi="Times New Roman" w:cs="Times New Roman"/>
          <w:sz w:val="28"/>
          <w:szCs w:val="28"/>
        </w:rPr>
        <w:t>в пакеты или другие емкости, предоставленные региональным оператором.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8"/>
      <w:r w:rsidRPr="006A338A">
        <w:rPr>
          <w:rFonts w:ascii="Times New Roman" w:hAnsi="Times New Roman" w:cs="Times New Roman"/>
          <w:sz w:val="28"/>
          <w:szCs w:val="28"/>
        </w:rPr>
        <w:t xml:space="preserve">8. Сбор ТКО на территории </w:t>
      </w:r>
      <w:r w:rsidR="00F233AB" w:rsidRPr="00B16E69">
        <w:rPr>
          <w:rFonts w:ascii="Times New Roman" w:hAnsi="Times New Roman" w:cs="Times New Roman"/>
          <w:bCs/>
          <w:sz w:val="28"/>
          <w:szCs w:val="28"/>
        </w:rPr>
        <w:t>Горноключевского городского поселения</w:t>
      </w:r>
      <w:r w:rsidR="00F233AB" w:rsidRPr="00B16E69">
        <w:rPr>
          <w:rFonts w:ascii="Times New Roman" w:hAnsi="Times New Roman" w:cs="Times New Roman"/>
          <w:sz w:val="28"/>
          <w:szCs w:val="28"/>
        </w:rPr>
        <w:t xml:space="preserve"> </w:t>
      </w:r>
      <w:r w:rsidRPr="006A338A">
        <w:rPr>
          <w:rFonts w:ascii="Times New Roman" w:hAnsi="Times New Roman" w:cs="Times New Roman"/>
          <w:sz w:val="28"/>
          <w:szCs w:val="28"/>
        </w:rPr>
        <w:t>также осуществляется в пунктах приема вторичного сырья, а складирование крупногабаритных отходов (далее - КГО), относящихся к ТКО, - в бункеры, расположенные на контейнерных площадках, либо в специально отведенные для этого места, в том числе расположенные на контейнерных площадках.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9"/>
      <w:bookmarkEnd w:id="10"/>
      <w:r w:rsidRPr="006A338A">
        <w:rPr>
          <w:rFonts w:ascii="Times New Roman" w:hAnsi="Times New Roman" w:cs="Times New Roman"/>
          <w:sz w:val="28"/>
          <w:szCs w:val="28"/>
        </w:rPr>
        <w:t>9. Под контейнером для целей настоящего Порядка понимается емкость для сбора ТКО (за исключением КГО), металлическая или пластиковая.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0"/>
      <w:bookmarkEnd w:id="11"/>
      <w:r w:rsidRPr="006A338A">
        <w:rPr>
          <w:rFonts w:ascii="Times New Roman" w:hAnsi="Times New Roman" w:cs="Times New Roman"/>
          <w:sz w:val="28"/>
          <w:szCs w:val="28"/>
        </w:rPr>
        <w:t>10. Контейнеры должны быть окрашены, находиться в технически исправном состоянии, иметь крышку, предотвращающую попадание в контейнер атмосферных осадков и проникновение животных. В случае расположения контейнера на площадке, оборудованной крышей (специальным навесом), допускается использование контейнеров без крышек, но при этом они должны быть оборудованы колесиками.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1"/>
      <w:bookmarkEnd w:id="12"/>
      <w:r w:rsidRPr="006A338A">
        <w:rPr>
          <w:rFonts w:ascii="Times New Roman" w:hAnsi="Times New Roman" w:cs="Times New Roman"/>
          <w:sz w:val="28"/>
          <w:szCs w:val="28"/>
        </w:rPr>
        <w:t>11. На контейнерах указываются контакты организации, осуществляющей сбор и транспортирование ТКО.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2"/>
      <w:bookmarkEnd w:id="13"/>
      <w:r w:rsidRPr="006A338A">
        <w:rPr>
          <w:rFonts w:ascii="Times New Roman" w:hAnsi="Times New Roman" w:cs="Times New Roman"/>
          <w:sz w:val="28"/>
          <w:szCs w:val="28"/>
        </w:rPr>
        <w:t>12. Контейнер может заполняться только до объема, не превышающего верхней кромки контейнера. Запрещается прессовать или уплотнять отходы в контейнере таким образом, что станет невозможным высыпание его содержимого при загрузке в мусоровоз.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3"/>
      <w:bookmarkEnd w:id="14"/>
      <w:r w:rsidRPr="006A338A">
        <w:rPr>
          <w:rFonts w:ascii="Times New Roman" w:hAnsi="Times New Roman" w:cs="Times New Roman"/>
          <w:sz w:val="28"/>
          <w:szCs w:val="28"/>
        </w:rPr>
        <w:t xml:space="preserve">13. На территории </w:t>
      </w:r>
      <w:r w:rsidR="00DB0F03" w:rsidRPr="00B16E69">
        <w:rPr>
          <w:rFonts w:ascii="Times New Roman" w:hAnsi="Times New Roman" w:cs="Times New Roman"/>
          <w:bCs/>
          <w:sz w:val="28"/>
          <w:szCs w:val="28"/>
        </w:rPr>
        <w:t>Горноключевского городского поселения</w:t>
      </w:r>
      <w:r w:rsidR="00DB0F03" w:rsidRPr="00B16E69">
        <w:rPr>
          <w:rFonts w:ascii="Times New Roman" w:hAnsi="Times New Roman" w:cs="Times New Roman"/>
          <w:sz w:val="28"/>
          <w:szCs w:val="28"/>
        </w:rPr>
        <w:t xml:space="preserve"> </w:t>
      </w:r>
      <w:r w:rsidRPr="006A338A">
        <w:rPr>
          <w:rFonts w:ascii="Times New Roman" w:hAnsi="Times New Roman" w:cs="Times New Roman"/>
          <w:sz w:val="28"/>
          <w:szCs w:val="28"/>
        </w:rPr>
        <w:t>запрещается:</w:t>
      </w:r>
    </w:p>
    <w:bookmarkEnd w:id="15"/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38A">
        <w:rPr>
          <w:rFonts w:ascii="Times New Roman" w:hAnsi="Times New Roman" w:cs="Times New Roman"/>
          <w:sz w:val="28"/>
          <w:szCs w:val="28"/>
        </w:rPr>
        <w:t>размещать в контейнерах горящие, раскаленные или горячие отходы, КГО, отходы, образующиеся от проведения строительных работ (в том числе: битый кирпич, бетон, штукатурку, металлическую арматуру, батареи (радиаторы) отопления), снег и лед, жидкие вещества, биологически и химически активные отходы, осветительные приборы, электрические лампы и электронное оборудование, содержащие ртуть, батареи и аккумуляторы, медицинские отходы, а также все отходы, которые могут причинить вред жизни</w:t>
      </w:r>
      <w:proofErr w:type="gramEnd"/>
      <w:r w:rsidRPr="006A338A">
        <w:rPr>
          <w:rFonts w:ascii="Times New Roman" w:hAnsi="Times New Roman" w:cs="Times New Roman"/>
          <w:sz w:val="28"/>
          <w:szCs w:val="28"/>
        </w:rPr>
        <w:t xml:space="preserve"> и здоровью производственного персонала, повредить или нетипичным образом загрязнить контейнеры, мусоровозы или нарушить режим работы объектов по обработке, обезвреживанию и размещению отходов;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38A">
        <w:rPr>
          <w:rFonts w:ascii="Times New Roman" w:hAnsi="Times New Roman" w:cs="Times New Roman"/>
          <w:sz w:val="28"/>
          <w:szCs w:val="28"/>
        </w:rPr>
        <w:t xml:space="preserve">сжигать (поджигать) ТКО, </w:t>
      </w:r>
      <w:proofErr w:type="gramStart"/>
      <w:r w:rsidRPr="006A338A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6A338A">
        <w:rPr>
          <w:rFonts w:ascii="Times New Roman" w:hAnsi="Times New Roman" w:cs="Times New Roman"/>
          <w:sz w:val="28"/>
          <w:szCs w:val="28"/>
        </w:rPr>
        <w:t xml:space="preserve"> в контейнере;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38A">
        <w:rPr>
          <w:rFonts w:ascii="Times New Roman" w:hAnsi="Times New Roman" w:cs="Times New Roman"/>
          <w:sz w:val="28"/>
          <w:szCs w:val="28"/>
        </w:rPr>
        <w:t>располагать ТКО вне контейнеров, за исключением случаев, предусмотренных настоящим Порядком. Запрещается заполнять контейнеры для ТКО, предназначенные для сбора отходов других лиц и не указанные в договоре на оказание услуг по обращению с ТКО;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38A">
        <w:rPr>
          <w:rFonts w:ascii="Times New Roman" w:hAnsi="Times New Roman" w:cs="Times New Roman"/>
          <w:sz w:val="28"/>
          <w:szCs w:val="28"/>
        </w:rPr>
        <w:t>размещать ТКО вне установленных мест (несанкционированное размещение и хранение ТКО), сбрасывать ТКО в водоемы и на их берега, открыто сжигать.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4"/>
      <w:r w:rsidRPr="006A338A">
        <w:rPr>
          <w:rFonts w:ascii="Times New Roman" w:hAnsi="Times New Roman" w:cs="Times New Roman"/>
          <w:sz w:val="28"/>
          <w:szCs w:val="28"/>
        </w:rPr>
        <w:lastRenderedPageBreak/>
        <w:t>14. Контейнеры предоставляются потребителям региональным оператором либо операторами по обращению с ТКО в соответствии с договорами по транспортированию ТКО. Контейнеры по соглашению сторон могут быть предоставлены лицом, осуществляющим управление многоквартирным домом (далее - МКД), органами исполнительной Приморского края власти и местного самоуправления</w:t>
      </w:r>
      <w:r w:rsidR="00DB0F03" w:rsidRPr="00B16E69">
        <w:rPr>
          <w:rFonts w:ascii="Times New Roman" w:hAnsi="Times New Roman" w:cs="Times New Roman"/>
          <w:sz w:val="28"/>
          <w:szCs w:val="28"/>
        </w:rPr>
        <w:t xml:space="preserve"> </w:t>
      </w:r>
      <w:r w:rsidR="00DB0F03" w:rsidRPr="00B16E69">
        <w:rPr>
          <w:rFonts w:ascii="Times New Roman" w:hAnsi="Times New Roman" w:cs="Times New Roman"/>
          <w:bCs/>
          <w:sz w:val="28"/>
          <w:szCs w:val="28"/>
        </w:rPr>
        <w:t>Горноключевского городского поселения</w:t>
      </w:r>
      <w:r w:rsidRPr="006A338A">
        <w:rPr>
          <w:rFonts w:ascii="Times New Roman" w:hAnsi="Times New Roman" w:cs="Times New Roman"/>
          <w:sz w:val="28"/>
          <w:szCs w:val="28"/>
        </w:rPr>
        <w:t>, иными лицами.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15"/>
      <w:bookmarkEnd w:id="16"/>
      <w:r w:rsidRPr="006A338A">
        <w:rPr>
          <w:rFonts w:ascii="Times New Roman" w:hAnsi="Times New Roman" w:cs="Times New Roman"/>
          <w:sz w:val="28"/>
          <w:szCs w:val="28"/>
        </w:rPr>
        <w:t>15. Установка контейнеров осуществляется на контейнерные площадки.</w:t>
      </w:r>
    </w:p>
    <w:bookmarkEnd w:id="17"/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38A">
        <w:rPr>
          <w:rFonts w:ascii="Times New Roman" w:hAnsi="Times New Roman" w:cs="Times New Roman"/>
          <w:sz w:val="28"/>
          <w:szCs w:val="28"/>
        </w:rPr>
        <w:t>Под контейнерной площадкой для целей настоящего Порядка понимается специальная площадка для установки контейнеров (бункеров-накопителей) с бетонным, асфальтовым или иным водонепроницаемым покрытием, ограниченная бордюром по периметру и ограждениями либо кустарниками с трех сторон и имеющая подъездной путь для автотранспорта, рассчитанная на установку необходимого числа контейнеров (бункеров-накопителей), но не более пяти. Контейнерные площадки допускается объединять с площадками под КГО, а также оборудовать крышей (навесом).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6"/>
      <w:r w:rsidRPr="006A338A">
        <w:rPr>
          <w:rFonts w:ascii="Times New Roman" w:hAnsi="Times New Roman" w:cs="Times New Roman"/>
          <w:sz w:val="28"/>
          <w:szCs w:val="28"/>
        </w:rPr>
        <w:t>16. Подъездные пути к контейнерной площадке должны быть пригодными для свободного проезда и маневрирования транспортных средств, в том числе исключающие движение задним ходом в жилых зонах и на придомовых территориях, достаточно освещены.</w:t>
      </w:r>
    </w:p>
    <w:bookmarkEnd w:id="18"/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38A">
        <w:rPr>
          <w:rFonts w:ascii="Times New Roman" w:hAnsi="Times New Roman" w:cs="Times New Roman"/>
          <w:sz w:val="28"/>
          <w:szCs w:val="28"/>
        </w:rPr>
        <w:t xml:space="preserve">В районах сложившейся застройки, при невозможности обеспечения требований </w:t>
      </w:r>
      <w:hyperlink w:anchor="sub_116" w:history="1">
        <w:r w:rsidRPr="00B16E69">
          <w:rPr>
            <w:rFonts w:ascii="Times New Roman" w:hAnsi="Times New Roman" w:cs="Times New Roman"/>
            <w:sz w:val="28"/>
            <w:szCs w:val="28"/>
          </w:rPr>
          <w:t>абзаца первого</w:t>
        </w:r>
      </w:hyperlink>
      <w:r w:rsidRPr="006A338A">
        <w:rPr>
          <w:rFonts w:ascii="Times New Roman" w:hAnsi="Times New Roman" w:cs="Times New Roman"/>
          <w:sz w:val="28"/>
          <w:szCs w:val="28"/>
        </w:rPr>
        <w:t xml:space="preserve"> настоящего пункта в полном объеме, контейнерная площадка должна быть обустроена таким образом, чтобы максимально возможно обеспечить указанные требования.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38A">
        <w:rPr>
          <w:rFonts w:ascii="Times New Roman" w:hAnsi="Times New Roman" w:cs="Times New Roman"/>
          <w:sz w:val="28"/>
          <w:szCs w:val="28"/>
        </w:rPr>
        <w:t xml:space="preserve">Запрещается </w:t>
      </w:r>
      <w:proofErr w:type="gramStart"/>
      <w:r w:rsidRPr="006A338A">
        <w:rPr>
          <w:rFonts w:ascii="Times New Roman" w:hAnsi="Times New Roman" w:cs="Times New Roman"/>
          <w:sz w:val="28"/>
          <w:szCs w:val="28"/>
        </w:rPr>
        <w:t>захламлять</w:t>
      </w:r>
      <w:proofErr w:type="gramEnd"/>
      <w:r w:rsidRPr="006A338A">
        <w:rPr>
          <w:rFonts w:ascii="Times New Roman" w:hAnsi="Times New Roman" w:cs="Times New Roman"/>
          <w:sz w:val="28"/>
          <w:szCs w:val="28"/>
        </w:rPr>
        <w:t>, загромождать и загораживать, в том числе транспортными средствами, пути подъездов к контейнерным площадкам.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7"/>
      <w:r w:rsidRPr="006A338A">
        <w:rPr>
          <w:rFonts w:ascii="Times New Roman" w:hAnsi="Times New Roman" w:cs="Times New Roman"/>
          <w:sz w:val="28"/>
          <w:szCs w:val="28"/>
        </w:rPr>
        <w:t>17. Необходимое количество контейнеров на контейнерной площадке и их вместимость определяются исходя из количества жителей, проживающих в МКД, для накопления ТКО которых предназначены эти контейнеры, и установленных нормативов накопления ТКО с учетом санитарно-эпидемиологических требований.</w:t>
      </w:r>
    </w:p>
    <w:bookmarkEnd w:id="19"/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38A">
        <w:rPr>
          <w:rFonts w:ascii="Times New Roman" w:hAnsi="Times New Roman" w:cs="Times New Roman"/>
          <w:sz w:val="28"/>
          <w:szCs w:val="28"/>
        </w:rPr>
        <w:t>Количество и объем контейнеров могут быть изменены по заявлению собственников помещений в МКД либо лица, осуществляющего управление МКД, при этом уменьшение количества и вместимости контейнеров для несортированных ТКО допускается только при условии осуществления такими лицами раздельного сбора ТКО.</w:t>
      </w:r>
      <w:proofErr w:type="gramEnd"/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18"/>
      <w:r w:rsidRPr="006A338A">
        <w:rPr>
          <w:rFonts w:ascii="Times New Roman" w:hAnsi="Times New Roman" w:cs="Times New Roman"/>
          <w:sz w:val="28"/>
          <w:szCs w:val="28"/>
        </w:rPr>
        <w:t>18. Количество и объем контейнеров, необходимых для накопления ТКО юридических лиц и индивидуальных предпринимателей, определяются исходя из установленных нормативов накопления ТКО и в соответствии с условиями договора об оказании услуг по обращению с ТКО.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19"/>
      <w:bookmarkEnd w:id="20"/>
      <w:r w:rsidRPr="006A338A">
        <w:rPr>
          <w:rFonts w:ascii="Times New Roman" w:hAnsi="Times New Roman" w:cs="Times New Roman"/>
          <w:sz w:val="28"/>
          <w:szCs w:val="28"/>
        </w:rPr>
        <w:t>19. Контейнерные площадки должны быть эстетически выполнены, находиться в технически исправном состоянии и располагаться на расстоянии не менее 20 м от жилых домов, детских учреждений, спортивных площадок, детских игровых площадок и от мест отдыха населения, но не более 100 м от указанных объектов.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20"/>
      <w:bookmarkEnd w:id="21"/>
      <w:r w:rsidRPr="006A338A">
        <w:rPr>
          <w:rFonts w:ascii="Times New Roman" w:hAnsi="Times New Roman" w:cs="Times New Roman"/>
          <w:sz w:val="28"/>
          <w:szCs w:val="28"/>
        </w:rPr>
        <w:lastRenderedPageBreak/>
        <w:t xml:space="preserve">20. </w:t>
      </w:r>
      <w:proofErr w:type="gramStart"/>
      <w:r w:rsidRPr="006A338A">
        <w:rPr>
          <w:rFonts w:ascii="Times New Roman" w:hAnsi="Times New Roman" w:cs="Times New Roman"/>
          <w:sz w:val="28"/>
          <w:szCs w:val="28"/>
        </w:rPr>
        <w:t xml:space="preserve">В районах сложившейся застройки при невозможности соблюдения нормативного разрыва, установленного </w:t>
      </w:r>
      <w:hyperlink w:anchor="sub_119" w:history="1">
        <w:r w:rsidRPr="00B16E69">
          <w:rPr>
            <w:rFonts w:ascii="Times New Roman" w:hAnsi="Times New Roman" w:cs="Times New Roman"/>
            <w:sz w:val="28"/>
            <w:szCs w:val="28"/>
          </w:rPr>
          <w:t>пунктом 19</w:t>
        </w:r>
      </w:hyperlink>
      <w:r w:rsidRPr="006A338A">
        <w:rPr>
          <w:rFonts w:ascii="Times New Roman" w:hAnsi="Times New Roman" w:cs="Times New Roman"/>
          <w:sz w:val="28"/>
          <w:szCs w:val="28"/>
        </w:rPr>
        <w:t xml:space="preserve"> настоящего Порядка, согласование размещения контейнерной площадки производится в соответствии с действующими санитарно-эпидемиологическими нормами </w:t>
      </w:r>
      <w:proofErr w:type="spellStart"/>
      <w:r w:rsidRPr="006A338A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Pr="006A338A">
        <w:rPr>
          <w:rFonts w:ascii="Times New Roman" w:hAnsi="Times New Roman" w:cs="Times New Roman"/>
          <w:sz w:val="28"/>
          <w:szCs w:val="28"/>
        </w:rPr>
        <w:t xml:space="preserve"> </w:t>
      </w:r>
      <w:r w:rsidR="004369B7" w:rsidRPr="00B16E6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369B7" w:rsidRPr="00B16E69">
        <w:rPr>
          <w:rFonts w:ascii="Times New Roman" w:hAnsi="Times New Roman" w:cs="Times New Roman"/>
          <w:bCs/>
          <w:sz w:val="28"/>
          <w:szCs w:val="28"/>
        </w:rPr>
        <w:t>Горноключевского городского поселения</w:t>
      </w:r>
      <w:r w:rsidR="004369B7" w:rsidRPr="00B16E69">
        <w:rPr>
          <w:rFonts w:ascii="Times New Roman" w:hAnsi="Times New Roman" w:cs="Times New Roman"/>
          <w:sz w:val="28"/>
          <w:szCs w:val="28"/>
        </w:rPr>
        <w:t xml:space="preserve"> </w:t>
      </w:r>
      <w:r w:rsidRPr="006A338A">
        <w:rPr>
          <w:rFonts w:ascii="Times New Roman" w:hAnsi="Times New Roman" w:cs="Times New Roman"/>
          <w:sz w:val="28"/>
          <w:szCs w:val="28"/>
        </w:rPr>
        <w:t>с участием представителей заказчика услуги по вывозу ТКО, регионального оператора либо организации, с которой заключен договор об оказании услуг по обращению с ТКО (при наличии).</w:t>
      </w:r>
      <w:proofErr w:type="gramEnd"/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21"/>
      <w:bookmarkEnd w:id="22"/>
      <w:r w:rsidRPr="006A338A">
        <w:rPr>
          <w:rFonts w:ascii="Times New Roman" w:hAnsi="Times New Roman" w:cs="Times New Roman"/>
          <w:sz w:val="28"/>
          <w:szCs w:val="28"/>
        </w:rPr>
        <w:t>21. Порядок определения мест размещения контейнерных площадок на земельных участках, находящихся в муниципальной собственности</w:t>
      </w:r>
      <w:r w:rsidR="006C014D" w:rsidRPr="00B16E69">
        <w:rPr>
          <w:rFonts w:ascii="Times New Roman" w:hAnsi="Times New Roman" w:cs="Times New Roman"/>
          <w:sz w:val="28"/>
          <w:szCs w:val="28"/>
        </w:rPr>
        <w:t xml:space="preserve"> </w:t>
      </w:r>
      <w:r w:rsidR="006C014D" w:rsidRPr="00B16E69">
        <w:rPr>
          <w:rFonts w:ascii="Times New Roman" w:hAnsi="Times New Roman" w:cs="Times New Roman"/>
          <w:bCs/>
          <w:sz w:val="28"/>
          <w:szCs w:val="28"/>
        </w:rPr>
        <w:t>Горноключевского городского поселения</w:t>
      </w:r>
      <w:r w:rsidRPr="006A338A">
        <w:rPr>
          <w:rFonts w:ascii="Times New Roman" w:hAnsi="Times New Roman" w:cs="Times New Roman"/>
          <w:sz w:val="28"/>
          <w:szCs w:val="28"/>
        </w:rPr>
        <w:t xml:space="preserve">, или земельных участках, государственная собственность на которые не разграничена, определяется </w:t>
      </w:r>
      <w:r w:rsidR="006C014D" w:rsidRPr="00B16E6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C014D" w:rsidRPr="00B16E69">
        <w:rPr>
          <w:rFonts w:ascii="Times New Roman" w:hAnsi="Times New Roman" w:cs="Times New Roman"/>
          <w:bCs/>
          <w:sz w:val="28"/>
          <w:szCs w:val="28"/>
        </w:rPr>
        <w:t>Горноключевского городского поселения</w:t>
      </w:r>
      <w:r w:rsidRPr="006A338A">
        <w:rPr>
          <w:rFonts w:ascii="Times New Roman" w:hAnsi="Times New Roman" w:cs="Times New Roman"/>
          <w:sz w:val="28"/>
          <w:szCs w:val="28"/>
        </w:rPr>
        <w:t>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22"/>
      <w:bookmarkEnd w:id="23"/>
      <w:r w:rsidRPr="006A338A">
        <w:rPr>
          <w:rFonts w:ascii="Times New Roman" w:hAnsi="Times New Roman" w:cs="Times New Roman"/>
          <w:sz w:val="28"/>
          <w:szCs w:val="28"/>
        </w:rPr>
        <w:t xml:space="preserve">22. Расположение контейнерных площадок на территории </w:t>
      </w:r>
      <w:r w:rsidR="00C57EA2" w:rsidRPr="00B16E69">
        <w:rPr>
          <w:rFonts w:ascii="Times New Roman" w:hAnsi="Times New Roman" w:cs="Times New Roman"/>
          <w:bCs/>
          <w:sz w:val="28"/>
          <w:szCs w:val="28"/>
        </w:rPr>
        <w:t>Горноключевского городского поселения</w:t>
      </w:r>
      <w:r w:rsidRPr="006A338A">
        <w:rPr>
          <w:rFonts w:ascii="Times New Roman" w:hAnsi="Times New Roman" w:cs="Times New Roman"/>
          <w:sz w:val="28"/>
          <w:szCs w:val="28"/>
        </w:rPr>
        <w:t xml:space="preserve"> согласовывается с региональным оператором и утверждается </w:t>
      </w:r>
      <w:r w:rsidR="00C57EA2" w:rsidRPr="00B16E6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57EA2" w:rsidRPr="00B16E69">
        <w:rPr>
          <w:rFonts w:ascii="Times New Roman" w:hAnsi="Times New Roman" w:cs="Times New Roman"/>
          <w:bCs/>
          <w:sz w:val="28"/>
          <w:szCs w:val="28"/>
        </w:rPr>
        <w:t>Горноключевского городского поселения</w:t>
      </w:r>
      <w:r w:rsidR="00C57EA2" w:rsidRPr="00B16E69">
        <w:rPr>
          <w:rFonts w:ascii="Times New Roman" w:hAnsi="Times New Roman" w:cs="Times New Roman"/>
          <w:sz w:val="28"/>
          <w:szCs w:val="28"/>
        </w:rPr>
        <w:t xml:space="preserve"> </w:t>
      </w:r>
      <w:r w:rsidRPr="006A338A">
        <w:rPr>
          <w:rFonts w:ascii="Times New Roman" w:hAnsi="Times New Roman" w:cs="Times New Roman"/>
          <w:sz w:val="28"/>
          <w:szCs w:val="28"/>
        </w:rPr>
        <w:t xml:space="preserve">в плане размещения объектов сбора ТКО на территории </w:t>
      </w:r>
      <w:r w:rsidR="00C57EA2" w:rsidRPr="00B16E69">
        <w:rPr>
          <w:rFonts w:ascii="Times New Roman" w:hAnsi="Times New Roman" w:cs="Times New Roman"/>
          <w:bCs/>
          <w:sz w:val="28"/>
          <w:szCs w:val="28"/>
        </w:rPr>
        <w:t>Горноключевского городского поселения</w:t>
      </w:r>
      <w:r w:rsidRPr="006A338A">
        <w:rPr>
          <w:rFonts w:ascii="Times New Roman" w:hAnsi="Times New Roman" w:cs="Times New Roman"/>
          <w:sz w:val="28"/>
          <w:szCs w:val="28"/>
        </w:rPr>
        <w:t xml:space="preserve"> (далее - План) с указанием адресов расположения и количества контейнеров.</w:t>
      </w:r>
    </w:p>
    <w:bookmarkEnd w:id="24"/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38A">
        <w:rPr>
          <w:rFonts w:ascii="Times New Roman" w:hAnsi="Times New Roman" w:cs="Times New Roman"/>
          <w:sz w:val="28"/>
          <w:szCs w:val="28"/>
        </w:rPr>
        <w:t>План может содержать иные сведения, в том числе виды (типы) контейнеров (объем, маркировка), информацию о собственниках контейнерных площадок (либо обслуживающих организаций) и операторов по обращению с ТКО, прочие сведения, а также схему расположения контейнерных площадок.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23"/>
      <w:r w:rsidRPr="006A338A">
        <w:rPr>
          <w:rFonts w:ascii="Times New Roman" w:hAnsi="Times New Roman" w:cs="Times New Roman"/>
          <w:sz w:val="28"/>
          <w:szCs w:val="28"/>
        </w:rPr>
        <w:t xml:space="preserve">23. Один экземпляр Плана в течение пяти рабочих дней после его утверждения направляется </w:t>
      </w:r>
      <w:r w:rsidR="00D5129E" w:rsidRPr="00B16E6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5129E" w:rsidRPr="00B16E69">
        <w:rPr>
          <w:rFonts w:ascii="Times New Roman" w:hAnsi="Times New Roman" w:cs="Times New Roman"/>
          <w:bCs/>
          <w:sz w:val="28"/>
          <w:szCs w:val="28"/>
        </w:rPr>
        <w:t>Горноключевского городского поселения</w:t>
      </w:r>
      <w:r w:rsidR="00D5129E" w:rsidRPr="00B16E69">
        <w:rPr>
          <w:rFonts w:ascii="Times New Roman" w:hAnsi="Times New Roman" w:cs="Times New Roman"/>
          <w:sz w:val="28"/>
          <w:szCs w:val="28"/>
        </w:rPr>
        <w:t xml:space="preserve"> </w:t>
      </w:r>
      <w:r w:rsidRPr="006A338A">
        <w:rPr>
          <w:rFonts w:ascii="Times New Roman" w:hAnsi="Times New Roman" w:cs="Times New Roman"/>
          <w:sz w:val="28"/>
          <w:szCs w:val="28"/>
        </w:rPr>
        <w:t>региональному оператору.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24"/>
      <w:bookmarkEnd w:id="25"/>
      <w:r w:rsidRPr="006A338A">
        <w:rPr>
          <w:rFonts w:ascii="Times New Roman" w:hAnsi="Times New Roman" w:cs="Times New Roman"/>
          <w:sz w:val="28"/>
          <w:szCs w:val="28"/>
        </w:rPr>
        <w:t>24. Установка контейнеров (бункеров-накопителей) вне контейнерных площадок, в том числе на проезжей части, тротуарах, газонах, в проходных арках домов, не допускается.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25"/>
      <w:bookmarkEnd w:id="26"/>
      <w:r w:rsidRPr="006A338A">
        <w:rPr>
          <w:rFonts w:ascii="Times New Roman" w:hAnsi="Times New Roman" w:cs="Times New Roman"/>
          <w:sz w:val="28"/>
          <w:szCs w:val="28"/>
        </w:rPr>
        <w:t>25. Собственники ТКО обеспечивают накопление ТКО на контейнерных площадках, обустроенных в соответствии с требованиями законодательства в области охраны окружающей среды и обеспечения санитарно-эпидемиологического благополучия населения и настоящего Порядка.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26"/>
      <w:bookmarkEnd w:id="27"/>
      <w:r w:rsidRPr="006A338A">
        <w:rPr>
          <w:rFonts w:ascii="Times New Roman" w:hAnsi="Times New Roman" w:cs="Times New Roman"/>
          <w:sz w:val="28"/>
          <w:szCs w:val="28"/>
        </w:rPr>
        <w:t>26. Контейнерная площадка должна регулярно очищаться от снега и льда, отходов, размещенных за пределами контейнеров, и подвергаться уборке (санитарной обработке).</w:t>
      </w:r>
    </w:p>
    <w:bookmarkEnd w:id="28"/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38A">
        <w:rPr>
          <w:rFonts w:ascii="Times New Roman" w:hAnsi="Times New Roman" w:cs="Times New Roman"/>
          <w:sz w:val="28"/>
          <w:szCs w:val="28"/>
        </w:rPr>
        <w:t>Уборка контейнерных площадок должна осуществляться ежедневно.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27"/>
      <w:r w:rsidRPr="006A338A">
        <w:rPr>
          <w:rFonts w:ascii="Times New Roman" w:hAnsi="Times New Roman" w:cs="Times New Roman"/>
          <w:sz w:val="28"/>
          <w:szCs w:val="28"/>
        </w:rPr>
        <w:t>27. Контейнерные площадки содержатся за счет средств собственников таких площадок. Собственник контейнерной площадки обеспечивает своевременную уборку контейнерной площадки и непосредственно прилегающей к ней территории, свободный доступ к контейнерам. В данном случае под прилегающей территорией понимается территория, непосредственно примыкающая к границам контейнерной площадки на расстоянии 10 метров по периметру.</w:t>
      </w:r>
    </w:p>
    <w:bookmarkEnd w:id="29"/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38A">
        <w:rPr>
          <w:rFonts w:ascii="Times New Roman" w:hAnsi="Times New Roman" w:cs="Times New Roman"/>
          <w:sz w:val="28"/>
          <w:szCs w:val="28"/>
        </w:rPr>
        <w:lastRenderedPageBreak/>
        <w:t>Лица, осуществляющие управление МКД, собственники помещений в МКД при непосредственном управлении МКД обеспечивают содержание контейнерных площадок, расположенных на придомовой территории.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38A">
        <w:rPr>
          <w:rFonts w:ascii="Times New Roman" w:hAnsi="Times New Roman" w:cs="Times New Roman"/>
          <w:sz w:val="28"/>
          <w:szCs w:val="28"/>
        </w:rPr>
        <w:t>В случае пользования контейнерной площадкой несколькими организациями, обслуживающими МКД, или иными юридическими лицами, между указанными лицами составляется график обустройства и содержания данной контейнерной площадки.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28"/>
      <w:r w:rsidRPr="006A338A">
        <w:rPr>
          <w:rFonts w:ascii="Times New Roman" w:hAnsi="Times New Roman" w:cs="Times New Roman"/>
          <w:sz w:val="28"/>
          <w:szCs w:val="28"/>
        </w:rPr>
        <w:t>28. На контейнерной площадке должна быть расположена информация о сроках удаления ТКО,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29"/>
      <w:bookmarkEnd w:id="30"/>
      <w:r w:rsidRPr="006A338A">
        <w:rPr>
          <w:rFonts w:ascii="Times New Roman" w:hAnsi="Times New Roman" w:cs="Times New Roman"/>
          <w:sz w:val="28"/>
          <w:szCs w:val="28"/>
        </w:rPr>
        <w:t>29. Сбор ТКО посредством мусоропроводов осуществляется в МКД, где такая система сбора ТКО предусмотрена проектом.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30"/>
      <w:bookmarkEnd w:id="31"/>
      <w:r w:rsidRPr="006A338A">
        <w:rPr>
          <w:rFonts w:ascii="Times New Roman" w:hAnsi="Times New Roman" w:cs="Times New Roman"/>
          <w:sz w:val="28"/>
          <w:szCs w:val="28"/>
        </w:rPr>
        <w:t>30. Содержание и ремонт внутридомовых инженерных систем, предназначенных для сбора ТКО (мусоропроводы, мусороприемные камеры), производятся лицом, осуществляющим управление МКД.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31"/>
      <w:bookmarkEnd w:id="32"/>
      <w:r w:rsidRPr="006A338A">
        <w:rPr>
          <w:rFonts w:ascii="Times New Roman" w:hAnsi="Times New Roman" w:cs="Times New Roman"/>
          <w:sz w:val="28"/>
          <w:szCs w:val="28"/>
        </w:rPr>
        <w:t>31. Мусоропровод, мусороприемные камеры и контейнеры для сбора ТКО должны содержаться в соответствии с требованиями действующих санитарных норм и правил.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32"/>
      <w:bookmarkEnd w:id="33"/>
      <w:r w:rsidRPr="006A338A">
        <w:rPr>
          <w:rFonts w:ascii="Times New Roman" w:hAnsi="Times New Roman" w:cs="Times New Roman"/>
          <w:sz w:val="28"/>
          <w:szCs w:val="28"/>
        </w:rPr>
        <w:t>32. Отходы из мусороприемных камер должны удаляться ежедневно.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33"/>
      <w:bookmarkEnd w:id="34"/>
      <w:r w:rsidRPr="006A338A">
        <w:rPr>
          <w:rFonts w:ascii="Times New Roman" w:hAnsi="Times New Roman" w:cs="Times New Roman"/>
          <w:sz w:val="28"/>
          <w:szCs w:val="28"/>
        </w:rPr>
        <w:t>33. Не допускается сбрасывать в мусоропровод горящие, тлеющие предметы, взрывоопасные вещества, а также выливать жидкость.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34"/>
      <w:bookmarkEnd w:id="35"/>
      <w:r w:rsidRPr="006A338A">
        <w:rPr>
          <w:rFonts w:ascii="Times New Roman" w:hAnsi="Times New Roman" w:cs="Times New Roman"/>
          <w:sz w:val="28"/>
          <w:szCs w:val="28"/>
        </w:rPr>
        <w:t>34. Запрещается складирование ТКО, их разбор и отбор вторичного сырья в мусороприемной камере.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35"/>
      <w:bookmarkEnd w:id="36"/>
      <w:r w:rsidRPr="006A338A">
        <w:rPr>
          <w:rFonts w:ascii="Times New Roman" w:hAnsi="Times New Roman" w:cs="Times New Roman"/>
          <w:sz w:val="28"/>
          <w:szCs w:val="28"/>
        </w:rPr>
        <w:t>35. Сбрасывание ТКО в загрузочный клапан должно производиться небольшими порциями; крупные части должны быть измельчены для свободного прохождения через загрузочный клапан; мелкие и пылевидные фракции перед сбрасыванием в мусоропровод рекомендуется завернуть в пакеты, свободно размещающиеся в ковше клапана. Сбрасывать в мусоропровод крупногабаритные предметы, требующие усилий при их загрузке в ковш клапана, не допускается.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36"/>
      <w:bookmarkEnd w:id="37"/>
      <w:r w:rsidRPr="006A338A">
        <w:rPr>
          <w:rFonts w:ascii="Times New Roman" w:hAnsi="Times New Roman" w:cs="Times New Roman"/>
          <w:sz w:val="28"/>
          <w:szCs w:val="28"/>
        </w:rPr>
        <w:t xml:space="preserve">36. В МКД, </w:t>
      </w:r>
      <w:proofErr w:type="gramStart"/>
      <w:r w:rsidRPr="006A338A">
        <w:rPr>
          <w:rFonts w:ascii="Times New Roman" w:hAnsi="Times New Roman" w:cs="Times New Roman"/>
          <w:sz w:val="28"/>
          <w:szCs w:val="28"/>
        </w:rPr>
        <w:t>оборудованных</w:t>
      </w:r>
      <w:proofErr w:type="gramEnd"/>
      <w:r w:rsidRPr="006A338A">
        <w:rPr>
          <w:rFonts w:ascii="Times New Roman" w:hAnsi="Times New Roman" w:cs="Times New Roman"/>
          <w:sz w:val="28"/>
          <w:szCs w:val="28"/>
        </w:rPr>
        <w:t xml:space="preserve"> мусоропроводами, должны быть обеспечены условия для еженедельной чистки, дезинфекции и дезинсекции ствола мусоропровода.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37"/>
      <w:bookmarkEnd w:id="38"/>
      <w:r w:rsidRPr="006A338A">
        <w:rPr>
          <w:rFonts w:ascii="Times New Roman" w:hAnsi="Times New Roman" w:cs="Times New Roman"/>
          <w:sz w:val="28"/>
          <w:szCs w:val="28"/>
        </w:rPr>
        <w:t>37. Для накопления ТКО в индивидуальной жилой застройке, в садоводческих, огороднических и дачных некоммерческих объединениях граждан применяются контейнеры либо бункеры (емкость для сбора ТКО металлическая, объемом свыше 6 куб. м). Контейнеры (бункеры) располагаются на контейнерных площадках.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38"/>
      <w:bookmarkEnd w:id="39"/>
      <w:r w:rsidRPr="006A338A">
        <w:rPr>
          <w:rFonts w:ascii="Times New Roman" w:hAnsi="Times New Roman" w:cs="Times New Roman"/>
          <w:sz w:val="28"/>
          <w:szCs w:val="28"/>
        </w:rPr>
        <w:t>38. Содержание контейнерных площадок, размещаемых в зоне застройки индивидуальными жилыми домами, осуществляется за счет средств собственников указанных жилых домов.</w:t>
      </w:r>
    </w:p>
    <w:bookmarkEnd w:id="40"/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38A">
        <w:rPr>
          <w:rFonts w:ascii="Times New Roman" w:hAnsi="Times New Roman" w:cs="Times New Roman"/>
          <w:sz w:val="28"/>
          <w:szCs w:val="28"/>
        </w:rPr>
        <w:t>Обязанность по строительству, ремонту и содержанию контейнерных площадок в садоводческих, огороднических и дачных некоммерческих объединениях граждан возлагается на их органы управления.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39"/>
      <w:r w:rsidRPr="006A338A">
        <w:rPr>
          <w:rFonts w:ascii="Times New Roman" w:hAnsi="Times New Roman" w:cs="Times New Roman"/>
          <w:sz w:val="28"/>
          <w:szCs w:val="28"/>
        </w:rPr>
        <w:lastRenderedPageBreak/>
        <w:t>39. Накопление ТКО в индивидуальной жилой застройке допускается с использованием пакетов или других, предназначенных для сбора ТКО, емкостях. При использовании данного способа накопления ТКО к месту накопления ТКО применяются аналогичные требования, установленные настоящим Порядком к контейнерным площадкам, с обязательным устройством крыши (навеса).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40"/>
      <w:bookmarkEnd w:id="41"/>
      <w:r w:rsidRPr="006A338A">
        <w:rPr>
          <w:rFonts w:ascii="Times New Roman" w:hAnsi="Times New Roman" w:cs="Times New Roman"/>
          <w:sz w:val="28"/>
          <w:szCs w:val="28"/>
        </w:rPr>
        <w:t>40. Раздельный сбор ТКО предусматривает разделение ТКО собственниками отходов по установленным видам отходов и складирование отсортированных ТКО в контейнерах для соответствующих видов отходов.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41"/>
      <w:bookmarkEnd w:id="42"/>
      <w:r w:rsidRPr="006A338A">
        <w:rPr>
          <w:rFonts w:ascii="Times New Roman" w:hAnsi="Times New Roman" w:cs="Times New Roman"/>
          <w:sz w:val="28"/>
          <w:szCs w:val="28"/>
        </w:rPr>
        <w:t>41. Раздельный сбор ТКО организуют собственники отходов, операторы по обращению с ТКО, региональный оператор в соответствии с законодательством Российской Федерации и Приморского края, настоящим Порядком.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42"/>
      <w:bookmarkEnd w:id="43"/>
      <w:r w:rsidRPr="006A338A">
        <w:rPr>
          <w:rFonts w:ascii="Times New Roman" w:hAnsi="Times New Roman" w:cs="Times New Roman"/>
          <w:sz w:val="28"/>
          <w:szCs w:val="28"/>
        </w:rPr>
        <w:t>42. При раздельном сборе ТКО выделяются:</w:t>
      </w:r>
    </w:p>
    <w:bookmarkEnd w:id="44"/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38A">
        <w:rPr>
          <w:rFonts w:ascii="Times New Roman" w:hAnsi="Times New Roman" w:cs="Times New Roman"/>
          <w:sz w:val="28"/>
          <w:szCs w:val="28"/>
        </w:rPr>
        <w:t>виды отходов, в состав которых входят полезные компоненты, захоронение которых запрещается, перечень которых определяется Правительством Российской Федерации;</w:t>
      </w:r>
      <w:proofErr w:type="gramEnd"/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38A">
        <w:rPr>
          <w:rFonts w:ascii="Times New Roman" w:hAnsi="Times New Roman" w:cs="Times New Roman"/>
          <w:sz w:val="28"/>
          <w:szCs w:val="28"/>
        </w:rPr>
        <w:t xml:space="preserve">отходы, которые представлены </w:t>
      </w:r>
      <w:proofErr w:type="spellStart"/>
      <w:r w:rsidRPr="006A338A">
        <w:rPr>
          <w:rFonts w:ascii="Times New Roman" w:hAnsi="Times New Roman" w:cs="Times New Roman"/>
          <w:sz w:val="28"/>
          <w:szCs w:val="28"/>
        </w:rPr>
        <w:t>биоразлагаемыми</w:t>
      </w:r>
      <w:proofErr w:type="spellEnd"/>
      <w:r w:rsidRPr="006A338A">
        <w:rPr>
          <w:rFonts w:ascii="Times New Roman" w:hAnsi="Times New Roman" w:cs="Times New Roman"/>
          <w:sz w:val="28"/>
          <w:szCs w:val="28"/>
        </w:rPr>
        <w:t xml:space="preserve"> материалами, образуемые от упаковки, готовых товаров (продукции), после утраты потребительских свойств, перечень которых определяется Правительством Российской Федерации;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38A">
        <w:rPr>
          <w:rFonts w:ascii="Times New Roman" w:hAnsi="Times New Roman" w:cs="Times New Roman"/>
          <w:sz w:val="28"/>
          <w:szCs w:val="28"/>
        </w:rPr>
        <w:t>отходы, которые образуются от готовых товаров, включая упаковку, подлежащих утилизации после утраты ими потребительских свойств, перечень которых определяется Правительством Российской Федерации.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43"/>
      <w:r w:rsidRPr="006A338A">
        <w:rPr>
          <w:rFonts w:ascii="Times New Roman" w:hAnsi="Times New Roman" w:cs="Times New Roman"/>
          <w:sz w:val="28"/>
          <w:szCs w:val="28"/>
        </w:rPr>
        <w:t>43. Организация раздельного сбора ТКО в зависимости от объемов образуемых отходов (вторсырья) и плотности застройки территории может осуществляться несколькими способами:</w:t>
      </w:r>
    </w:p>
    <w:bookmarkEnd w:id="45"/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38A">
        <w:rPr>
          <w:rFonts w:ascii="Times New Roman" w:hAnsi="Times New Roman" w:cs="Times New Roman"/>
          <w:sz w:val="28"/>
          <w:szCs w:val="28"/>
        </w:rPr>
        <w:t>установка специальных контейнеров для селективного сбора бумаги, стекла, пластика, металла в жилых кварталах;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38A">
        <w:rPr>
          <w:rFonts w:ascii="Times New Roman" w:hAnsi="Times New Roman" w:cs="Times New Roman"/>
          <w:sz w:val="28"/>
          <w:szCs w:val="28"/>
        </w:rPr>
        <w:t>установка контейнеров для утильных фракций (бумага, стекло, пластик и пр.) и стандартных контейнеров для ТКО, в том числе с пищевой составляющей, на специально отведенных местах;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38A">
        <w:rPr>
          <w:rFonts w:ascii="Times New Roman" w:hAnsi="Times New Roman" w:cs="Times New Roman"/>
          <w:sz w:val="28"/>
          <w:szCs w:val="28"/>
        </w:rPr>
        <w:t>создание пунктов приема вторичного сырья или организация площадок раздельного сбора ТКО;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38A">
        <w:rPr>
          <w:rFonts w:ascii="Times New Roman" w:hAnsi="Times New Roman" w:cs="Times New Roman"/>
          <w:sz w:val="28"/>
          <w:szCs w:val="28"/>
        </w:rPr>
        <w:t>организация передвижных пунктов сбора вторичного сырья.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44"/>
      <w:r w:rsidRPr="006A338A">
        <w:rPr>
          <w:rFonts w:ascii="Times New Roman" w:hAnsi="Times New Roman" w:cs="Times New Roman"/>
          <w:sz w:val="28"/>
          <w:szCs w:val="28"/>
        </w:rPr>
        <w:t>44. Для организации раздельного сбора ТКО на контейнерных площадках устанавливаются специальные контейнеры, обеспечивающие размещение в них только определенного вида отходов. При этом контейнеры должны быть выкрашены в разные цвета для различных видов отходов и иметь соответствующую маркировку. Маркировка наносится в виде надписей (</w:t>
      </w:r>
      <w:r w:rsidR="009D2C04">
        <w:rPr>
          <w:rFonts w:ascii="Times New Roman" w:hAnsi="Times New Roman" w:cs="Times New Roman"/>
          <w:sz w:val="28"/>
          <w:szCs w:val="28"/>
        </w:rPr>
        <w:t>«</w:t>
      </w:r>
      <w:r w:rsidRPr="006A338A">
        <w:rPr>
          <w:rFonts w:ascii="Times New Roman" w:hAnsi="Times New Roman" w:cs="Times New Roman"/>
          <w:sz w:val="28"/>
          <w:szCs w:val="28"/>
        </w:rPr>
        <w:t>для бумаги</w:t>
      </w:r>
      <w:r w:rsidR="009D2C04">
        <w:rPr>
          <w:rFonts w:ascii="Times New Roman" w:hAnsi="Times New Roman" w:cs="Times New Roman"/>
          <w:sz w:val="28"/>
          <w:szCs w:val="28"/>
        </w:rPr>
        <w:t>»</w:t>
      </w:r>
      <w:r w:rsidRPr="006A338A">
        <w:rPr>
          <w:rFonts w:ascii="Times New Roman" w:hAnsi="Times New Roman" w:cs="Times New Roman"/>
          <w:sz w:val="28"/>
          <w:szCs w:val="28"/>
        </w:rPr>
        <w:t xml:space="preserve">, </w:t>
      </w:r>
      <w:r w:rsidR="009D2C04">
        <w:rPr>
          <w:rFonts w:ascii="Times New Roman" w:hAnsi="Times New Roman" w:cs="Times New Roman"/>
          <w:sz w:val="28"/>
          <w:szCs w:val="28"/>
        </w:rPr>
        <w:t>«</w:t>
      </w:r>
      <w:r w:rsidRPr="006A338A">
        <w:rPr>
          <w:rFonts w:ascii="Times New Roman" w:hAnsi="Times New Roman" w:cs="Times New Roman"/>
          <w:sz w:val="28"/>
          <w:szCs w:val="28"/>
        </w:rPr>
        <w:t>для пластика</w:t>
      </w:r>
      <w:r w:rsidR="009D2C04">
        <w:rPr>
          <w:rFonts w:ascii="Times New Roman" w:hAnsi="Times New Roman" w:cs="Times New Roman"/>
          <w:sz w:val="28"/>
          <w:szCs w:val="28"/>
        </w:rPr>
        <w:t>»</w:t>
      </w:r>
      <w:r w:rsidRPr="006A338A">
        <w:rPr>
          <w:rFonts w:ascii="Times New Roman" w:hAnsi="Times New Roman" w:cs="Times New Roman"/>
          <w:sz w:val="28"/>
          <w:szCs w:val="28"/>
        </w:rPr>
        <w:t xml:space="preserve"> и т.д.) и должна доносить информацию о материалах, подлежащих сбору в соответствующий контейнер. Допускается наносить на контейнер соответствующие виду ТКО рисунки (пиктограммы).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45"/>
      <w:bookmarkEnd w:id="46"/>
      <w:r w:rsidRPr="006A338A">
        <w:rPr>
          <w:rFonts w:ascii="Times New Roman" w:hAnsi="Times New Roman" w:cs="Times New Roman"/>
          <w:sz w:val="28"/>
          <w:szCs w:val="28"/>
        </w:rPr>
        <w:t>45. При осуществлении раздельного сбора ТКО используются контейнеры с цветовой индикацией, соответствующей разным видам отходов:</w:t>
      </w:r>
    </w:p>
    <w:bookmarkEnd w:id="47"/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38A">
        <w:rPr>
          <w:rFonts w:ascii="Times New Roman" w:hAnsi="Times New Roman" w:cs="Times New Roman"/>
          <w:sz w:val="28"/>
          <w:szCs w:val="28"/>
        </w:rPr>
        <w:t xml:space="preserve">в контейнеры с синей цветовой индикацией складируются отходы, классифицируемые в соответствии с </w:t>
      </w:r>
      <w:hyperlink r:id="rId8" w:history="1">
        <w:r w:rsidRPr="00B16E69">
          <w:rPr>
            <w:rFonts w:ascii="Times New Roman" w:hAnsi="Times New Roman" w:cs="Times New Roman"/>
            <w:sz w:val="28"/>
            <w:szCs w:val="28"/>
          </w:rPr>
          <w:t>Федеральным классификационным каталогом</w:t>
        </w:r>
      </w:hyperlink>
      <w:r w:rsidRPr="006A338A">
        <w:rPr>
          <w:rFonts w:ascii="Times New Roman" w:hAnsi="Times New Roman" w:cs="Times New Roman"/>
          <w:sz w:val="28"/>
          <w:szCs w:val="28"/>
        </w:rPr>
        <w:t xml:space="preserve"> </w:t>
      </w:r>
      <w:r w:rsidRPr="006A338A">
        <w:rPr>
          <w:rFonts w:ascii="Times New Roman" w:hAnsi="Times New Roman" w:cs="Times New Roman"/>
          <w:sz w:val="28"/>
          <w:szCs w:val="28"/>
        </w:rPr>
        <w:lastRenderedPageBreak/>
        <w:t xml:space="preserve">отходов, утвержденным </w:t>
      </w:r>
      <w:hyperlink r:id="rId9" w:history="1">
        <w:r w:rsidRPr="00B16E69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A338A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природопользования от 18 июля 2014 года </w:t>
      </w:r>
      <w:r w:rsidR="009D2C04">
        <w:rPr>
          <w:rFonts w:ascii="Times New Roman" w:hAnsi="Times New Roman" w:cs="Times New Roman"/>
          <w:sz w:val="28"/>
          <w:szCs w:val="28"/>
        </w:rPr>
        <w:t>№</w:t>
      </w:r>
      <w:r w:rsidRPr="006A338A">
        <w:rPr>
          <w:rFonts w:ascii="Times New Roman" w:hAnsi="Times New Roman" w:cs="Times New Roman"/>
          <w:sz w:val="28"/>
          <w:szCs w:val="28"/>
        </w:rPr>
        <w:t xml:space="preserve"> 445 (далее - Каталог), как отходы производства бумаги и бумажных изделий;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38A">
        <w:rPr>
          <w:rFonts w:ascii="Times New Roman" w:hAnsi="Times New Roman" w:cs="Times New Roman"/>
          <w:sz w:val="28"/>
          <w:szCs w:val="28"/>
        </w:rPr>
        <w:t xml:space="preserve">в контейнеры с оранжевой цветовой индикацией складируются отходы, классифицируемые в соответствии с </w:t>
      </w:r>
      <w:hyperlink r:id="rId10" w:history="1">
        <w:r w:rsidRPr="00B16E69">
          <w:rPr>
            <w:rFonts w:ascii="Times New Roman" w:hAnsi="Times New Roman" w:cs="Times New Roman"/>
            <w:sz w:val="28"/>
            <w:szCs w:val="28"/>
          </w:rPr>
          <w:t>Каталогом</w:t>
        </w:r>
      </w:hyperlink>
      <w:r w:rsidRPr="006A338A">
        <w:rPr>
          <w:rFonts w:ascii="Times New Roman" w:hAnsi="Times New Roman" w:cs="Times New Roman"/>
          <w:sz w:val="28"/>
          <w:szCs w:val="28"/>
        </w:rPr>
        <w:t xml:space="preserve"> как отходы продукции из пластмасс, не содержащих галогены, незагрязненные;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38A">
        <w:rPr>
          <w:rFonts w:ascii="Times New Roman" w:hAnsi="Times New Roman" w:cs="Times New Roman"/>
          <w:sz w:val="28"/>
          <w:szCs w:val="28"/>
        </w:rPr>
        <w:t xml:space="preserve">в контейнеры с зеленой цветовой индикацией складируются отходы, классифицируемые в соответствии с </w:t>
      </w:r>
      <w:hyperlink r:id="rId11" w:history="1">
        <w:r w:rsidRPr="00B16E69">
          <w:rPr>
            <w:rFonts w:ascii="Times New Roman" w:hAnsi="Times New Roman" w:cs="Times New Roman"/>
            <w:sz w:val="28"/>
            <w:szCs w:val="28"/>
          </w:rPr>
          <w:t>Каталогом</w:t>
        </w:r>
      </w:hyperlink>
      <w:r w:rsidRPr="006A338A">
        <w:rPr>
          <w:rFonts w:ascii="Times New Roman" w:hAnsi="Times New Roman" w:cs="Times New Roman"/>
          <w:sz w:val="28"/>
          <w:szCs w:val="28"/>
        </w:rPr>
        <w:t xml:space="preserve"> как отходы стекла и изделий из стекла незагрязненные;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38A">
        <w:rPr>
          <w:rFonts w:ascii="Times New Roman" w:hAnsi="Times New Roman" w:cs="Times New Roman"/>
          <w:sz w:val="28"/>
          <w:szCs w:val="28"/>
        </w:rPr>
        <w:t xml:space="preserve">в контейнеры с черной цветовой индикацией складируются отходы, классифицируемые в соответствии с </w:t>
      </w:r>
      <w:hyperlink r:id="rId12" w:history="1">
        <w:r w:rsidRPr="00B16E69">
          <w:rPr>
            <w:rFonts w:ascii="Times New Roman" w:hAnsi="Times New Roman" w:cs="Times New Roman"/>
            <w:sz w:val="28"/>
            <w:szCs w:val="28"/>
          </w:rPr>
          <w:t>Каталогом</w:t>
        </w:r>
      </w:hyperlink>
      <w:r w:rsidRPr="006A338A">
        <w:rPr>
          <w:rFonts w:ascii="Times New Roman" w:hAnsi="Times New Roman" w:cs="Times New Roman"/>
          <w:sz w:val="28"/>
          <w:szCs w:val="28"/>
        </w:rPr>
        <w:t xml:space="preserve"> как отходы пищевой продукции, исключая напитки и табачные изделия;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38A">
        <w:rPr>
          <w:rFonts w:ascii="Times New Roman" w:hAnsi="Times New Roman" w:cs="Times New Roman"/>
          <w:sz w:val="28"/>
          <w:szCs w:val="28"/>
        </w:rPr>
        <w:t>в контейнеры с коричневой цветовой индикацией складируются лампы ртутные, ртутно-кварцевые, люминесцентные, утратившие потребительские свойства;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38A">
        <w:rPr>
          <w:rFonts w:ascii="Times New Roman" w:hAnsi="Times New Roman" w:cs="Times New Roman"/>
          <w:sz w:val="28"/>
          <w:szCs w:val="28"/>
        </w:rPr>
        <w:t xml:space="preserve">в контейнеры с серой цветовой индикацией складируются отходы, не относящиеся к ТКО, указанным в </w:t>
      </w:r>
      <w:hyperlink w:anchor="sub_145" w:history="1">
        <w:r w:rsidRPr="00B16E69">
          <w:rPr>
            <w:rFonts w:ascii="Times New Roman" w:hAnsi="Times New Roman" w:cs="Times New Roman"/>
            <w:sz w:val="28"/>
            <w:szCs w:val="28"/>
          </w:rPr>
          <w:t>первом - шестом абзацах</w:t>
        </w:r>
      </w:hyperlink>
      <w:r w:rsidRPr="006A338A">
        <w:rPr>
          <w:rFonts w:ascii="Times New Roman" w:hAnsi="Times New Roman" w:cs="Times New Roman"/>
          <w:sz w:val="28"/>
          <w:szCs w:val="28"/>
        </w:rPr>
        <w:t xml:space="preserve"> настоящего пункта, либо отходы, в отношении которых не осуществляется раздельный сбор;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38A">
        <w:rPr>
          <w:rFonts w:ascii="Times New Roman" w:hAnsi="Times New Roman" w:cs="Times New Roman"/>
          <w:sz w:val="28"/>
          <w:szCs w:val="28"/>
        </w:rPr>
        <w:t xml:space="preserve">в контейнеры с красной цветовой индикацией складируются </w:t>
      </w:r>
      <w:proofErr w:type="spellStart"/>
      <w:r w:rsidRPr="006A338A">
        <w:rPr>
          <w:rFonts w:ascii="Times New Roman" w:hAnsi="Times New Roman" w:cs="Times New Roman"/>
          <w:sz w:val="28"/>
          <w:szCs w:val="28"/>
        </w:rPr>
        <w:t>неперерабатываемые</w:t>
      </w:r>
      <w:proofErr w:type="spellEnd"/>
      <w:r w:rsidRPr="006A338A">
        <w:rPr>
          <w:rFonts w:ascii="Times New Roman" w:hAnsi="Times New Roman" w:cs="Times New Roman"/>
          <w:sz w:val="28"/>
          <w:szCs w:val="28"/>
        </w:rPr>
        <w:t xml:space="preserve"> отходы.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38A">
        <w:rPr>
          <w:rFonts w:ascii="Times New Roman" w:hAnsi="Times New Roman" w:cs="Times New Roman"/>
          <w:sz w:val="28"/>
          <w:szCs w:val="28"/>
        </w:rPr>
        <w:t>При осуществлении раздельного сбора ТКО могут по необходимости использоваться дополнительные цветовые обозначения (сбор стекла различных цветов, сбор текстиля и пр.) с обязательной маркировкой такого контейнера - для какого вида отходов он предназначен. Цветовая гамма такого контейнера согласовывается с региональным оператором.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46"/>
      <w:r w:rsidRPr="006A338A">
        <w:rPr>
          <w:rFonts w:ascii="Times New Roman" w:hAnsi="Times New Roman" w:cs="Times New Roman"/>
          <w:sz w:val="28"/>
          <w:szCs w:val="28"/>
        </w:rPr>
        <w:t>46. Вывоз раздельно собранных компонентов ТКО осуществляется по договорам с организациями, осуществляющими вывоз отходов, или с организациями, осуществляющими использование вторичного сырья.</w:t>
      </w:r>
    </w:p>
    <w:bookmarkEnd w:id="48"/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38A">
        <w:rPr>
          <w:rFonts w:ascii="Times New Roman" w:hAnsi="Times New Roman" w:cs="Times New Roman"/>
          <w:sz w:val="28"/>
          <w:szCs w:val="28"/>
        </w:rPr>
        <w:t>При погрузке собранных раздельно компонентов ТКО обеспечиваются условия, при которых раздельно собранные отходы не смешиваются с иными видами отходов.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47"/>
      <w:r w:rsidRPr="006A338A">
        <w:rPr>
          <w:rFonts w:ascii="Times New Roman" w:hAnsi="Times New Roman" w:cs="Times New Roman"/>
          <w:sz w:val="28"/>
          <w:szCs w:val="28"/>
        </w:rPr>
        <w:t>47. Раздельно собранные компоненты ТКО, являющиеся вторичными материальными ресурсами, подлежат передаче на переработку организациям, осуществляющим их обработку и утилизацию.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48"/>
      <w:bookmarkEnd w:id="49"/>
      <w:r w:rsidRPr="006A338A">
        <w:rPr>
          <w:rFonts w:ascii="Times New Roman" w:hAnsi="Times New Roman" w:cs="Times New Roman"/>
          <w:sz w:val="28"/>
          <w:szCs w:val="28"/>
        </w:rPr>
        <w:t>48. Не допускается смешивание раздельно собранных компонентов ТКО, являющихся вторичными материальными ресурсами, и их захоронение.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49"/>
      <w:bookmarkEnd w:id="50"/>
      <w:r w:rsidRPr="006A338A">
        <w:rPr>
          <w:rFonts w:ascii="Times New Roman" w:hAnsi="Times New Roman" w:cs="Times New Roman"/>
          <w:sz w:val="28"/>
          <w:szCs w:val="28"/>
        </w:rPr>
        <w:t>49. Пункты приема вторичного сырья должны быть удалены не менее чем на 50 метров от жилых и общественных зданий, лечебно-профилактических, детских учреждений и школ.</w:t>
      </w:r>
    </w:p>
    <w:bookmarkEnd w:id="51"/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38A">
        <w:rPr>
          <w:rFonts w:ascii="Times New Roman" w:hAnsi="Times New Roman" w:cs="Times New Roman"/>
          <w:sz w:val="28"/>
          <w:szCs w:val="28"/>
        </w:rPr>
        <w:t>Запрещается устройство пунктов по приему вторичного сырья от населения в помещениях продовольственных и промтоварных магазинов, в помещениях складов этих магазинов, на территории предприятий торговли и общественного питания, детских образовательных учреждений и школ, лечебно-</w:t>
      </w:r>
      <w:r w:rsidRPr="006A338A">
        <w:rPr>
          <w:rFonts w:ascii="Times New Roman" w:hAnsi="Times New Roman" w:cs="Times New Roman"/>
          <w:sz w:val="28"/>
          <w:szCs w:val="28"/>
        </w:rPr>
        <w:lastRenderedPageBreak/>
        <w:t>профилактических организаций, парков, скверов и мест массового отдыха населения.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50"/>
      <w:r w:rsidRPr="006A338A">
        <w:rPr>
          <w:rFonts w:ascii="Times New Roman" w:hAnsi="Times New Roman" w:cs="Times New Roman"/>
          <w:sz w:val="28"/>
          <w:szCs w:val="28"/>
        </w:rPr>
        <w:t xml:space="preserve">50. </w:t>
      </w:r>
      <w:r w:rsidR="008433F9" w:rsidRPr="00B16E69">
        <w:rPr>
          <w:rFonts w:ascii="Times New Roman" w:hAnsi="Times New Roman" w:cs="Times New Roman"/>
          <w:sz w:val="28"/>
          <w:szCs w:val="28"/>
        </w:rPr>
        <w:t>О</w:t>
      </w:r>
      <w:r w:rsidRPr="006A338A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 </w:t>
      </w:r>
      <w:r w:rsidR="00AD13D4" w:rsidRPr="00B16E69">
        <w:rPr>
          <w:rFonts w:ascii="Times New Roman" w:hAnsi="Times New Roman" w:cs="Times New Roman"/>
          <w:bCs/>
          <w:sz w:val="28"/>
          <w:szCs w:val="28"/>
        </w:rPr>
        <w:t>Горноключевского городского поселения</w:t>
      </w:r>
      <w:r w:rsidRPr="006A338A">
        <w:rPr>
          <w:rFonts w:ascii="Times New Roman" w:hAnsi="Times New Roman" w:cs="Times New Roman"/>
          <w:sz w:val="28"/>
          <w:szCs w:val="28"/>
        </w:rPr>
        <w:t xml:space="preserve">, муниципальные предприятия, организации и учреждения, расположенные на территории </w:t>
      </w:r>
      <w:r w:rsidR="00AD13D4" w:rsidRPr="00B16E69">
        <w:rPr>
          <w:rFonts w:ascii="Times New Roman" w:hAnsi="Times New Roman" w:cs="Times New Roman"/>
          <w:bCs/>
          <w:sz w:val="28"/>
          <w:szCs w:val="28"/>
        </w:rPr>
        <w:t>Горноключевского городского поселения</w:t>
      </w:r>
      <w:r w:rsidRPr="006A338A">
        <w:rPr>
          <w:rFonts w:ascii="Times New Roman" w:hAnsi="Times New Roman" w:cs="Times New Roman"/>
          <w:sz w:val="28"/>
          <w:szCs w:val="28"/>
        </w:rPr>
        <w:t>, обязаны с 1 июля 2017 года обеспечить раздельный сбор отходов производства бумаги и бумажных изделий, образующихся в результате их деятельности. Данный вид отходов должен быть вовлечен (при возможности) в оборот отходов как вторичное сырье.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51"/>
      <w:bookmarkEnd w:id="52"/>
      <w:r w:rsidRPr="006A338A">
        <w:rPr>
          <w:rFonts w:ascii="Times New Roman" w:hAnsi="Times New Roman" w:cs="Times New Roman"/>
          <w:sz w:val="28"/>
          <w:szCs w:val="28"/>
        </w:rPr>
        <w:t>51. Складирование и накопление КГО осуществляются:</w:t>
      </w:r>
    </w:p>
    <w:bookmarkEnd w:id="53"/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38A">
        <w:rPr>
          <w:rFonts w:ascii="Times New Roman" w:hAnsi="Times New Roman" w:cs="Times New Roman"/>
          <w:sz w:val="28"/>
          <w:szCs w:val="28"/>
        </w:rPr>
        <w:t>в бункеры, расположенные на контейнерных площадках;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38A">
        <w:rPr>
          <w:rFonts w:ascii="Times New Roman" w:hAnsi="Times New Roman" w:cs="Times New Roman"/>
          <w:sz w:val="28"/>
          <w:szCs w:val="28"/>
        </w:rPr>
        <w:t>на специальных площадках для сбора и накопления КГО;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38A">
        <w:rPr>
          <w:rFonts w:ascii="Times New Roman" w:hAnsi="Times New Roman" w:cs="Times New Roman"/>
          <w:sz w:val="28"/>
          <w:szCs w:val="28"/>
        </w:rPr>
        <w:t>путем доставки КГО на площадку их складирования.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52"/>
      <w:r w:rsidRPr="006A338A">
        <w:rPr>
          <w:rFonts w:ascii="Times New Roman" w:hAnsi="Times New Roman" w:cs="Times New Roman"/>
          <w:sz w:val="28"/>
          <w:szCs w:val="28"/>
        </w:rPr>
        <w:t>52. Месторасположение специальных площадок для сбора и накопления КГО и места складирования КГО обозначаются в Плане.</w:t>
      </w:r>
    </w:p>
    <w:bookmarkEnd w:id="54"/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38A">
        <w:rPr>
          <w:rFonts w:ascii="Times New Roman" w:hAnsi="Times New Roman" w:cs="Times New Roman"/>
          <w:sz w:val="28"/>
          <w:szCs w:val="28"/>
        </w:rPr>
        <w:t xml:space="preserve">Требования к специальным площадкам для сбора и накопления КГО и местам складирования КГО устанавливаются </w:t>
      </w:r>
      <w:r w:rsidR="00F17BE5" w:rsidRPr="00B16E69">
        <w:rPr>
          <w:rFonts w:ascii="Times New Roman" w:hAnsi="Times New Roman" w:cs="Times New Roman"/>
          <w:sz w:val="28"/>
          <w:szCs w:val="28"/>
        </w:rPr>
        <w:t>Администрацией Горноключевского городского поселения</w:t>
      </w:r>
      <w:r w:rsidRPr="006A338A">
        <w:rPr>
          <w:rFonts w:ascii="Times New Roman" w:hAnsi="Times New Roman" w:cs="Times New Roman"/>
          <w:sz w:val="28"/>
          <w:szCs w:val="28"/>
        </w:rPr>
        <w:t xml:space="preserve"> по согласованию с региональным оператором.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53"/>
      <w:r w:rsidRPr="006A338A">
        <w:rPr>
          <w:rFonts w:ascii="Times New Roman" w:hAnsi="Times New Roman" w:cs="Times New Roman"/>
          <w:sz w:val="28"/>
          <w:szCs w:val="28"/>
        </w:rPr>
        <w:t>53. Транспортирование КГО осуществляется по заявкам их собственников либо уполномоченных лиц (осуществляющих управление МКД, садоводческими, огородническими и дачными некоммерческими объединениями граждан), направляемых региональному оператору или оператору по обращению с ТКО, но не чаще двух раз в месяц.</w:t>
      </w:r>
    </w:p>
    <w:bookmarkEnd w:id="55"/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38A">
        <w:rPr>
          <w:rFonts w:ascii="Times New Roman" w:hAnsi="Times New Roman" w:cs="Times New Roman"/>
          <w:sz w:val="28"/>
          <w:szCs w:val="28"/>
        </w:rPr>
        <w:t>Заявка подается письменно либо посредством электронной почты, телефонной связи по контактам, указанным в договоре оказания услуг по обращению с ТКО.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38A">
        <w:rPr>
          <w:rFonts w:ascii="Times New Roman" w:hAnsi="Times New Roman" w:cs="Times New Roman"/>
          <w:sz w:val="28"/>
          <w:szCs w:val="28"/>
        </w:rPr>
        <w:t>Дата транспортирования КГО определяется региональным оператором (либо оператором по обращению с ТКО), но не может превышать 15 рабочих дней с момента поступления заявки.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54"/>
      <w:r w:rsidRPr="006A338A">
        <w:rPr>
          <w:rFonts w:ascii="Times New Roman" w:hAnsi="Times New Roman" w:cs="Times New Roman"/>
          <w:sz w:val="28"/>
          <w:szCs w:val="28"/>
        </w:rPr>
        <w:t xml:space="preserve">54. КГО должны находиться в состоянии, не создающем угроз для жизни и здоровья лиц, осуществляющих их вывоз, в частности, предметы </w:t>
      </w:r>
      <w:proofErr w:type="gramStart"/>
      <w:r w:rsidRPr="006A338A">
        <w:rPr>
          <w:rFonts w:ascii="Times New Roman" w:hAnsi="Times New Roman" w:cs="Times New Roman"/>
          <w:sz w:val="28"/>
          <w:szCs w:val="28"/>
        </w:rPr>
        <w:t>мебели</w:t>
      </w:r>
      <w:proofErr w:type="gramEnd"/>
      <w:r w:rsidRPr="006A338A">
        <w:rPr>
          <w:rFonts w:ascii="Times New Roman" w:hAnsi="Times New Roman" w:cs="Times New Roman"/>
          <w:sz w:val="28"/>
          <w:szCs w:val="28"/>
        </w:rPr>
        <w:t xml:space="preserve"> должны быть в разобранном состоянии и не иметь торчащие гвозди, болты, арматуру, а также не должны создавать угроз для целости и технической исправности мусоровозов. Предоставленные к транспортированию КГО не должны быть заполнены другими отходами.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55"/>
      <w:bookmarkEnd w:id="56"/>
      <w:r w:rsidRPr="006A338A">
        <w:rPr>
          <w:rFonts w:ascii="Times New Roman" w:hAnsi="Times New Roman" w:cs="Times New Roman"/>
          <w:sz w:val="28"/>
          <w:szCs w:val="28"/>
        </w:rPr>
        <w:t>55. Крупногабаритные отходы должны располагаться в день вывоза в месте, определенном в договоре на оказание услуг по обращению с ТКО.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56"/>
      <w:bookmarkEnd w:id="57"/>
      <w:r w:rsidRPr="006A338A">
        <w:rPr>
          <w:rFonts w:ascii="Times New Roman" w:hAnsi="Times New Roman" w:cs="Times New Roman"/>
          <w:sz w:val="28"/>
          <w:szCs w:val="28"/>
        </w:rPr>
        <w:t>56. Оплата услуг за сбор и транспортирование КГО осуществляется согласно договору, заключенному региональным оператором с оператором по обращению с ТКО, осуществляющим сбор и транспортирование данных отходов.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57"/>
      <w:bookmarkEnd w:id="58"/>
      <w:r w:rsidRPr="006A338A">
        <w:rPr>
          <w:rFonts w:ascii="Times New Roman" w:hAnsi="Times New Roman" w:cs="Times New Roman"/>
          <w:sz w:val="28"/>
          <w:szCs w:val="28"/>
        </w:rPr>
        <w:t xml:space="preserve">57. КГО могут быть самостоятельно доставлены собственником непосредственно на площадку для сбора КГО либо их складирования. Эксплуатация таких площадок и транспортирование поступивших на них КГО </w:t>
      </w:r>
      <w:r w:rsidRPr="006A338A">
        <w:rPr>
          <w:rFonts w:ascii="Times New Roman" w:hAnsi="Times New Roman" w:cs="Times New Roman"/>
          <w:sz w:val="28"/>
          <w:szCs w:val="28"/>
        </w:rPr>
        <w:lastRenderedPageBreak/>
        <w:t>обеспечивается оператором по обращению с ТКО, осуществляющим сбор и транспортирование ТКО, при наличии договора с региональным оператором.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58"/>
      <w:bookmarkEnd w:id="59"/>
      <w:r w:rsidRPr="006A338A">
        <w:rPr>
          <w:rFonts w:ascii="Times New Roman" w:hAnsi="Times New Roman" w:cs="Times New Roman"/>
          <w:sz w:val="28"/>
          <w:szCs w:val="28"/>
        </w:rPr>
        <w:t>58. Сбор отходов электронного оборудования.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581"/>
      <w:bookmarkEnd w:id="60"/>
      <w:r w:rsidRPr="006A338A">
        <w:rPr>
          <w:rFonts w:ascii="Times New Roman" w:hAnsi="Times New Roman" w:cs="Times New Roman"/>
          <w:sz w:val="28"/>
          <w:szCs w:val="28"/>
        </w:rPr>
        <w:t xml:space="preserve">58.1. К отходам электронного оборудования относятся отходы, классифицируемые в соответствии с </w:t>
      </w:r>
      <w:hyperlink r:id="rId13" w:history="1">
        <w:r w:rsidRPr="00B16E69">
          <w:rPr>
            <w:rFonts w:ascii="Times New Roman" w:hAnsi="Times New Roman" w:cs="Times New Roman"/>
            <w:sz w:val="28"/>
            <w:szCs w:val="28"/>
          </w:rPr>
          <w:t>Каталогом</w:t>
        </w:r>
      </w:hyperlink>
      <w:r w:rsidRPr="006A338A">
        <w:rPr>
          <w:rFonts w:ascii="Times New Roman" w:hAnsi="Times New Roman" w:cs="Times New Roman"/>
          <w:sz w:val="28"/>
          <w:szCs w:val="28"/>
        </w:rPr>
        <w:t xml:space="preserve"> как оборудование компьютерное, электронное, оптическое, утратившее свои потребительские свойства.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582"/>
      <w:bookmarkEnd w:id="61"/>
      <w:r w:rsidRPr="006A338A">
        <w:rPr>
          <w:rFonts w:ascii="Times New Roman" w:hAnsi="Times New Roman" w:cs="Times New Roman"/>
          <w:sz w:val="28"/>
          <w:szCs w:val="28"/>
        </w:rPr>
        <w:t>58.2. Сбор и накопление отходов электронного оборудования осуществляются:</w:t>
      </w:r>
    </w:p>
    <w:bookmarkEnd w:id="62"/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38A">
        <w:rPr>
          <w:rFonts w:ascii="Times New Roman" w:hAnsi="Times New Roman" w:cs="Times New Roman"/>
          <w:sz w:val="28"/>
          <w:szCs w:val="28"/>
        </w:rPr>
        <w:t>на специальных площадках для сбора и накопления электронного оборудования, на мобильных приемных пунктах, организованных региональным оператором, производителями и импортерами электронного и электрического оборудования, их объединениями;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38A">
        <w:rPr>
          <w:rFonts w:ascii="Times New Roman" w:hAnsi="Times New Roman" w:cs="Times New Roman"/>
          <w:sz w:val="28"/>
          <w:szCs w:val="28"/>
        </w:rPr>
        <w:t>путем транспортирования электронного оборудования по заявке собственника;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38A">
        <w:rPr>
          <w:rFonts w:ascii="Times New Roman" w:hAnsi="Times New Roman" w:cs="Times New Roman"/>
          <w:sz w:val="28"/>
          <w:szCs w:val="28"/>
        </w:rPr>
        <w:t>предприятиями розничной торговли, осуществляющими продажу электронного и электрического оборудования.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583"/>
      <w:r w:rsidRPr="006A338A">
        <w:rPr>
          <w:rFonts w:ascii="Times New Roman" w:hAnsi="Times New Roman" w:cs="Times New Roman"/>
          <w:sz w:val="28"/>
          <w:szCs w:val="28"/>
        </w:rPr>
        <w:t>58.3. Накопленные отходы электронного оборудования передаются организациям, осуществляющим извлечение компонентов, для передачи извлеченных компонентов на утилизацию, обезвреживание, захоронение.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59"/>
      <w:bookmarkEnd w:id="63"/>
      <w:r w:rsidRPr="006A338A">
        <w:rPr>
          <w:rFonts w:ascii="Times New Roman" w:hAnsi="Times New Roman" w:cs="Times New Roman"/>
          <w:sz w:val="28"/>
          <w:szCs w:val="28"/>
        </w:rPr>
        <w:t>59. График транспортирования ТКО определяется условиями договора с оператором, но не реже чем предусмотрено законодательством Российской Федерации в области санитарно-эпидемиологического благополучия человека.</w:t>
      </w:r>
    </w:p>
    <w:bookmarkEnd w:id="64"/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38A">
        <w:rPr>
          <w:rFonts w:ascii="Times New Roman" w:hAnsi="Times New Roman" w:cs="Times New Roman"/>
          <w:sz w:val="28"/>
          <w:szCs w:val="28"/>
        </w:rPr>
        <w:t>График транспортирования ТКО должен быть составлен таким образом, чтобы обеспечить ежедневный вывоз ТКО в теплое время года при те</w:t>
      </w:r>
      <w:r w:rsidR="00AA0FC9">
        <w:rPr>
          <w:rFonts w:ascii="Times New Roman" w:hAnsi="Times New Roman" w:cs="Times New Roman"/>
          <w:sz w:val="28"/>
          <w:szCs w:val="28"/>
        </w:rPr>
        <w:t>мпературе наружного воздуха + 5</w:t>
      </w:r>
      <w:proofErr w:type="gramStart"/>
      <w:r w:rsidR="00AA0FC9" w:rsidRPr="00AA0FC9">
        <w:rPr>
          <w:rFonts w:ascii="Times New Roman" w:hAnsi="Times New Roman" w:cs="Times New Roman"/>
          <w:sz w:val="28"/>
          <w:szCs w:val="28"/>
          <w:vertAlign w:val="superscript"/>
        </w:rPr>
        <w:t>◦</w:t>
      </w:r>
      <w:r w:rsidR="00AA0FC9">
        <w:rPr>
          <w:rFonts w:ascii="Times New Roman" w:hAnsi="Times New Roman" w:cs="Times New Roman"/>
          <w:sz w:val="28"/>
          <w:szCs w:val="28"/>
        </w:rPr>
        <w:t xml:space="preserve"> </w:t>
      </w:r>
      <w:r w:rsidRPr="006A33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A338A">
        <w:rPr>
          <w:rFonts w:ascii="Times New Roman" w:hAnsi="Times New Roman" w:cs="Times New Roman"/>
          <w:sz w:val="28"/>
          <w:szCs w:val="28"/>
        </w:rPr>
        <w:t xml:space="preserve"> и выше, а в холодное время года при температуре наружного воздуха - 5</w:t>
      </w:r>
      <w:r w:rsidR="00AA0FC9" w:rsidRPr="00AA0FC9">
        <w:rPr>
          <w:rFonts w:ascii="Times New Roman" w:hAnsi="Times New Roman" w:cs="Times New Roman"/>
          <w:sz w:val="28"/>
          <w:szCs w:val="28"/>
          <w:vertAlign w:val="superscript"/>
        </w:rPr>
        <w:t>◦</w:t>
      </w:r>
      <w:r w:rsidR="00AA0FC9" w:rsidRPr="006A338A">
        <w:rPr>
          <w:rFonts w:ascii="Times New Roman" w:hAnsi="Times New Roman" w:cs="Times New Roman"/>
          <w:sz w:val="28"/>
          <w:szCs w:val="28"/>
        </w:rPr>
        <w:t xml:space="preserve"> </w:t>
      </w:r>
      <w:r w:rsidRPr="006A338A">
        <w:rPr>
          <w:rFonts w:ascii="Times New Roman" w:hAnsi="Times New Roman" w:cs="Times New Roman"/>
          <w:sz w:val="28"/>
          <w:szCs w:val="28"/>
        </w:rPr>
        <w:t>С и ниже - в течение трех суток.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60"/>
      <w:r w:rsidRPr="006A338A">
        <w:rPr>
          <w:rFonts w:ascii="Times New Roman" w:hAnsi="Times New Roman" w:cs="Times New Roman"/>
          <w:sz w:val="28"/>
          <w:szCs w:val="28"/>
        </w:rPr>
        <w:t>60. Время транспортирования ТКО определяется операторами по обращению с ТКО, которые обязаны проинформировать о графике вывоза ТКО собственника отходов. Работы по транспортированию ТКО должны производиться в период с 7 часов до 23 часов.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61"/>
      <w:bookmarkEnd w:id="65"/>
      <w:r w:rsidRPr="006A338A">
        <w:rPr>
          <w:rFonts w:ascii="Times New Roman" w:hAnsi="Times New Roman" w:cs="Times New Roman"/>
          <w:sz w:val="28"/>
          <w:szCs w:val="28"/>
        </w:rPr>
        <w:t>61. Транспортировка ТКО должна осуществляться способами, исключающими возможность их потери при перевозке, создания аварийной ситуации, причинения транспортируемыми ТКО вреда здоровью граждан и окружающей среде.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62"/>
      <w:bookmarkEnd w:id="66"/>
      <w:r w:rsidRPr="006A338A">
        <w:rPr>
          <w:rFonts w:ascii="Times New Roman" w:hAnsi="Times New Roman" w:cs="Times New Roman"/>
          <w:sz w:val="28"/>
          <w:szCs w:val="28"/>
        </w:rPr>
        <w:t>62. Не допускается изъятие отходов из контейнеров без согласования с оператором по обращению с ТКО.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63"/>
      <w:bookmarkEnd w:id="67"/>
      <w:r w:rsidRPr="006A338A">
        <w:rPr>
          <w:rFonts w:ascii="Times New Roman" w:hAnsi="Times New Roman" w:cs="Times New Roman"/>
          <w:sz w:val="28"/>
          <w:szCs w:val="28"/>
        </w:rPr>
        <w:t>63. Во вновь застраиваемых жилых микрорайонах сбор (в том числе разделительный) и транспортирование ТКО должны быть организованы к моменту ввода зданий в эксплуатацию.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64"/>
      <w:bookmarkEnd w:id="68"/>
      <w:r w:rsidRPr="006A338A">
        <w:rPr>
          <w:rFonts w:ascii="Times New Roman" w:hAnsi="Times New Roman" w:cs="Times New Roman"/>
          <w:sz w:val="28"/>
          <w:szCs w:val="28"/>
        </w:rPr>
        <w:t>64. За неисполнение или ненадлежащее исполнение настоящего Порядка юридические лица, должностные лица, индивидуальные предприниматели и физические лица несут ответственность в соответствии с законодательством Российской Федерации и Приморского края.</w:t>
      </w:r>
    </w:p>
    <w:bookmarkEnd w:id="69"/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38A">
        <w:rPr>
          <w:rFonts w:ascii="Times New Roman" w:hAnsi="Times New Roman" w:cs="Times New Roman"/>
          <w:sz w:val="28"/>
          <w:szCs w:val="28"/>
        </w:rPr>
        <w:lastRenderedPageBreak/>
        <w:t>Лицо, разместившее отходы с нарушением экологических требований, санитарных норм и правил, положений законодательства и настоящего Порядка (собственник отходов, а в случае если невозможно установить такое лицо, - собственник земельного участка, на котором размещены отходы), несет ответственность в соответствии с законодательством Российской Федерации и Приморского края.</w:t>
      </w:r>
    </w:p>
    <w:p w:rsidR="006A338A" w:rsidRPr="006A338A" w:rsidRDefault="006A338A" w:rsidP="006A33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34A1" w:rsidRPr="00B16E69" w:rsidRDefault="00ED34A1">
      <w:pPr>
        <w:rPr>
          <w:rFonts w:ascii="Times New Roman" w:hAnsi="Times New Roman" w:cs="Times New Roman"/>
          <w:sz w:val="28"/>
          <w:szCs w:val="28"/>
        </w:rPr>
      </w:pPr>
      <w:bookmarkStart w:id="70" w:name="_GoBack"/>
      <w:bookmarkEnd w:id="70"/>
    </w:p>
    <w:sectPr w:rsidR="00ED34A1" w:rsidRPr="00B16E69" w:rsidSect="009D2C04">
      <w:pgSz w:w="11900" w:h="16800"/>
      <w:pgMar w:top="993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38A"/>
    <w:rsid w:val="000024FB"/>
    <w:rsid w:val="0000357B"/>
    <w:rsid w:val="00004C69"/>
    <w:rsid w:val="00007707"/>
    <w:rsid w:val="00015038"/>
    <w:rsid w:val="00016F1B"/>
    <w:rsid w:val="00025AEC"/>
    <w:rsid w:val="00027613"/>
    <w:rsid w:val="00046DA1"/>
    <w:rsid w:val="00055ED8"/>
    <w:rsid w:val="0006083E"/>
    <w:rsid w:val="00061168"/>
    <w:rsid w:val="0006409D"/>
    <w:rsid w:val="000641CF"/>
    <w:rsid w:val="00065741"/>
    <w:rsid w:val="00074DCD"/>
    <w:rsid w:val="000846FB"/>
    <w:rsid w:val="000868C0"/>
    <w:rsid w:val="00086CA4"/>
    <w:rsid w:val="00092814"/>
    <w:rsid w:val="000C1AEC"/>
    <w:rsid w:val="000D047B"/>
    <w:rsid w:val="000D3855"/>
    <w:rsid w:val="000D6A0C"/>
    <w:rsid w:val="000E3F98"/>
    <w:rsid w:val="000F2035"/>
    <w:rsid w:val="000F405A"/>
    <w:rsid w:val="0010397F"/>
    <w:rsid w:val="0010418E"/>
    <w:rsid w:val="001152F8"/>
    <w:rsid w:val="00142BC8"/>
    <w:rsid w:val="00143582"/>
    <w:rsid w:val="00145EF4"/>
    <w:rsid w:val="00146773"/>
    <w:rsid w:val="00152B44"/>
    <w:rsid w:val="00163DE2"/>
    <w:rsid w:val="00165098"/>
    <w:rsid w:val="00175843"/>
    <w:rsid w:val="00185EAC"/>
    <w:rsid w:val="00195FA3"/>
    <w:rsid w:val="001A6174"/>
    <w:rsid w:val="001A78F1"/>
    <w:rsid w:val="002053CC"/>
    <w:rsid w:val="00220692"/>
    <w:rsid w:val="00221483"/>
    <w:rsid w:val="0023471E"/>
    <w:rsid w:val="0024274A"/>
    <w:rsid w:val="00262624"/>
    <w:rsid w:val="002711AF"/>
    <w:rsid w:val="00276237"/>
    <w:rsid w:val="00285A67"/>
    <w:rsid w:val="002A0C89"/>
    <w:rsid w:val="002B484D"/>
    <w:rsid w:val="002C048E"/>
    <w:rsid w:val="002C0CB4"/>
    <w:rsid w:val="002C21BF"/>
    <w:rsid w:val="002D61D8"/>
    <w:rsid w:val="002E2182"/>
    <w:rsid w:val="002E6898"/>
    <w:rsid w:val="002E7355"/>
    <w:rsid w:val="002F2495"/>
    <w:rsid w:val="003114F0"/>
    <w:rsid w:val="00312738"/>
    <w:rsid w:val="003270D9"/>
    <w:rsid w:val="0033475C"/>
    <w:rsid w:val="00335367"/>
    <w:rsid w:val="00335EA2"/>
    <w:rsid w:val="00337AC0"/>
    <w:rsid w:val="00343718"/>
    <w:rsid w:val="003657A7"/>
    <w:rsid w:val="0036717F"/>
    <w:rsid w:val="00375251"/>
    <w:rsid w:val="00386789"/>
    <w:rsid w:val="003B3292"/>
    <w:rsid w:val="003B6859"/>
    <w:rsid w:val="003B6A69"/>
    <w:rsid w:val="003C2670"/>
    <w:rsid w:val="003C2B4C"/>
    <w:rsid w:val="003D03EA"/>
    <w:rsid w:val="003D50EF"/>
    <w:rsid w:val="003E5692"/>
    <w:rsid w:val="00402CCC"/>
    <w:rsid w:val="00405E36"/>
    <w:rsid w:val="00413769"/>
    <w:rsid w:val="004150D5"/>
    <w:rsid w:val="004328E2"/>
    <w:rsid w:val="004369B7"/>
    <w:rsid w:val="004542CC"/>
    <w:rsid w:val="0048725C"/>
    <w:rsid w:val="00493E7E"/>
    <w:rsid w:val="00495C8A"/>
    <w:rsid w:val="004A04A5"/>
    <w:rsid w:val="004A0F82"/>
    <w:rsid w:val="004A1711"/>
    <w:rsid w:val="004C31E6"/>
    <w:rsid w:val="004C6E77"/>
    <w:rsid w:val="004C7115"/>
    <w:rsid w:val="004C760D"/>
    <w:rsid w:val="004E4580"/>
    <w:rsid w:val="004E58FA"/>
    <w:rsid w:val="004F539B"/>
    <w:rsid w:val="005070C7"/>
    <w:rsid w:val="00512A48"/>
    <w:rsid w:val="00520A8C"/>
    <w:rsid w:val="00525E96"/>
    <w:rsid w:val="00526169"/>
    <w:rsid w:val="0052693F"/>
    <w:rsid w:val="005275F0"/>
    <w:rsid w:val="0055656B"/>
    <w:rsid w:val="00573796"/>
    <w:rsid w:val="005A28BE"/>
    <w:rsid w:val="005A6688"/>
    <w:rsid w:val="005C3E59"/>
    <w:rsid w:val="005E22C9"/>
    <w:rsid w:val="005F2012"/>
    <w:rsid w:val="005F22A2"/>
    <w:rsid w:val="005F4AEE"/>
    <w:rsid w:val="005F6467"/>
    <w:rsid w:val="006008CE"/>
    <w:rsid w:val="006012CC"/>
    <w:rsid w:val="00601B79"/>
    <w:rsid w:val="0061728A"/>
    <w:rsid w:val="00621765"/>
    <w:rsid w:val="00634C0B"/>
    <w:rsid w:val="006413A0"/>
    <w:rsid w:val="00647295"/>
    <w:rsid w:val="00647EE9"/>
    <w:rsid w:val="00651E40"/>
    <w:rsid w:val="006528D7"/>
    <w:rsid w:val="00654A35"/>
    <w:rsid w:val="006577AE"/>
    <w:rsid w:val="00681183"/>
    <w:rsid w:val="006819AD"/>
    <w:rsid w:val="00684E6F"/>
    <w:rsid w:val="00686D61"/>
    <w:rsid w:val="006A338A"/>
    <w:rsid w:val="006A7658"/>
    <w:rsid w:val="006B1DE3"/>
    <w:rsid w:val="006C014D"/>
    <w:rsid w:val="006C5B2A"/>
    <w:rsid w:val="006D7212"/>
    <w:rsid w:val="006E78D8"/>
    <w:rsid w:val="006F510C"/>
    <w:rsid w:val="007066AD"/>
    <w:rsid w:val="0070725F"/>
    <w:rsid w:val="0073563B"/>
    <w:rsid w:val="00743897"/>
    <w:rsid w:val="0075306C"/>
    <w:rsid w:val="00760274"/>
    <w:rsid w:val="00763B43"/>
    <w:rsid w:val="00770991"/>
    <w:rsid w:val="0077211A"/>
    <w:rsid w:val="007728EA"/>
    <w:rsid w:val="007862D2"/>
    <w:rsid w:val="007945A6"/>
    <w:rsid w:val="007A1E83"/>
    <w:rsid w:val="007A41DB"/>
    <w:rsid w:val="007B5DCD"/>
    <w:rsid w:val="007C518C"/>
    <w:rsid w:val="007D34AC"/>
    <w:rsid w:val="007F5E8C"/>
    <w:rsid w:val="00802875"/>
    <w:rsid w:val="008069BD"/>
    <w:rsid w:val="00821EEC"/>
    <w:rsid w:val="00834294"/>
    <w:rsid w:val="008433F9"/>
    <w:rsid w:val="0084740E"/>
    <w:rsid w:val="0085431F"/>
    <w:rsid w:val="0087585A"/>
    <w:rsid w:val="00876531"/>
    <w:rsid w:val="00880A74"/>
    <w:rsid w:val="00880CAD"/>
    <w:rsid w:val="008833E4"/>
    <w:rsid w:val="00896A8D"/>
    <w:rsid w:val="0089766E"/>
    <w:rsid w:val="00897FD1"/>
    <w:rsid w:val="008A0994"/>
    <w:rsid w:val="008B69EA"/>
    <w:rsid w:val="008B7C9E"/>
    <w:rsid w:val="008C2C4B"/>
    <w:rsid w:val="008C64E9"/>
    <w:rsid w:val="008D63ED"/>
    <w:rsid w:val="008E17B0"/>
    <w:rsid w:val="008E39DA"/>
    <w:rsid w:val="008E3F69"/>
    <w:rsid w:val="008F27D3"/>
    <w:rsid w:val="008F3EFA"/>
    <w:rsid w:val="00947ED1"/>
    <w:rsid w:val="0095660E"/>
    <w:rsid w:val="009747FB"/>
    <w:rsid w:val="00974D73"/>
    <w:rsid w:val="0097663A"/>
    <w:rsid w:val="0098428C"/>
    <w:rsid w:val="009916B8"/>
    <w:rsid w:val="0099588A"/>
    <w:rsid w:val="009A0F07"/>
    <w:rsid w:val="009C186E"/>
    <w:rsid w:val="009C6287"/>
    <w:rsid w:val="009C7835"/>
    <w:rsid w:val="009D2C04"/>
    <w:rsid w:val="009F2FC6"/>
    <w:rsid w:val="009F5946"/>
    <w:rsid w:val="009F7413"/>
    <w:rsid w:val="00A04AD8"/>
    <w:rsid w:val="00A05BB8"/>
    <w:rsid w:val="00A278F9"/>
    <w:rsid w:val="00A443D6"/>
    <w:rsid w:val="00A54627"/>
    <w:rsid w:val="00A66E16"/>
    <w:rsid w:val="00A83ACB"/>
    <w:rsid w:val="00A94116"/>
    <w:rsid w:val="00A961D8"/>
    <w:rsid w:val="00AA0EE3"/>
    <w:rsid w:val="00AA0FC9"/>
    <w:rsid w:val="00AA4F9F"/>
    <w:rsid w:val="00AB32C6"/>
    <w:rsid w:val="00AB49C6"/>
    <w:rsid w:val="00AB7C54"/>
    <w:rsid w:val="00AC1B43"/>
    <w:rsid w:val="00AC4CE3"/>
    <w:rsid w:val="00AD13D4"/>
    <w:rsid w:val="00AD7054"/>
    <w:rsid w:val="00AD74A3"/>
    <w:rsid w:val="00AF153F"/>
    <w:rsid w:val="00AF1E5C"/>
    <w:rsid w:val="00AF54B9"/>
    <w:rsid w:val="00AF7E0A"/>
    <w:rsid w:val="00B052EC"/>
    <w:rsid w:val="00B13382"/>
    <w:rsid w:val="00B13E42"/>
    <w:rsid w:val="00B16E69"/>
    <w:rsid w:val="00B25F98"/>
    <w:rsid w:val="00B3113D"/>
    <w:rsid w:val="00B33AEE"/>
    <w:rsid w:val="00B414AE"/>
    <w:rsid w:val="00B4517E"/>
    <w:rsid w:val="00B50676"/>
    <w:rsid w:val="00B60517"/>
    <w:rsid w:val="00B64567"/>
    <w:rsid w:val="00B659A6"/>
    <w:rsid w:val="00B7281B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C4DF8"/>
    <w:rsid w:val="00BD4798"/>
    <w:rsid w:val="00BE3077"/>
    <w:rsid w:val="00BE4D2D"/>
    <w:rsid w:val="00BE6922"/>
    <w:rsid w:val="00C02D37"/>
    <w:rsid w:val="00C10FAE"/>
    <w:rsid w:val="00C121BC"/>
    <w:rsid w:val="00C229FB"/>
    <w:rsid w:val="00C314AF"/>
    <w:rsid w:val="00C34B39"/>
    <w:rsid w:val="00C34D58"/>
    <w:rsid w:val="00C369EB"/>
    <w:rsid w:val="00C52C51"/>
    <w:rsid w:val="00C57EA2"/>
    <w:rsid w:val="00C67A78"/>
    <w:rsid w:val="00C77DB0"/>
    <w:rsid w:val="00C81AE4"/>
    <w:rsid w:val="00C845B3"/>
    <w:rsid w:val="00C94208"/>
    <w:rsid w:val="00CA0FC7"/>
    <w:rsid w:val="00CA12AC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50B5"/>
    <w:rsid w:val="00D1679E"/>
    <w:rsid w:val="00D20C34"/>
    <w:rsid w:val="00D21A52"/>
    <w:rsid w:val="00D263C1"/>
    <w:rsid w:val="00D35A13"/>
    <w:rsid w:val="00D369D7"/>
    <w:rsid w:val="00D412FA"/>
    <w:rsid w:val="00D45DD7"/>
    <w:rsid w:val="00D5129E"/>
    <w:rsid w:val="00D5448E"/>
    <w:rsid w:val="00D57899"/>
    <w:rsid w:val="00D663F3"/>
    <w:rsid w:val="00D71C4C"/>
    <w:rsid w:val="00D82EC8"/>
    <w:rsid w:val="00D84AAA"/>
    <w:rsid w:val="00D860C9"/>
    <w:rsid w:val="00D945F8"/>
    <w:rsid w:val="00DA71DB"/>
    <w:rsid w:val="00DA756E"/>
    <w:rsid w:val="00DA7AB2"/>
    <w:rsid w:val="00DB0F03"/>
    <w:rsid w:val="00DB67B0"/>
    <w:rsid w:val="00DC2FB9"/>
    <w:rsid w:val="00DC6094"/>
    <w:rsid w:val="00DD05F5"/>
    <w:rsid w:val="00DD1797"/>
    <w:rsid w:val="00DD4BF7"/>
    <w:rsid w:val="00DE3A43"/>
    <w:rsid w:val="00DE68CE"/>
    <w:rsid w:val="00E10789"/>
    <w:rsid w:val="00E1683B"/>
    <w:rsid w:val="00E20567"/>
    <w:rsid w:val="00E25378"/>
    <w:rsid w:val="00E33C32"/>
    <w:rsid w:val="00E41984"/>
    <w:rsid w:val="00E60DEE"/>
    <w:rsid w:val="00E642B9"/>
    <w:rsid w:val="00E67CDC"/>
    <w:rsid w:val="00E71B71"/>
    <w:rsid w:val="00E743BE"/>
    <w:rsid w:val="00E94BCB"/>
    <w:rsid w:val="00EA053C"/>
    <w:rsid w:val="00EA48B4"/>
    <w:rsid w:val="00EB2E7F"/>
    <w:rsid w:val="00EC5660"/>
    <w:rsid w:val="00ED34A1"/>
    <w:rsid w:val="00EF36E7"/>
    <w:rsid w:val="00F00814"/>
    <w:rsid w:val="00F01EE1"/>
    <w:rsid w:val="00F126C9"/>
    <w:rsid w:val="00F14628"/>
    <w:rsid w:val="00F17B5E"/>
    <w:rsid w:val="00F17BE5"/>
    <w:rsid w:val="00F233AB"/>
    <w:rsid w:val="00F3288E"/>
    <w:rsid w:val="00F414AD"/>
    <w:rsid w:val="00F67B18"/>
    <w:rsid w:val="00F73B6D"/>
    <w:rsid w:val="00F775B1"/>
    <w:rsid w:val="00FB36B8"/>
    <w:rsid w:val="00FB383F"/>
    <w:rsid w:val="00FC1EE8"/>
    <w:rsid w:val="00FC3487"/>
    <w:rsid w:val="00FF1887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A1"/>
  </w:style>
  <w:style w:type="paragraph" w:styleId="1">
    <w:name w:val="heading 1"/>
    <w:basedOn w:val="a"/>
    <w:next w:val="a"/>
    <w:link w:val="10"/>
    <w:uiPriority w:val="99"/>
    <w:qFormat/>
    <w:rsid w:val="006A338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338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A338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A338A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A338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A33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609902.1000" TargetMode="External"/><Relationship Id="rId13" Type="http://schemas.openxmlformats.org/officeDocument/2006/relationships/hyperlink" Target="garantF1://70609902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70609902.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0035075.0" TargetMode="External"/><Relationship Id="rId11" Type="http://schemas.openxmlformats.org/officeDocument/2006/relationships/hyperlink" Target="garantF1://70609902.1000" TargetMode="External"/><Relationship Id="rId5" Type="http://schemas.openxmlformats.org/officeDocument/2006/relationships/hyperlink" Target="garantF1://12012084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70609902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609902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3933</Words>
  <Characters>22421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TM</cp:lastModifiedBy>
  <cp:revision>30</cp:revision>
  <cp:lastPrinted>2018-04-12T23:18:00Z</cp:lastPrinted>
  <dcterms:created xsi:type="dcterms:W3CDTF">2018-02-15T23:12:00Z</dcterms:created>
  <dcterms:modified xsi:type="dcterms:W3CDTF">2018-04-12T23:19:00Z</dcterms:modified>
</cp:coreProperties>
</file>