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BC" w:rsidRPr="003258BC" w:rsidRDefault="003258BC" w:rsidP="0032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6F4" w:rsidRDefault="0020783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на официальный сайт Горноключевского городского поселения:</w:t>
      </w:r>
    </w:p>
    <w:p w:rsidR="00207834" w:rsidRDefault="0020783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34" w:rsidRDefault="0020783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34" w:rsidRDefault="0020783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34" w:rsidRDefault="0020783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834" w:rsidRDefault="0020783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1BF" w:rsidRDefault="006221BF" w:rsidP="00622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1BF" w:rsidRPr="00207834" w:rsidRDefault="00207834" w:rsidP="0020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34">
        <w:rPr>
          <w:rFonts w:ascii="Times New Roman" w:hAnsi="Times New Roman" w:cs="Times New Roman"/>
          <w:b/>
          <w:sz w:val="24"/>
          <w:szCs w:val="24"/>
        </w:rPr>
        <w:t xml:space="preserve">Извещение о приеме заявлений – продажа з/у с кадастровым номером 25:05:010204:814, площадью 975 </w:t>
      </w:r>
      <w:proofErr w:type="spellStart"/>
      <w:r w:rsidRPr="0020783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207834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</w:p>
    <w:p w:rsidR="006221BF" w:rsidRPr="003256F4" w:rsidRDefault="006221BF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Default="003256F4" w:rsidP="00622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256F4">
        <w:rPr>
          <w:rFonts w:ascii="Times New Roman" w:hAnsi="Times New Roman" w:cs="Times New Roman"/>
          <w:i/>
          <w:sz w:val="24"/>
          <w:szCs w:val="24"/>
        </w:rPr>
        <w:t xml:space="preserve">Администрация Горноключевского городского поселения информирует граждан о приеме заявлений о предварительном согласовании предоставления в </w:t>
      </w:r>
      <w:r w:rsidR="00083A32">
        <w:rPr>
          <w:rFonts w:ascii="Times New Roman" w:hAnsi="Times New Roman" w:cs="Times New Roman"/>
          <w:i/>
          <w:sz w:val="24"/>
          <w:szCs w:val="24"/>
        </w:rPr>
        <w:t>собственность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</w:t>
      </w:r>
      <w:r w:rsidR="00104C7D">
        <w:rPr>
          <w:rFonts w:ascii="Times New Roman" w:hAnsi="Times New Roman" w:cs="Times New Roman"/>
          <w:i/>
          <w:sz w:val="24"/>
          <w:szCs w:val="24"/>
        </w:rPr>
        <w:t xml:space="preserve"> с кадастровым номером 25:05:010204:814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площадью </w:t>
      </w:r>
      <w:r w:rsidR="00104C7D">
        <w:rPr>
          <w:rFonts w:ascii="Times New Roman" w:hAnsi="Times New Roman" w:cs="Times New Roman"/>
          <w:i/>
          <w:sz w:val="24"/>
          <w:szCs w:val="24"/>
        </w:rPr>
        <w:t xml:space="preserve">975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>,</w:t>
      </w:r>
      <w:r w:rsidR="00EB537C">
        <w:rPr>
          <w:rFonts w:ascii="Times New Roman" w:hAnsi="Times New Roman" w:cs="Times New Roman"/>
          <w:i/>
          <w:sz w:val="24"/>
          <w:szCs w:val="24"/>
        </w:rPr>
        <w:t xml:space="preserve"> категория земель – земли сельскохозяйственного назначения,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104C7D">
        <w:rPr>
          <w:rFonts w:ascii="Times New Roman" w:hAnsi="Times New Roman" w:cs="Times New Roman"/>
          <w:i/>
          <w:sz w:val="24"/>
          <w:szCs w:val="24"/>
        </w:rPr>
        <w:t>не</w:t>
      </w:r>
      <w:r w:rsidRPr="003256F4">
        <w:rPr>
          <w:rFonts w:ascii="Times New Roman" w:hAnsi="Times New Roman" w:cs="Times New Roman"/>
          <w:i/>
          <w:sz w:val="24"/>
          <w:szCs w:val="24"/>
        </w:rPr>
        <w:t>жило</w:t>
      </w:r>
      <w:r w:rsidR="00104C7D">
        <w:rPr>
          <w:rFonts w:ascii="Times New Roman" w:hAnsi="Times New Roman" w:cs="Times New Roman"/>
          <w:i/>
          <w:sz w:val="24"/>
          <w:szCs w:val="24"/>
        </w:rPr>
        <w:t>е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4C7D">
        <w:rPr>
          <w:rFonts w:ascii="Times New Roman" w:hAnsi="Times New Roman" w:cs="Times New Roman"/>
          <w:i/>
          <w:sz w:val="24"/>
          <w:szCs w:val="24"/>
        </w:rPr>
        <w:t>з</w:t>
      </w:r>
      <w:r w:rsidRPr="003256F4">
        <w:rPr>
          <w:rFonts w:ascii="Times New Roman" w:hAnsi="Times New Roman" w:cs="Times New Roman"/>
          <w:i/>
          <w:sz w:val="24"/>
          <w:szCs w:val="24"/>
        </w:rPr>
        <w:t>д</w:t>
      </w:r>
      <w:r w:rsidR="00104C7D">
        <w:rPr>
          <w:rFonts w:ascii="Times New Roman" w:hAnsi="Times New Roman" w:cs="Times New Roman"/>
          <w:i/>
          <w:sz w:val="24"/>
          <w:szCs w:val="24"/>
        </w:rPr>
        <w:t>ание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Участок </w:t>
      </w:r>
      <w:r w:rsidR="00104C7D">
        <w:rPr>
          <w:rFonts w:ascii="Times New Roman" w:hAnsi="Times New Roman" w:cs="Times New Roman"/>
          <w:i/>
          <w:sz w:val="24"/>
          <w:szCs w:val="24"/>
        </w:rPr>
        <w:t xml:space="preserve">расположен 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примерно в </w:t>
      </w:r>
      <w:r w:rsidR="00104C7D">
        <w:rPr>
          <w:rFonts w:ascii="Times New Roman" w:hAnsi="Times New Roman" w:cs="Times New Roman"/>
          <w:i/>
          <w:sz w:val="24"/>
          <w:szCs w:val="24"/>
        </w:rPr>
        <w:t>379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104C7D">
        <w:rPr>
          <w:rFonts w:ascii="Times New Roman" w:hAnsi="Times New Roman" w:cs="Times New Roman"/>
          <w:i/>
          <w:sz w:val="24"/>
          <w:szCs w:val="24"/>
        </w:rPr>
        <w:t>етрах</w:t>
      </w:r>
      <w:r w:rsidR="00104C7D" w:rsidRPr="003256F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104C7D">
        <w:rPr>
          <w:rFonts w:ascii="Times New Roman" w:hAnsi="Times New Roman" w:cs="Times New Roman"/>
          <w:i/>
          <w:sz w:val="24"/>
          <w:szCs w:val="24"/>
        </w:rPr>
        <w:t>юго-</w:t>
      </w:r>
      <w:r w:rsidR="00104C7D">
        <w:rPr>
          <w:rFonts w:ascii="Times New Roman" w:hAnsi="Times New Roman" w:cs="Times New Roman"/>
          <w:i/>
          <w:sz w:val="24"/>
          <w:szCs w:val="24"/>
        </w:rPr>
        <w:t>запад</w:t>
      </w:r>
      <w:r w:rsidR="00104C7D" w:rsidRPr="00325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от</w:t>
      </w:r>
      <w:r w:rsidR="00104C7D">
        <w:rPr>
          <w:rFonts w:ascii="Times New Roman" w:hAnsi="Times New Roman" w:cs="Times New Roman"/>
          <w:i/>
          <w:sz w:val="24"/>
          <w:szCs w:val="24"/>
        </w:rPr>
        <w:t>носительно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ориентира. Почтовый адрес ориентира: Приморский край, Кировский район,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 Ключи, </w:t>
      </w:r>
      <w:r w:rsidR="00D36924">
        <w:rPr>
          <w:rFonts w:ascii="Times New Roman" w:hAnsi="Times New Roman" w:cs="Times New Roman"/>
          <w:i/>
          <w:sz w:val="24"/>
          <w:szCs w:val="24"/>
        </w:rPr>
        <w:t>ул.</w:t>
      </w:r>
      <w:r w:rsidR="00104C7D">
        <w:rPr>
          <w:rFonts w:ascii="Times New Roman" w:hAnsi="Times New Roman" w:cs="Times New Roman"/>
          <w:i/>
          <w:sz w:val="24"/>
          <w:szCs w:val="24"/>
        </w:rPr>
        <w:t>60 лет СССР</w:t>
      </w:r>
      <w:r w:rsidRPr="003256F4">
        <w:rPr>
          <w:rFonts w:ascii="Times New Roman" w:hAnsi="Times New Roman" w:cs="Times New Roman"/>
          <w:i/>
          <w:sz w:val="24"/>
          <w:szCs w:val="24"/>
        </w:rPr>
        <w:t>, д</w:t>
      </w:r>
      <w:r w:rsidR="00104C7D">
        <w:rPr>
          <w:rFonts w:ascii="Times New Roman" w:hAnsi="Times New Roman" w:cs="Times New Roman"/>
          <w:i/>
          <w:sz w:val="24"/>
          <w:szCs w:val="24"/>
        </w:rPr>
        <w:t>. 1А</w:t>
      </w:r>
      <w:r w:rsidRPr="003256F4">
        <w:rPr>
          <w:rFonts w:ascii="Times New Roman" w:hAnsi="Times New Roman" w:cs="Times New Roman"/>
          <w:i/>
          <w:sz w:val="24"/>
          <w:szCs w:val="24"/>
        </w:rPr>
        <w:t>. Разрешенное использование</w:t>
      </w:r>
      <w:r w:rsidR="00104C7D">
        <w:rPr>
          <w:rFonts w:ascii="Times New Roman" w:hAnsi="Times New Roman" w:cs="Times New Roman"/>
          <w:i/>
          <w:sz w:val="24"/>
          <w:szCs w:val="24"/>
        </w:rPr>
        <w:t xml:space="preserve">: ведение </w:t>
      </w:r>
      <w:r w:rsidR="00D36924">
        <w:rPr>
          <w:rFonts w:ascii="Times New Roman" w:hAnsi="Times New Roman" w:cs="Times New Roman"/>
          <w:i/>
          <w:sz w:val="24"/>
          <w:szCs w:val="24"/>
        </w:rPr>
        <w:t>садоводства</w:t>
      </w:r>
      <w:r w:rsidR="00104C7D">
        <w:rPr>
          <w:rFonts w:ascii="Times New Roman" w:hAnsi="Times New Roman" w:cs="Times New Roman"/>
          <w:i/>
          <w:sz w:val="24"/>
          <w:szCs w:val="24"/>
        </w:rPr>
        <w:t>, код 13.2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Граждане, заинтересованные в организации аукциона по предоставлению </w:t>
      </w:r>
      <w:r w:rsidR="00104C7D">
        <w:rPr>
          <w:rFonts w:ascii="Times New Roman" w:hAnsi="Times New Roman" w:cs="Times New Roman"/>
          <w:b/>
          <w:i/>
          <w:sz w:val="24"/>
          <w:szCs w:val="24"/>
        </w:rPr>
        <w:t xml:space="preserve">указанного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земельн</w:t>
      </w:r>
      <w:r w:rsidR="00104C7D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104C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</w:t>
      </w:r>
      <w:r w:rsidR="00083A32">
        <w:rPr>
          <w:rFonts w:ascii="Times New Roman" w:hAnsi="Times New Roman" w:cs="Times New Roman"/>
          <w:b/>
          <w:i/>
          <w:sz w:val="24"/>
          <w:szCs w:val="24"/>
        </w:rPr>
        <w:t>до 01.04.2021 года</w:t>
      </w:r>
      <w:r w:rsidR="00083A32"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могут подавать заявления о намерении участвовать в аукционе </w:t>
      </w:r>
      <w:r w:rsidR="00083A32">
        <w:rPr>
          <w:rFonts w:ascii="Times New Roman" w:hAnsi="Times New Roman" w:cs="Times New Roman"/>
          <w:b/>
          <w:i/>
          <w:sz w:val="24"/>
          <w:szCs w:val="24"/>
        </w:rPr>
        <w:t>по продаже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</w:t>
      </w:r>
      <w:r w:rsidR="00083A32">
        <w:rPr>
          <w:rFonts w:ascii="Times New Roman" w:hAnsi="Times New Roman" w:cs="Times New Roman"/>
          <w:b/>
          <w:i/>
          <w:sz w:val="24"/>
          <w:szCs w:val="24"/>
        </w:rPr>
        <w:t>, или по электронной почте –</w:t>
      </w:r>
      <w:proofErr w:type="spellStart"/>
      <w:r w:rsidR="00083A32">
        <w:rPr>
          <w:rFonts w:ascii="Times New Roman" w:hAnsi="Times New Roman" w:cs="Times New Roman"/>
          <w:b/>
          <w:i/>
          <w:sz w:val="24"/>
          <w:szCs w:val="24"/>
          <w:lang w:val="en-US"/>
        </w:rPr>
        <w:t>admingk</w:t>
      </w:r>
      <w:proofErr w:type="spellEnd"/>
      <w:r w:rsidR="00083A32" w:rsidRPr="00083A3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083A3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083A32" w:rsidRPr="00083A3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083A3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A32" w:rsidRP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83A32" w:rsidRP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32">
        <w:rPr>
          <w:rFonts w:ascii="Times New Roman" w:hAnsi="Times New Roman" w:cs="Times New Roman"/>
          <w:sz w:val="24"/>
          <w:szCs w:val="24"/>
        </w:rPr>
        <w:t>Заместитель г</w:t>
      </w:r>
      <w:r w:rsidRPr="00083A32">
        <w:rPr>
          <w:rFonts w:ascii="Times New Roman" w:hAnsi="Times New Roman" w:cs="Times New Roman"/>
          <w:sz w:val="24"/>
          <w:szCs w:val="24"/>
        </w:rPr>
        <w:t>лав</w:t>
      </w:r>
      <w:r w:rsidRPr="00083A32">
        <w:rPr>
          <w:rFonts w:ascii="Times New Roman" w:hAnsi="Times New Roman" w:cs="Times New Roman"/>
          <w:sz w:val="24"/>
          <w:szCs w:val="24"/>
        </w:rPr>
        <w:t>ы</w:t>
      </w:r>
      <w:r w:rsidRPr="00083A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83A32" w:rsidRP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A32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083A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83A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07834">
        <w:rPr>
          <w:rFonts w:ascii="Times New Roman" w:hAnsi="Times New Roman" w:cs="Times New Roman"/>
          <w:sz w:val="24"/>
          <w:szCs w:val="24"/>
        </w:rPr>
        <w:t>Е.В.Варлачёва</w:t>
      </w:r>
      <w:proofErr w:type="spellEnd"/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A32" w:rsidRDefault="00083A32" w:rsidP="00083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83A32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83A32"/>
    <w:rsid w:val="00104C7D"/>
    <w:rsid w:val="00197985"/>
    <w:rsid w:val="00207834"/>
    <w:rsid w:val="00311D5B"/>
    <w:rsid w:val="003256F4"/>
    <w:rsid w:val="003258BC"/>
    <w:rsid w:val="00401EF0"/>
    <w:rsid w:val="006221BF"/>
    <w:rsid w:val="008D1AA8"/>
    <w:rsid w:val="00D36924"/>
    <w:rsid w:val="00E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Трефилов Василий</cp:lastModifiedBy>
  <cp:revision>3</cp:revision>
  <cp:lastPrinted>2021-02-20T17:36:00Z</cp:lastPrinted>
  <dcterms:created xsi:type="dcterms:W3CDTF">2021-02-20T18:02:00Z</dcterms:created>
  <dcterms:modified xsi:type="dcterms:W3CDTF">2021-02-20T18:05:00Z</dcterms:modified>
</cp:coreProperties>
</file>