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DF09A4">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DF09A4">
        <w:rPr>
          <w:rFonts w:ascii="Times New Roman" w:hAnsi="Times New Roman"/>
          <w:sz w:val="28"/>
          <w:szCs w:val="28"/>
        </w:rPr>
        <w:t xml:space="preserve">        </w:t>
      </w:r>
      <w:bookmarkStart w:id="0" w:name="_GoBack"/>
      <w:bookmarkEnd w:id="0"/>
      <w:r w:rsidR="00884DE9">
        <w:rPr>
          <w:rFonts w:ascii="Times New Roman" w:hAnsi="Times New Roman"/>
          <w:sz w:val="28"/>
          <w:szCs w:val="28"/>
        </w:rPr>
        <w:t xml:space="preserve"> №</w:t>
      </w:r>
      <w:r w:rsidR="00DF09A4">
        <w:rPr>
          <w:rFonts w:ascii="Times New Roman" w:hAnsi="Times New Roman"/>
          <w:sz w:val="28"/>
          <w:szCs w:val="28"/>
        </w:rPr>
        <w:t>82</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P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Горноключевского городского поселения от 27.08.2013г. №13</w:t>
      </w:r>
      <w:r w:rsidR="00116FDC">
        <w:rPr>
          <w:rFonts w:ascii="Times New Roman" w:hAnsi="Times New Roman"/>
          <w:b/>
          <w:sz w:val="28"/>
          <w:szCs w:val="28"/>
        </w:rPr>
        <w:t>1</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«Осуществление муниципального </w:t>
      </w:r>
      <w:r w:rsidR="00116FDC">
        <w:rPr>
          <w:rFonts w:ascii="Times New Roman" w:hAnsi="Times New Roman"/>
          <w:b/>
          <w:sz w:val="28"/>
          <w:szCs w:val="28"/>
        </w:rPr>
        <w:t>жилищного</w:t>
      </w:r>
      <w:r w:rsidRPr="00FA4527">
        <w:rPr>
          <w:rFonts w:ascii="Times New Roman" w:hAnsi="Times New Roman"/>
          <w:b/>
          <w:sz w:val="28"/>
          <w:szCs w:val="28"/>
        </w:rPr>
        <w:t xml:space="preserve"> контроля»</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1. Внести в Постановление администрации Горноключевского городского поселения от 27.08.2013г. №13</w:t>
      </w:r>
      <w:r w:rsidR="00116FDC">
        <w:rPr>
          <w:rFonts w:ascii="Times New Roman" w:hAnsi="Times New Roman"/>
          <w:sz w:val="28"/>
          <w:szCs w:val="28"/>
        </w:rPr>
        <w:t>1</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«Осуществление муниципального земельного контроля»</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w:t>
      </w:r>
      <w:r w:rsidR="00116FDC">
        <w:rPr>
          <w:rFonts w:ascii="Times New Roman" w:hAnsi="Times New Roman"/>
          <w:sz w:val="28"/>
          <w:szCs w:val="28"/>
        </w:rPr>
        <w:t>добавить раздел 14</w:t>
      </w:r>
      <w:r w:rsidRPr="0042449F">
        <w:rPr>
          <w:rFonts w:ascii="Times New Roman" w:hAnsi="Times New Roman"/>
          <w:sz w:val="28"/>
          <w:szCs w:val="28"/>
        </w:rPr>
        <w:t>:</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16FDC">
        <w:rPr>
          <w:rFonts w:ascii="Times New Roman" w:hAnsi="Times New Roman"/>
          <w:sz w:val="28"/>
          <w:szCs w:val="28"/>
        </w:rPr>
        <w:t>14</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116FDC"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 xml:space="preserve">.1. </w:t>
      </w:r>
      <w:proofErr w:type="gramStart"/>
      <w:r w:rsidR="00016A3C"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116FDC" w:rsidP="000B1958">
      <w:pPr>
        <w:widowControl/>
        <w:ind w:firstLine="540"/>
        <w:rPr>
          <w:rFonts w:ascii="Times New Roman" w:hAnsi="Times New Roman"/>
          <w:sz w:val="28"/>
          <w:szCs w:val="28"/>
        </w:rPr>
      </w:pPr>
      <w:r>
        <w:rPr>
          <w:rFonts w:ascii="Times New Roman" w:hAnsi="Times New Roman"/>
          <w:sz w:val="28"/>
          <w:szCs w:val="28"/>
        </w:rPr>
        <w:lastRenderedPageBreak/>
        <w:t>14</w:t>
      </w:r>
      <w:r w:rsidR="00016A3C" w:rsidRPr="0042449F">
        <w:rPr>
          <w:rFonts w:ascii="Times New Roman" w:hAnsi="Times New Roman"/>
          <w:sz w:val="28"/>
          <w:szCs w:val="28"/>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00016A3C"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116FDC"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 xml:space="preserve">.3.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00016A3C" w:rsidRPr="0042449F">
        <w:rPr>
          <w:rFonts w:ascii="Times New Roman" w:hAnsi="Times New Roman"/>
          <w:sz w:val="28"/>
          <w:szCs w:val="28"/>
        </w:rPr>
        <w:lastRenderedPageBreak/>
        <w:t xml:space="preserve">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116FDC" w:rsidP="000B1958">
      <w:pPr>
        <w:widowControl/>
        <w:ind w:firstLine="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 xml:space="preserve">.4.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116FDC"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 xml:space="preserve">пункте </w:t>
        </w:r>
        <w:r w:rsidR="00116FDC">
          <w:rPr>
            <w:rFonts w:ascii="Times New Roman" w:hAnsi="Times New Roman"/>
            <w:sz w:val="28"/>
            <w:szCs w:val="28"/>
          </w:rPr>
          <w:t>14</w:t>
        </w:r>
        <w:r w:rsidRPr="0042449F">
          <w:rPr>
            <w:rFonts w:ascii="Times New Roman" w:hAnsi="Times New Roman"/>
            <w:sz w:val="28"/>
            <w:szCs w:val="28"/>
          </w:rPr>
          <w:t>.3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 xml:space="preserve">пункте </w:t>
        </w:r>
        <w:r w:rsidR="00116FDC">
          <w:rPr>
            <w:rFonts w:ascii="Times New Roman" w:hAnsi="Times New Roman"/>
            <w:sz w:val="28"/>
            <w:szCs w:val="28"/>
          </w:rPr>
          <w:t>14</w:t>
        </w:r>
        <w:r w:rsidRPr="0042449F">
          <w:rPr>
            <w:rFonts w:ascii="Times New Roman" w:hAnsi="Times New Roman"/>
            <w:sz w:val="28"/>
            <w:szCs w:val="28"/>
          </w:rPr>
          <w:t>.3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116FDC"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00016A3C" w:rsidRPr="0042449F">
          <w:rPr>
            <w:rFonts w:ascii="Times New Roman" w:hAnsi="Times New Roman"/>
            <w:sz w:val="28"/>
            <w:szCs w:val="28"/>
          </w:rPr>
          <w:t>статьей 5.63</w:t>
        </w:r>
      </w:hyperlink>
      <w:r w:rsidR="00016A3C"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00016A3C" w:rsidRPr="0042449F">
          <w:rPr>
            <w:rFonts w:ascii="Times New Roman" w:hAnsi="Times New Roman"/>
            <w:sz w:val="28"/>
            <w:szCs w:val="28"/>
          </w:rPr>
          <w:t>пункте 5.3</w:t>
        </w:r>
      </w:hyperlink>
      <w:r w:rsidR="00016A3C"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116FDC"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00016A3C"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8"/>
      <w:headerReference w:type="default" r:id="rId19"/>
      <w:pgSz w:w="11906" w:h="16838"/>
      <w:pgMar w:top="1134" w:right="567"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DE" w:rsidRDefault="00116FDC">
      <w:r>
        <w:separator/>
      </w:r>
    </w:p>
  </w:endnote>
  <w:endnote w:type="continuationSeparator" w:id="0">
    <w:p w:rsidR="00F76FDE" w:rsidRDefault="0011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DE" w:rsidRDefault="00116FDC">
      <w:r>
        <w:separator/>
      </w:r>
    </w:p>
  </w:footnote>
  <w:footnote w:type="continuationSeparator" w:id="0">
    <w:p w:rsidR="00F76FDE" w:rsidRDefault="00116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DF09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09A4">
      <w:rPr>
        <w:rStyle w:val="a6"/>
        <w:noProof/>
      </w:rPr>
      <w:t>2</w:t>
    </w:r>
    <w:r>
      <w:rPr>
        <w:rStyle w:val="a6"/>
      </w:rPr>
      <w:fldChar w:fldCharType="end"/>
    </w:r>
  </w:p>
  <w:p w:rsidR="007F6CFB" w:rsidRDefault="00DF09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16FDC"/>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DF09A4"/>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6FDE"/>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3674A-C272-4F3E-8752-225BE6DA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11</cp:revision>
  <dcterms:created xsi:type="dcterms:W3CDTF">2018-04-26T22:20:00Z</dcterms:created>
  <dcterms:modified xsi:type="dcterms:W3CDTF">2018-05-11T05:09:00Z</dcterms:modified>
</cp:coreProperties>
</file>